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9" w:rsidRPr="009510D8" w:rsidRDefault="00127669" w:rsidP="00127669">
      <w:pPr>
        <w:spacing w:after="120"/>
        <w:ind w:left="4820"/>
        <w:rPr>
          <w:rFonts w:ascii="Arial" w:hAnsi="Arial" w:cs="Arial"/>
          <w:b/>
          <w:lang w:val="ru-RU"/>
        </w:rPr>
      </w:pPr>
      <w:r w:rsidRPr="009510D8">
        <w:rPr>
          <w:rFonts w:ascii="Arial" w:hAnsi="Arial" w:cs="Arial"/>
          <w:b/>
          <w:lang w:val="ru-RU"/>
        </w:rPr>
        <w:t xml:space="preserve">УТВЕРЖДЕНО </w:t>
      </w:r>
    </w:p>
    <w:p w:rsidR="00127669" w:rsidRPr="009510D8" w:rsidRDefault="00127669" w:rsidP="00127669">
      <w:pPr>
        <w:ind w:left="4819"/>
        <w:rPr>
          <w:rFonts w:ascii="Arial" w:hAnsi="Arial" w:cs="Arial"/>
          <w:lang w:val="ru-RU"/>
        </w:rPr>
      </w:pPr>
      <w:r w:rsidRPr="009510D8">
        <w:rPr>
          <w:rFonts w:ascii="Arial" w:hAnsi="Arial" w:cs="Arial"/>
          <w:lang w:val="ru-RU"/>
        </w:rPr>
        <w:t>решением Совета директоров</w:t>
      </w:r>
    </w:p>
    <w:p w:rsidR="00127669" w:rsidRPr="009510D8" w:rsidRDefault="00127669" w:rsidP="00127669">
      <w:pPr>
        <w:ind w:left="4820"/>
        <w:rPr>
          <w:rFonts w:ascii="Arial" w:hAnsi="Arial" w:cs="Arial"/>
          <w:lang w:val="ru-RU"/>
        </w:rPr>
      </w:pPr>
      <w:r w:rsidRPr="009510D8">
        <w:rPr>
          <w:rFonts w:ascii="Arial" w:hAnsi="Arial" w:cs="Arial"/>
          <w:lang w:val="ru-RU"/>
        </w:rPr>
        <w:t xml:space="preserve">Ассоциации участников финансового рынка «Некоммерческое партнерство </w:t>
      </w:r>
    </w:p>
    <w:p w:rsidR="00127669" w:rsidRPr="009510D8" w:rsidRDefault="00127669" w:rsidP="00127669">
      <w:pPr>
        <w:ind w:left="4820"/>
        <w:rPr>
          <w:rFonts w:ascii="Arial" w:hAnsi="Arial" w:cs="Arial"/>
          <w:lang w:val="ru-RU"/>
        </w:rPr>
      </w:pPr>
      <w:r w:rsidRPr="009510D8">
        <w:rPr>
          <w:rFonts w:ascii="Arial" w:hAnsi="Arial" w:cs="Arial"/>
          <w:lang w:val="ru-RU"/>
        </w:rPr>
        <w:t>развития финансового рынка РТС»</w:t>
      </w:r>
    </w:p>
    <w:p w:rsidR="00127669" w:rsidRPr="00375C48" w:rsidRDefault="00127669" w:rsidP="00127669">
      <w:pPr>
        <w:ind w:left="4820"/>
        <w:rPr>
          <w:rFonts w:ascii="Arial" w:hAnsi="Arial" w:cs="Arial"/>
          <w:lang w:val="ru-RU"/>
        </w:rPr>
      </w:pPr>
      <w:r w:rsidRPr="00375C48">
        <w:rPr>
          <w:rFonts w:ascii="Arial" w:hAnsi="Arial" w:cs="Arial"/>
          <w:lang w:val="ru-RU"/>
        </w:rPr>
        <w:t xml:space="preserve">(Протокол </w:t>
      </w:r>
      <w:r w:rsidR="0064619F" w:rsidRPr="006674EA">
        <w:rPr>
          <w:rFonts w:ascii="Arial" w:hAnsi="Arial"/>
          <w:lang w:val="ru-RU"/>
        </w:rPr>
        <w:t>№</w:t>
      </w:r>
      <w:r w:rsidR="009119D7">
        <w:rPr>
          <w:rFonts w:ascii="Arial" w:hAnsi="Arial"/>
          <w:lang w:val="ru-RU"/>
        </w:rPr>
        <w:t>01/2019</w:t>
      </w:r>
      <w:r w:rsidR="00B600C7" w:rsidRPr="006674EA">
        <w:rPr>
          <w:rFonts w:ascii="Arial" w:hAnsi="Arial"/>
          <w:lang w:val="ru-RU"/>
        </w:rPr>
        <w:t xml:space="preserve"> </w:t>
      </w:r>
      <w:r w:rsidR="00E833EB" w:rsidRPr="006674EA">
        <w:rPr>
          <w:rFonts w:ascii="Arial" w:hAnsi="Arial"/>
          <w:lang w:val="ru-RU"/>
        </w:rPr>
        <w:t>от</w:t>
      </w:r>
      <w:r w:rsidR="008A0048" w:rsidRPr="006674EA">
        <w:rPr>
          <w:rFonts w:ascii="Arial" w:hAnsi="Arial"/>
          <w:lang w:val="ru-RU"/>
        </w:rPr>
        <w:t xml:space="preserve"> </w:t>
      </w:r>
      <w:r w:rsidR="008A0048">
        <w:rPr>
          <w:rFonts w:ascii="Arial" w:hAnsi="Arial" w:cs="Arial"/>
          <w:lang w:val="ru-RU"/>
        </w:rPr>
        <w:t>«</w:t>
      </w:r>
      <w:r w:rsidR="009119D7">
        <w:rPr>
          <w:rFonts w:ascii="Arial" w:hAnsi="Arial" w:cs="Arial"/>
          <w:lang w:val="ru-RU"/>
        </w:rPr>
        <w:t>04»</w:t>
      </w:r>
      <w:r w:rsidR="00B600C7" w:rsidRPr="00375C48">
        <w:rPr>
          <w:rFonts w:ascii="Arial" w:hAnsi="Arial" w:cs="Arial"/>
          <w:lang w:val="ru-RU"/>
        </w:rPr>
        <w:t xml:space="preserve"> </w:t>
      </w:r>
      <w:r w:rsidR="009119D7">
        <w:rPr>
          <w:rFonts w:ascii="Arial" w:hAnsi="Arial" w:cs="Arial"/>
          <w:lang w:val="ru-RU"/>
        </w:rPr>
        <w:t>марта</w:t>
      </w:r>
      <w:r w:rsidR="00375C48" w:rsidRPr="00375C48">
        <w:rPr>
          <w:rFonts w:ascii="Arial" w:hAnsi="Arial" w:cs="Arial"/>
          <w:lang w:val="ru-RU"/>
        </w:rPr>
        <w:t xml:space="preserve"> </w:t>
      </w:r>
      <w:r w:rsidR="00251759">
        <w:rPr>
          <w:rFonts w:ascii="Arial" w:hAnsi="Arial" w:cs="Arial"/>
          <w:lang w:val="ru-RU"/>
        </w:rPr>
        <w:t>2019</w:t>
      </w:r>
      <w:r w:rsidR="00B600C7" w:rsidRPr="00375C48">
        <w:rPr>
          <w:rFonts w:ascii="Arial" w:hAnsi="Arial" w:cs="Arial"/>
          <w:lang w:val="ru-RU"/>
        </w:rPr>
        <w:t xml:space="preserve"> года</w:t>
      </w:r>
      <w:r w:rsidRPr="00375C48">
        <w:rPr>
          <w:rFonts w:ascii="Arial" w:hAnsi="Arial" w:cs="Arial"/>
          <w:lang w:val="ru-RU"/>
        </w:rPr>
        <w:t>)</w:t>
      </w:r>
    </w:p>
    <w:p w:rsidR="00127669" w:rsidRPr="009510D8" w:rsidRDefault="00127669" w:rsidP="00127669">
      <w:pPr>
        <w:ind w:left="4820"/>
        <w:jc w:val="both"/>
        <w:rPr>
          <w:rFonts w:ascii="Arial" w:hAnsi="Arial" w:cs="Arial"/>
          <w:lang w:val="ru-RU"/>
        </w:rPr>
      </w:pPr>
    </w:p>
    <w:p w:rsidR="00127669" w:rsidRPr="009510D8" w:rsidRDefault="00127669" w:rsidP="00127669">
      <w:pPr>
        <w:ind w:left="4820"/>
        <w:jc w:val="both"/>
        <w:rPr>
          <w:rFonts w:ascii="Arial" w:hAnsi="Arial" w:cs="Arial"/>
          <w:lang w:val="ru-RU"/>
        </w:rPr>
      </w:pPr>
    </w:p>
    <w:p w:rsidR="00127669" w:rsidRPr="00C36F48" w:rsidRDefault="00375C48" w:rsidP="00127669">
      <w:pPr>
        <w:ind w:left="48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__________________ </w:t>
      </w:r>
      <w:r w:rsidRPr="00C36F48">
        <w:rPr>
          <w:rFonts w:ascii="Arial" w:hAnsi="Arial" w:cs="Arial"/>
          <w:lang w:val="ru-RU"/>
        </w:rPr>
        <w:t>/</w:t>
      </w:r>
      <w:proofErr w:type="spellStart"/>
      <w:r w:rsidR="00127669" w:rsidRPr="00C36F48">
        <w:rPr>
          <w:rFonts w:ascii="Arial" w:hAnsi="Arial" w:cs="Arial"/>
          <w:lang w:val="ru-RU"/>
        </w:rPr>
        <w:t>Р.Ю.Горюнов</w:t>
      </w:r>
      <w:proofErr w:type="spellEnd"/>
      <w:r w:rsidR="00127669" w:rsidRPr="00C36F48">
        <w:rPr>
          <w:rFonts w:ascii="Arial" w:hAnsi="Arial" w:cs="Arial"/>
          <w:lang w:val="ru-RU"/>
        </w:rPr>
        <w:t>,</w:t>
      </w:r>
    </w:p>
    <w:p w:rsidR="00A932FC" w:rsidRPr="008C3F8F" w:rsidRDefault="00127669" w:rsidP="0013757A">
      <w:pPr>
        <w:ind w:left="6864"/>
        <w:rPr>
          <w:rFonts w:ascii="Arial" w:hAnsi="Arial" w:cs="Arial"/>
          <w:lang w:val="ru-RU"/>
        </w:rPr>
      </w:pPr>
      <w:r w:rsidRPr="00C36F48">
        <w:rPr>
          <w:rFonts w:ascii="Arial" w:hAnsi="Arial" w:cs="Arial"/>
          <w:lang w:val="ru-RU"/>
        </w:rPr>
        <w:t>Президент Ассоциации «НП РТС»/</w:t>
      </w:r>
    </w:p>
    <w:p w:rsidR="00A932FC" w:rsidRPr="008C3F8F" w:rsidRDefault="00A932FC" w:rsidP="006674EA">
      <w:pPr>
        <w:jc w:val="center"/>
        <w:rPr>
          <w:rFonts w:ascii="Arial" w:hAnsi="Arial" w:cs="Arial"/>
          <w:lang w:val="ru-RU"/>
        </w:rPr>
      </w:pPr>
    </w:p>
    <w:p w:rsidR="00A932FC" w:rsidRDefault="00A932FC" w:rsidP="006674EA">
      <w:pPr>
        <w:jc w:val="center"/>
        <w:rPr>
          <w:rFonts w:ascii="Arial" w:hAnsi="Arial" w:cs="Arial"/>
          <w:lang w:val="ru-RU"/>
        </w:rPr>
      </w:pPr>
    </w:p>
    <w:p w:rsidR="0013757A" w:rsidRDefault="0013757A" w:rsidP="006674EA">
      <w:pPr>
        <w:jc w:val="center"/>
        <w:rPr>
          <w:rFonts w:ascii="Arial" w:hAnsi="Arial" w:cs="Arial"/>
          <w:lang w:val="ru-RU"/>
        </w:rPr>
      </w:pPr>
    </w:p>
    <w:p w:rsidR="0013757A" w:rsidRPr="008C3F8F" w:rsidRDefault="0013757A" w:rsidP="006674EA">
      <w:pPr>
        <w:jc w:val="center"/>
        <w:rPr>
          <w:rFonts w:ascii="Arial" w:hAnsi="Arial" w:cs="Arial"/>
          <w:lang w:val="ru-RU"/>
        </w:rPr>
      </w:pPr>
    </w:p>
    <w:p w:rsidR="00A932FC" w:rsidRPr="008C3F8F" w:rsidRDefault="00A932FC" w:rsidP="0013757A">
      <w:pPr>
        <w:jc w:val="center"/>
        <w:rPr>
          <w:rFonts w:ascii="Arial" w:hAnsi="Arial" w:cs="Arial"/>
          <w:lang w:val="ru-RU"/>
        </w:rPr>
      </w:pPr>
    </w:p>
    <w:p w:rsidR="007B7BFE" w:rsidRPr="008C3F8F" w:rsidRDefault="00A932FC" w:rsidP="007B7BFE">
      <w:pPr>
        <w:jc w:val="center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 xml:space="preserve">УСЛОВИЯ ОКАЗАНИЯ УСЛУГ ИНФОРМАЦИОННО - ТЕХНИЧЕСКОГО ОБЕСПЕЧЕНИЯ </w:t>
      </w:r>
      <w:r w:rsidR="00832F47" w:rsidRPr="00832F47">
        <w:rPr>
          <w:rFonts w:ascii="Arial" w:hAnsi="Arial" w:cs="Arial"/>
          <w:b/>
          <w:bCs/>
          <w:lang w:val="ru-RU"/>
        </w:rPr>
        <w:t>АССОЦИАЦИИ УЧАСТНИКОВ ФИНАНСОВОГО РЫНКА «НЕКОММЕРЧЕСКОЕ ПАРТНЕРСТВО РАЗВИТИЯ ФИНАНСОВОГО РЫНКА РТС»</w:t>
      </w:r>
    </w:p>
    <w:p w:rsidR="00A932FC" w:rsidRPr="008C3F8F" w:rsidRDefault="00A932FC" w:rsidP="00430A23">
      <w:pPr>
        <w:rPr>
          <w:rFonts w:ascii="Arial" w:hAnsi="Arial" w:cs="Arial"/>
          <w:lang w:val="ru-RU"/>
        </w:rPr>
      </w:pPr>
    </w:p>
    <w:p w:rsidR="00A932FC" w:rsidRPr="008C3F8F" w:rsidRDefault="005A2BC5" w:rsidP="00430A23">
      <w:pPr>
        <w:pStyle w:val="a5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Настоящие Условия регулируют вопросы, связанные с оказанием </w:t>
      </w:r>
      <w:r w:rsidR="00832F47" w:rsidRPr="00832F47">
        <w:rPr>
          <w:rFonts w:ascii="Arial" w:hAnsi="Arial" w:cs="Arial"/>
          <w:lang w:val="ru-RU"/>
        </w:rPr>
        <w:t>Ассоциаци</w:t>
      </w:r>
      <w:r w:rsidR="00832F47">
        <w:rPr>
          <w:rFonts w:ascii="Arial" w:hAnsi="Arial" w:cs="Arial"/>
          <w:lang w:val="ru-RU"/>
        </w:rPr>
        <w:t>ей</w:t>
      </w:r>
      <w:r w:rsidR="00832F47" w:rsidRPr="00832F47">
        <w:rPr>
          <w:rFonts w:ascii="Arial" w:hAnsi="Arial" w:cs="Arial"/>
          <w:lang w:val="ru-RU"/>
        </w:rPr>
        <w:t xml:space="preserve"> участников финансового рынка «Некоммерческое партнерство развития финансового рынка РТС»</w:t>
      </w:r>
      <w:r w:rsidRPr="008C3F8F">
        <w:rPr>
          <w:rFonts w:ascii="Arial" w:hAnsi="Arial" w:cs="Arial"/>
          <w:lang w:val="ru-RU"/>
        </w:rPr>
        <w:t xml:space="preserve"> (далее – Партнерство)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:rsidR="00A932FC" w:rsidRPr="008C3F8F" w:rsidRDefault="00A932FC" w:rsidP="00430A23">
      <w:pPr>
        <w:pStyle w:val="a5"/>
        <w:rPr>
          <w:rFonts w:ascii="Arial" w:hAnsi="Arial" w:cs="Arial"/>
          <w:lang w:val="ru-RU"/>
        </w:rPr>
      </w:pPr>
    </w:p>
    <w:p w:rsidR="00A932FC" w:rsidRPr="002875B7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2875B7">
        <w:rPr>
          <w:rFonts w:ascii="Arial" w:hAnsi="Arial" w:cs="Arial"/>
          <w:b/>
          <w:lang w:val="ru-RU"/>
        </w:rPr>
        <w:t>Раздел 1</w:t>
      </w:r>
      <w:r w:rsidR="002875B7" w:rsidRPr="002875B7">
        <w:rPr>
          <w:rFonts w:ascii="Arial" w:hAnsi="Arial" w:cs="Arial"/>
          <w:b/>
          <w:lang w:val="ru-RU"/>
        </w:rPr>
        <w:t>.</w:t>
      </w:r>
      <w:r w:rsidR="002875B7">
        <w:rPr>
          <w:rFonts w:ascii="Arial" w:hAnsi="Arial" w:cs="Arial"/>
          <w:b/>
          <w:lang w:val="ru-RU"/>
        </w:rPr>
        <w:tab/>
      </w:r>
      <w:r w:rsidRPr="002875B7">
        <w:rPr>
          <w:rFonts w:ascii="Arial" w:hAnsi="Arial" w:cs="Arial"/>
          <w:b/>
          <w:lang w:val="ru-RU"/>
        </w:rPr>
        <w:t>ТЕРМИНЫ И ОПРЕДЕЛЕНИЯ</w:t>
      </w:r>
    </w:p>
    <w:p w:rsidR="00A932FC" w:rsidRPr="008C3F8F" w:rsidRDefault="00A932FC" w:rsidP="00430A23">
      <w:pPr>
        <w:pStyle w:val="a5"/>
        <w:spacing w:before="40"/>
        <w:rPr>
          <w:rFonts w:ascii="Arial" w:hAnsi="Arial" w:cs="Arial"/>
        </w:rPr>
      </w:pPr>
    </w:p>
    <w:p w:rsidR="00A932FC" w:rsidRPr="008C3F8F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B52E48" w:rsidRPr="008C3F8F" w:rsidRDefault="00B52E48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  <w:bCs/>
        </w:rPr>
        <w:t xml:space="preserve">«Владелец сертификата ключа </w:t>
      </w:r>
      <w:r w:rsidR="00B80939" w:rsidRPr="008C3F8F">
        <w:rPr>
          <w:rFonts w:ascii="Arial" w:hAnsi="Arial" w:cs="Arial"/>
          <w:b/>
          <w:bCs/>
        </w:rPr>
        <w:t xml:space="preserve">проверки </w:t>
      </w:r>
      <w:r w:rsidRPr="008C3F8F">
        <w:rPr>
          <w:rFonts w:ascii="Arial" w:hAnsi="Arial" w:cs="Arial"/>
          <w:b/>
          <w:bCs/>
        </w:rPr>
        <w:t>ЭП»</w:t>
      </w:r>
      <w:r w:rsidRPr="008C3F8F">
        <w:rPr>
          <w:rFonts w:ascii="Arial" w:hAnsi="Arial" w:cs="Arial"/>
          <w:bCs/>
        </w:rPr>
        <w:t xml:space="preserve"> –</w:t>
      </w:r>
      <w:r w:rsidR="00757418" w:rsidRPr="008C3F8F">
        <w:rPr>
          <w:rFonts w:ascii="Arial" w:hAnsi="Arial" w:cs="Arial"/>
          <w:bCs/>
        </w:rPr>
        <w:t xml:space="preserve"> </w:t>
      </w:r>
      <w:r w:rsidRPr="008C3F8F">
        <w:rPr>
          <w:rFonts w:ascii="Arial" w:hAnsi="Arial" w:cs="Arial"/>
        </w:rPr>
        <w:t>лицо, которо</w:t>
      </w:r>
      <w:r w:rsidR="00950A36" w:rsidRPr="008C3F8F">
        <w:rPr>
          <w:rFonts w:ascii="Arial" w:hAnsi="Arial" w:cs="Arial"/>
        </w:rPr>
        <w:t>му</w:t>
      </w:r>
      <w:r w:rsidRPr="008C3F8F">
        <w:rPr>
          <w:rFonts w:ascii="Arial" w:hAnsi="Arial" w:cs="Arial"/>
        </w:rPr>
        <w:t xml:space="preserve"> выдан </w:t>
      </w:r>
      <w:r w:rsidR="00C200A2" w:rsidRPr="008C3F8F">
        <w:rPr>
          <w:rFonts w:ascii="Arial" w:hAnsi="Arial" w:cs="Arial"/>
        </w:rPr>
        <w:t>С</w:t>
      </w:r>
      <w:r w:rsidRPr="008C3F8F">
        <w:rPr>
          <w:rFonts w:ascii="Arial" w:hAnsi="Arial" w:cs="Arial"/>
        </w:rPr>
        <w:t xml:space="preserve">ертификат ключа </w:t>
      </w:r>
      <w:r w:rsidR="00C12394" w:rsidRPr="008C3F8F">
        <w:rPr>
          <w:rFonts w:ascii="Arial" w:hAnsi="Arial" w:cs="Arial"/>
        </w:rPr>
        <w:t xml:space="preserve">проверки </w:t>
      </w:r>
      <w:r w:rsidRPr="008C3F8F">
        <w:rPr>
          <w:rFonts w:ascii="Arial" w:hAnsi="Arial" w:cs="Arial"/>
        </w:rPr>
        <w:t>ЭП.</w:t>
      </w:r>
    </w:p>
    <w:p w:rsidR="00B52E48" w:rsidRPr="008C3F8F" w:rsidRDefault="00B52E48" w:rsidP="00B52E48">
      <w:pPr>
        <w:pStyle w:val="a7"/>
        <w:ind w:left="360"/>
        <w:jc w:val="both"/>
        <w:rPr>
          <w:rFonts w:ascii="Arial" w:hAnsi="Arial" w:cs="Arial"/>
        </w:rPr>
      </w:pPr>
    </w:p>
    <w:p w:rsidR="00A932FC" w:rsidRPr="008C3F8F" w:rsidRDefault="00A932FC" w:rsidP="00B52E48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  <w:bCs/>
        </w:rPr>
        <w:t xml:space="preserve">«Договор» </w:t>
      </w:r>
      <w:r w:rsidRPr="008C3F8F">
        <w:rPr>
          <w:rFonts w:ascii="Arial" w:hAnsi="Arial" w:cs="Arial"/>
          <w:bCs/>
        </w:rPr>
        <w:t>-</w:t>
      </w:r>
      <w:r w:rsidRPr="008C3F8F">
        <w:rPr>
          <w:rFonts w:ascii="Arial" w:hAnsi="Arial" w:cs="Arial"/>
          <w:b/>
          <w:bCs/>
        </w:rPr>
        <w:t xml:space="preserve"> </w:t>
      </w:r>
      <w:r w:rsidRPr="008C3F8F">
        <w:rPr>
          <w:rFonts w:ascii="Arial" w:hAnsi="Arial" w:cs="Arial"/>
        </w:rPr>
        <w:t xml:space="preserve">Договор об информационно-техническом обеспечении Партнерства, в </w:t>
      </w:r>
      <w:r w:rsidR="00203EE1" w:rsidRPr="008C3F8F">
        <w:rPr>
          <w:rFonts w:ascii="Arial" w:hAnsi="Arial" w:cs="Arial"/>
        </w:rPr>
        <w:t>основном</w:t>
      </w:r>
      <w:r w:rsidRPr="008C3F8F">
        <w:rPr>
          <w:rFonts w:ascii="Arial" w:hAnsi="Arial" w:cs="Arial"/>
        </w:rPr>
        <w:t xml:space="preserve"> составленный по форме, приведен</w:t>
      </w:r>
      <w:r w:rsidR="00537009" w:rsidRPr="008C3F8F">
        <w:rPr>
          <w:rFonts w:ascii="Arial" w:hAnsi="Arial" w:cs="Arial"/>
        </w:rPr>
        <w:t>н</w:t>
      </w:r>
      <w:r w:rsidRPr="008C3F8F">
        <w:rPr>
          <w:rFonts w:ascii="Arial" w:hAnsi="Arial" w:cs="Arial"/>
        </w:rPr>
        <w:t xml:space="preserve">ой в Приложении № 1 к настоящим Условиям. </w:t>
      </w:r>
    </w:p>
    <w:p w:rsidR="00A932FC" w:rsidRPr="008C3F8F" w:rsidRDefault="00A932FC" w:rsidP="00430A23">
      <w:pPr>
        <w:pStyle w:val="a7"/>
        <w:ind w:left="0"/>
        <w:jc w:val="both"/>
        <w:rPr>
          <w:rFonts w:ascii="Arial" w:hAnsi="Arial" w:cs="Arial"/>
          <w:b/>
          <w:bCs/>
        </w:rPr>
      </w:pPr>
    </w:p>
    <w:p w:rsidR="00930781" w:rsidRDefault="00930781" w:rsidP="0093078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Заявление</w:t>
      </w:r>
      <w:r w:rsidR="007A780E">
        <w:rPr>
          <w:rFonts w:ascii="Arial" w:hAnsi="Arial" w:cs="Arial"/>
          <w:b/>
          <w:bCs/>
        </w:rPr>
        <w:t xml:space="preserve"> (Заявления)</w:t>
      </w:r>
      <w:r w:rsidRPr="008C3F8F">
        <w:rPr>
          <w:rFonts w:ascii="Arial" w:hAnsi="Arial" w:cs="Arial"/>
          <w:b/>
          <w:bCs/>
        </w:rPr>
        <w:t xml:space="preserve">» </w:t>
      </w:r>
      <w:r w:rsidRPr="008C3F8F">
        <w:rPr>
          <w:rFonts w:ascii="Arial" w:hAnsi="Arial" w:cs="Arial"/>
          <w:bCs/>
        </w:rPr>
        <w:t>-</w:t>
      </w:r>
      <w:r w:rsidRPr="008C3F8F">
        <w:rPr>
          <w:rFonts w:ascii="Arial" w:hAnsi="Arial" w:cs="Arial"/>
        </w:rPr>
        <w:t xml:space="preserve"> </w:t>
      </w:r>
      <w:r w:rsidR="005627EE" w:rsidRPr="00157910">
        <w:rPr>
          <w:rFonts w:ascii="Arial" w:hAnsi="Arial" w:cs="Arial"/>
        </w:rPr>
        <w:t>Заявление</w:t>
      </w:r>
      <w:r>
        <w:rPr>
          <w:rFonts w:ascii="Arial" w:hAnsi="Arial" w:cs="Arial"/>
        </w:rPr>
        <w:t xml:space="preserve">, </w:t>
      </w:r>
      <w:r w:rsidRPr="008C3F8F">
        <w:rPr>
          <w:rFonts w:ascii="Arial" w:hAnsi="Arial" w:cs="Arial"/>
        </w:rPr>
        <w:t>содержащ</w:t>
      </w:r>
      <w:r w:rsidR="007A780E">
        <w:rPr>
          <w:rFonts w:ascii="Arial" w:hAnsi="Arial" w:cs="Arial"/>
        </w:rPr>
        <w:t>е</w:t>
      </w:r>
      <w:r w:rsidR="005C780C">
        <w:rPr>
          <w:rFonts w:ascii="Arial" w:hAnsi="Arial" w:cs="Arial"/>
        </w:rPr>
        <w:t>е</w:t>
      </w:r>
      <w:r w:rsidRPr="008C3F8F">
        <w:rPr>
          <w:rFonts w:ascii="Arial" w:hAnsi="Arial" w:cs="Arial"/>
        </w:rPr>
        <w:t xml:space="preserve"> информацию </w:t>
      </w:r>
      <w:r w:rsidR="00BD27A5">
        <w:rPr>
          <w:rFonts w:ascii="Arial" w:hAnsi="Arial" w:cs="Arial"/>
        </w:rPr>
        <w:t xml:space="preserve">об </w:t>
      </w:r>
      <w:r w:rsidRPr="008C3F8F">
        <w:rPr>
          <w:rFonts w:ascii="Arial" w:hAnsi="Arial" w:cs="Arial"/>
        </w:rPr>
        <w:t>услуг</w:t>
      </w:r>
      <w:r w:rsidR="00BD27A5">
        <w:rPr>
          <w:rFonts w:ascii="Arial" w:hAnsi="Arial" w:cs="Arial"/>
        </w:rPr>
        <w:t>ах</w:t>
      </w:r>
      <w:r w:rsidRPr="008C3F8F">
        <w:rPr>
          <w:rFonts w:ascii="Arial" w:hAnsi="Arial" w:cs="Arial"/>
        </w:rPr>
        <w:t xml:space="preserve"> информационно-технического обеспечения, оказываемых Партнерством Клиенту, подписанн</w:t>
      </w:r>
      <w:r w:rsidR="00295848">
        <w:rPr>
          <w:rFonts w:ascii="Arial" w:hAnsi="Arial" w:cs="Arial"/>
        </w:rPr>
        <w:t>о</w:t>
      </w:r>
      <w:r w:rsidR="005C780C">
        <w:rPr>
          <w:rFonts w:ascii="Arial" w:hAnsi="Arial" w:cs="Arial"/>
        </w:rPr>
        <w:t>е</w:t>
      </w:r>
      <w:r w:rsidRPr="008C3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Клиентом</w:t>
      </w:r>
      <w:r w:rsidRPr="008C3F8F">
        <w:rPr>
          <w:rFonts w:ascii="Arial" w:hAnsi="Arial" w:cs="Arial"/>
        </w:rPr>
        <w:t xml:space="preserve"> и являющ</w:t>
      </w:r>
      <w:r w:rsidR="00295848">
        <w:rPr>
          <w:rFonts w:ascii="Arial" w:hAnsi="Arial" w:cs="Arial"/>
        </w:rPr>
        <w:t>е</w:t>
      </w:r>
      <w:r w:rsidR="005C780C">
        <w:rPr>
          <w:rFonts w:ascii="Arial" w:hAnsi="Arial" w:cs="Arial"/>
        </w:rPr>
        <w:t>е</w:t>
      </w:r>
      <w:r w:rsidRPr="008C3F8F">
        <w:rPr>
          <w:rFonts w:ascii="Arial" w:hAnsi="Arial" w:cs="Arial"/>
        </w:rPr>
        <w:t>ся неотъемлемой частью Договора.</w:t>
      </w:r>
      <w:r w:rsidR="005C780C">
        <w:rPr>
          <w:rFonts w:ascii="Arial" w:hAnsi="Arial" w:cs="Arial"/>
        </w:rPr>
        <w:t xml:space="preserve"> </w:t>
      </w:r>
      <w:r w:rsidR="00802C43">
        <w:rPr>
          <w:rFonts w:ascii="Arial" w:hAnsi="Arial" w:cs="Arial"/>
        </w:rPr>
        <w:t>Форм</w:t>
      </w:r>
      <w:r w:rsidR="00DC2F86">
        <w:rPr>
          <w:rFonts w:ascii="Arial" w:hAnsi="Arial" w:cs="Arial"/>
        </w:rPr>
        <w:t>ы</w:t>
      </w:r>
      <w:r w:rsidR="00802C43">
        <w:rPr>
          <w:rFonts w:ascii="Arial" w:hAnsi="Arial" w:cs="Arial"/>
        </w:rPr>
        <w:t xml:space="preserve"> Заявлени</w:t>
      </w:r>
      <w:r w:rsidR="00DC2F86">
        <w:rPr>
          <w:rFonts w:ascii="Arial" w:hAnsi="Arial" w:cs="Arial"/>
        </w:rPr>
        <w:t>й</w:t>
      </w:r>
      <w:r w:rsidR="00802C43">
        <w:rPr>
          <w:rFonts w:ascii="Arial" w:hAnsi="Arial" w:cs="Arial"/>
        </w:rPr>
        <w:t xml:space="preserve"> ра</w:t>
      </w:r>
      <w:r w:rsidR="00516DD1">
        <w:rPr>
          <w:rFonts w:ascii="Arial" w:hAnsi="Arial" w:cs="Arial"/>
        </w:rPr>
        <w:t>змещаются</w:t>
      </w:r>
      <w:r w:rsidR="00802C43">
        <w:rPr>
          <w:rFonts w:ascii="Arial" w:hAnsi="Arial" w:cs="Arial"/>
        </w:rPr>
        <w:t xml:space="preserve"> на сайте </w:t>
      </w:r>
      <w:hyperlink r:id="rId20" w:history="1">
        <w:r w:rsidR="00802C43" w:rsidRPr="00157910">
          <w:rPr>
            <w:rFonts w:ascii="Arial" w:hAnsi="Arial" w:cs="Arial"/>
          </w:rPr>
          <w:t>www.nprts.ru</w:t>
        </w:r>
      </w:hyperlink>
      <w:r w:rsidR="00802C43" w:rsidRPr="00157910">
        <w:rPr>
          <w:rFonts w:ascii="Arial" w:hAnsi="Arial" w:cs="Arial"/>
        </w:rPr>
        <w:t xml:space="preserve"> в сети Интернет</w:t>
      </w:r>
      <w:r w:rsidR="00157910">
        <w:rPr>
          <w:rFonts w:ascii="Arial" w:hAnsi="Arial" w:cs="Arial"/>
        </w:rPr>
        <w:t>.</w:t>
      </w:r>
    </w:p>
    <w:p w:rsidR="00930781" w:rsidRPr="009F4A25" w:rsidRDefault="00930781" w:rsidP="00930781">
      <w:pPr>
        <w:pStyle w:val="af5"/>
        <w:rPr>
          <w:rFonts w:ascii="Arial" w:hAnsi="Arial" w:cs="Arial"/>
          <w:lang w:val="ru-RU"/>
        </w:rPr>
      </w:pPr>
    </w:p>
    <w:p w:rsidR="00A932FC" w:rsidRPr="008C3F8F" w:rsidRDefault="00A932FC" w:rsidP="0093078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  <w:bCs/>
        </w:rPr>
        <w:t xml:space="preserve">«Клиент» </w:t>
      </w:r>
      <w:r w:rsidRPr="008C3F8F">
        <w:rPr>
          <w:rFonts w:ascii="Arial" w:hAnsi="Arial" w:cs="Arial"/>
        </w:rPr>
        <w:t>- лицо, заключившее Договор с Партнерством.</w:t>
      </w:r>
    </w:p>
    <w:p w:rsidR="00786EE1" w:rsidRPr="008C3F8F" w:rsidRDefault="00786EE1" w:rsidP="00786EE1">
      <w:pPr>
        <w:pStyle w:val="af5"/>
        <w:rPr>
          <w:rFonts w:ascii="Arial" w:hAnsi="Arial" w:cs="Arial"/>
          <w:lang w:val="ru-RU"/>
        </w:rPr>
      </w:pPr>
    </w:p>
    <w:p w:rsidR="004F148A" w:rsidRPr="008C3F8F" w:rsidRDefault="004F148A" w:rsidP="004F148A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«</w:t>
      </w:r>
      <w:r w:rsidRPr="008C3F8F">
        <w:rPr>
          <w:rFonts w:ascii="Arial" w:hAnsi="Arial" w:cs="Arial"/>
          <w:b/>
          <w:iCs/>
        </w:rPr>
        <w:t xml:space="preserve">Ключ проверки ЭП» </w:t>
      </w:r>
      <w:r w:rsidRPr="008C3F8F">
        <w:rPr>
          <w:rFonts w:ascii="Arial" w:hAnsi="Arial" w:cs="Arial"/>
        </w:rPr>
        <w:t>– ключ проверки электронной подписи в значении, установленном Федеральным законом «Об электронной подписи».</w:t>
      </w:r>
    </w:p>
    <w:p w:rsidR="009A3F99" w:rsidRPr="008C3F8F" w:rsidRDefault="009A3F99" w:rsidP="009A3F99">
      <w:pPr>
        <w:pStyle w:val="af5"/>
        <w:rPr>
          <w:rFonts w:ascii="Arial" w:hAnsi="Arial" w:cs="Arial"/>
          <w:lang w:val="ru-RU"/>
        </w:rPr>
      </w:pPr>
    </w:p>
    <w:p w:rsidR="009A3F99" w:rsidRPr="008C3F8F" w:rsidRDefault="009A3F99" w:rsidP="009A3F99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«</w:t>
      </w:r>
      <w:r w:rsidRPr="008C3F8F">
        <w:rPr>
          <w:rFonts w:ascii="Arial" w:hAnsi="Arial" w:cs="Arial"/>
          <w:b/>
          <w:iCs/>
        </w:rPr>
        <w:t xml:space="preserve">Ключ ЭП» </w:t>
      </w:r>
      <w:r w:rsidRPr="008C3F8F">
        <w:rPr>
          <w:rFonts w:ascii="Arial" w:hAnsi="Arial" w:cs="Arial"/>
        </w:rPr>
        <w:t>– ключ электронной подписи в значении, установленном Федеральным законом «Об электронной подписи».</w:t>
      </w:r>
    </w:p>
    <w:p w:rsidR="004F148A" w:rsidRPr="008C3F8F" w:rsidRDefault="004F148A" w:rsidP="004F148A">
      <w:pPr>
        <w:pStyle w:val="af5"/>
        <w:rPr>
          <w:rFonts w:ascii="Arial" w:hAnsi="Arial" w:cs="Arial"/>
          <w:lang w:val="ru-RU"/>
        </w:rPr>
      </w:pPr>
    </w:p>
    <w:p w:rsidR="00786EE1" w:rsidRPr="008C3F8F" w:rsidRDefault="00786EE1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«</w:t>
      </w:r>
      <w:r w:rsidRPr="008C3F8F">
        <w:rPr>
          <w:rFonts w:ascii="Arial" w:hAnsi="Arial" w:cs="Arial"/>
          <w:b/>
          <w:iCs/>
        </w:rPr>
        <w:t xml:space="preserve">Ключи (ключи) ЭП» </w:t>
      </w:r>
      <w:r w:rsidRPr="008C3F8F">
        <w:rPr>
          <w:rFonts w:ascii="Arial" w:hAnsi="Arial" w:cs="Arial"/>
        </w:rPr>
        <w:t xml:space="preserve">– </w:t>
      </w:r>
      <w:r w:rsidR="002D3919" w:rsidRPr="008C3F8F">
        <w:rPr>
          <w:rFonts w:ascii="Arial" w:hAnsi="Arial" w:cs="Arial"/>
        </w:rPr>
        <w:t>К</w:t>
      </w:r>
      <w:r w:rsidRPr="008C3F8F">
        <w:rPr>
          <w:rFonts w:ascii="Arial" w:hAnsi="Arial" w:cs="Arial"/>
        </w:rPr>
        <w:t xml:space="preserve">люч </w:t>
      </w:r>
      <w:r w:rsidR="002D3919" w:rsidRPr="008C3F8F">
        <w:rPr>
          <w:rFonts w:ascii="Arial" w:hAnsi="Arial" w:cs="Arial"/>
        </w:rPr>
        <w:t>ЭП и К</w:t>
      </w:r>
      <w:r w:rsidRPr="008C3F8F">
        <w:rPr>
          <w:rFonts w:ascii="Arial" w:hAnsi="Arial" w:cs="Arial"/>
        </w:rPr>
        <w:t xml:space="preserve">люч проверки </w:t>
      </w:r>
      <w:r w:rsidR="002D3919" w:rsidRPr="008C3F8F">
        <w:rPr>
          <w:rFonts w:ascii="Arial" w:hAnsi="Arial" w:cs="Arial"/>
        </w:rPr>
        <w:t>ЭП</w:t>
      </w:r>
      <w:r w:rsidRPr="008C3F8F">
        <w:rPr>
          <w:rFonts w:ascii="Arial" w:hAnsi="Arial" w:cs="Arial"/>
        </w:rPr>
        <w:t>.</w:t>
      </w:r>
    </w:p>
    <w:p w:rsidR="00A932FC" w:rsidRPr="008C3F8F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1806F1" w:rsidRPr="008C3F8F" w:rsidRDefault="001806F1" w:rsidP="001806F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</w:rPr>
        <w:t>«Организаторы торговли» -</w:t>
      </w:r>
      <w:r w:rsidRPr="008C3F8F">
        <w:rPr>
          <w:rFonts w:ascii="Arial" w:hAnsi="Arial" w:cs="Arial"/>
        </w:rPr>
        <w:t xml:space="preserve">  лица, оказывающие услуги по проведению организованных торгов.</w:t>
      </w:r>
    </w:p>
    <w:p w:rsidR="00A932FC" w:rsidRPr="008C3F8F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8C3F8F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  <w:bCs/>
        </w:rPr>
        <w:t>«Перечень услуг»</w:t>
      </w:r>
      <w:r w:rsidRPr="008C3F8F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информацию, предусмотренную Условиями. </w:t>
      </w:r>
    </w:p>
    <w:p w:rsidR="008B63C9" w:rsidRPr="008C3F8F" w:rsidRDefault="008B63C9" w:rsidP="008B63C9">
      <w:pPr>
        <w:pStyle w:val="af5"/>
        <w:rPr>
          <w:rFonts w:ascii="Arial" w:hAnsi="Arial" w:cs="Arial"/>
          <w:lang w:val="ru-RU"/>
        </w:rPr>
      </w:pPr>
    </w:p>
    <w:p w:rsidR="00E80AA3" w:rsidRPr="008C3F8F" w:rsidRDefault="00E80AA3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</w:rPr>
        <w:t xml:space="preserve">Правила оказания услуг по предоставлению доступа к Информационной системе RTS </w:t>
      </w:r>
      <w:proofErr w:type="spellStart"/>
      <w:r w:rsidRPr="008C3F8F">
        <w:rPr>
          <w:rFonts w:ascii="Arial" w:hAnsi="Arial" w:cs="Arial"/>
          <w:b/>
        </w:rPr>
        <w:t>Board</w:t>
      </w:r>
      <w:proofErr w:type="spellEnd"/>
      <w:r w:rsidRPr="008C3F8F">
        <w:rPr>
          <w:rFonts w:ascii="Arial" w:hAnsi="Arial" w:cs="Arial"/>
        </w:rPr>
        <w:t xml:space="preserve"> - Правила оказания услуг по предоставлению доступа к Информационной системе RTS </w:t>
      </w:r>
      <w:proofErr w:type="spellStart"/>
      <w:r w:rsidRPr="008C3F8F">
        <w:rPr>
          <w:rFonts w:ascii="Arial" w:hAnsi="Arial" w:cs="Arial"/>
        </w:rPr>
        <w:t>Board</w:t>
      </w:r>
      <w:proofErr w:type="spellEnd"/>
      <w:r w:rsidRPr="008C3F8F">
        <w:rPr>
          <w:rFonts w:ascii="Arial" w:hAnsi="Arial" w:cs="Arial"/>
        </w:rPr>
        <w:t xml:space="preserve">, утвержденные </w:t>
      </w:r>
      <w:r w:rsidR="00551409" w:rsidRPr="008C3F8F">
        <w:rPr>
          <w:rFonts w:ascii="Arial" w:hAnsi="Arial" w:cs="Arial"/>
        </w:rPr>
        <w:t>Партнерством.</w:t>
      </w:r>
    </w:p>
    <w:p w:rsidR="00A932FC" w:rsidRPr="008C3F8F" w:rsidRDefault="00A932FC" w:rsidP="00430A23">
      <w:pPr>
        <w:pStyle w:val="a7"/>
        <w:ind w:left="360"/>
        <w:jc w:val="both"/>
        <w:rPr>
          <w:rFonts w:ascii="Arial" w:hAnsi="Arial" w:cs="Arial"/>
        </w:rPr>
      </w:pPr>
    </w:p>
    <w:p w:rsidR="00A932FC" w:rsidRPr="008C3F8F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  <w:bCs/>
        </w:rPr>
        <w:t xml:space="preserve">«ПО (Программное обеспечение)» </w:t>
      </w:r>
      <w:r w:rsidRPr="008C3F8F">
        <w:rPr>
          <w:rFonts w:ascii="Arial" w:hAnsi="Arial" w:cs="Arial"/>
        </w:rPr>
        <w:t xml:space="preserve">- </w:t>
      </w:r>
      <w:r w:rsidR="0002107C" w:rsidRPr="0072730B">
        <w:rPr>
          <w:rFonts w:ascii="Arial" w:hAnsi="Arial"/>
          <w:color w:val="000000" w:themeColor="text1"/>
        </w:rPr>
        <w:t>Программное обеспечение</w:t>
      </w:r>
      <w:proofErr w:type="gramStart"/>
      <w:r w:rsidR="0002107C" w:rsidRPr="0072730B">
        <w:rPr>
          <w:rFonts w:ascii="Arial" w:hAnsi="Arial"/>
          <w:color w:val="000000" w:themeColor="text1"/>
        </w:rPr>
        <w:t xml:space="preserve"> </w:t>
      </w:r>
      <w:r w:rsidRPr="008C3F8F">
        <w:rPr>
          <w:rFonts w:ascii="Arial" w:hAnsi="Arial" w:cs="Arial"/>
        </w:rPr>
        <w:t>,</w:t>
      </w:r>
      <w:proofErr w:type="gramEnd"/>
      <w:r w:rsidRPr="008C3F8F">
        <w:rPr>
          <w:rFonts w:ascii="Arial" w:hAnsi="Arial" w:cs="Arial"/>
        </w:rPr>
        <w:t xml:space="preserve"> права на котор</w:t>
      </w:r>
      <w:r w:rsidR="0002107C">
        <w:rPr>
          <w:rFonts w:ascii="Arial" w:hAnsi="Arial" w:cs="Arial"/>
        </w:rPr>
        <w:t>о</w:t>
      </w:r>
      <w:r w:rsidRPr="008C3F8F">
        <w:rPr>
          <w:rFonts w:ascii="Arial" w:hAnsi="Arial" w:cs="Arial"/>
        </w:rPr>
        <w:t>е принадлежат Партнерству</w:t>
      </w:r>
      <w:r w:rsidR="007C1F95">
        <w:rPr>
          <w:rFonts w:ascii="Arial" w:hAnsi="Arial" w:cs="Arial"/>
        </w:rPr>
        <w:t>.</w:t>
      </w:r>
      <w:r w:rsidRPr="008C3F8F">
        <w:rPr>
          <w:rFonts w:ascii="Arial" w:hAnsi="Arial" w:cs="Arial"/>
        </w:rPr>
        <w:t xml:space="preserve"> .</w:t>
      </w:r>
    </w:p>
    <w:p w:rsidR="00A932FC" w:rsidRPr="008C3F8F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8C3F8F" w:rsidRDefault="00A932FC" w:rsidP="00430A23">
      <w:pPr>
        <w:pStyle w:val="a7"/>
        <w:numPr>
          <w:ilvl w:val="2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  <w:bCs/>
        </w:rPr>
        <w:lastRenderedPageBreak/>
        <w:t>«Серверная часть ПО (Программного обеспечения)»</w:t>
      </w:r>
      <w:r w:rsidRPr="008C3F8F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8C3F8F">
        <w:rPr>
          <w:rFonts w:ascii="Arial" w:hAnsi="Arial" w:cs="Arial"/>
        </w:rPr>
        <w:t>е(</w:t>
      </w:r>
      <w:proofErr w:type="gramEnd"/>
      <w:r w:rsidRPr="008C3F8F">
        <w:rPr>
          <w:rFonts w:ascii="Arial" w:hAnsi="Arial" w:cs="Arial"/>
        </w:rPr>
        <w:t>ах), расположенных в офисе(ах) Партнерства или у иных лиц по соглашению с Партнерством,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A932FC" w:rsidRPr="008C3F8F" w:rsidRDefault="00A932FC" w:rsidP="00430A23">
      <w:pPr>
        <w:pStyle w:val="a7"/>
        <w:ind w:left="360" w:hanging="360"/>
        <w:jc w:val="both"/>
        <w:rPr>
          <w:rFonts w:ascii="Arial" w:hAnsi="Arial" w:cs="Arial"/>
          <w:b/>
          <w:bCs/>
        </w:rPr>
      </w:pPr>
    </w:p>
    <w:p w:rsidR="00A932FC" w:rsidRPr="008C3F8F" w:rsidRDefault="00A932FC" w:rsidP="00430A23">
      <w:pPr>
        <w:pStyle w:val="a7"/>
        <w:numPr>
          <w:ilvl w:val="2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8C3F8F">
        <w:rPr>
          <w:rFonts w:ascii="Arial" w:hAnsi="Arial" w:cs="Arial"/>
          <w:bCs/>
        </w:rPr>
        <w:t>-</w:t>
      </w:r>
      <w:r w:rsidRPr="008C3F8F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8C3F8F">
        <w:rPr>
          <w:rFonts w:ascii="Arial" w:hAnsi="Arial" w:cs="Arial"/>
        </w:rPr>
        <w:t>е(</w:t>
      </w:r>
      <w:proofErr w:type="gramEnd"/>
      <w:r w:rsidRPr="008C3F8F">
        <w:rPr>
          <w:rFonts w:ascii="Arial" w:hAnsi="Arial" w:cs="Arial"/>
        </w:rPr>
        <w:t>ах) Клиента или иных лиц, которым Клиентом предоставлено 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A932FC" w:rsidRPr="008C3F8F" w:rsidRDefault="00A932FC" w:rsidP="00430A23">
      <w:pPr>
        <w:pStyle w:val="a7"/>
        <w:rPr>
          <w:rFonts w:ascii="Arial" w:hAnsi="Arial" w:cs="Arial"/>
        </w:rPr>
      </w:pPr>
    </w:p>
    <w:p w:rsidR="0081744E" w:rsidRPr="008C3F8F" w:rsidRDefault="0081744E" w:rsidP="0081744E">
      <w:pPr>
        <w:pStyle w:val="a7"/>
        <w:ind w:left="360"/>
        <w:jc w:val="both"/>
        <w:rPr>
          <w:rFonts w:ascii="Arial" w:hAnsi="Arial" w:cs="Arial"/>
        </w:rPr>
      </w:pPr>
    </w:p>
    <w:p w:rsidR="004F4E87" w:rsidRPr="008C3F8F" w:rsidRDefault="004F4E87" w:rsidP="004F4E8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«</w:t>
      </w:r>
      <w:r w:rsidRPr="008C3F8F">
        <w:rPr>
          <w:rFonts w:ascii="Arial" w:hAnsi="Arial" w:cs="Arial"/>
          <w:b/>
        </w:rPr>
        <w:t xml:space="preserve">СКЗИ» </w:t>
      </w:r>
      <w:r w:rsidRPr="008C3F8F">
        <w:rPr>
          <w:rFonts w:ascii="Arial" w:hAnsi="Arial" w:cs="Arial"/>
        </w:rPr>
        <w:t>- средство криптографической защиты информации.</w:t>
      </w:r>
    </w:p>
    <w:p w:rsidR="004F4E87" w:rsidRPr="008C3F8F" w:rsidRDefault="004F4E87" w:rsidP="004F4E87">
      <w:pPr>
        <w:pStyle w:val="a7"/>
        <w:ind w:left="360"/>
        <w:jc w:val="both"/>
        <w:rPr>
          <w:rFonts w:ascii="Arial" w:hAnsi="Arial" w:cs="Arial"/>
        </w:rPr>
      </w:pPr>
    </w:p>
    <w:p w:rsidR="00C200A2" w:rsidRPr="008C3F8F" w:rsidRDefault="004F4E87" w:rsidP="004F4E8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</w:rPr>
        <w:t xml:space="preserve"> </w:t>
      </w:r>
      <w:r w:rsidR="00B30D71" w:rsidRPr="008C3F8F">
        <w:rPr>
          <w:rFonts w:ascii="Arial" w:hAnsi="Arial" w:cs="Arial"/>
          <w:b/>
        </w:rPr>
        <w:t>«</w:t>
      </w:r>
      <w:r w:rsidR="00C200A2" w:rsidRPr="008C3F8F">
        <w:rPr>
          <w:rFonts w:ascii="Arial" w:hAnsi="Arial" w:cs="Arial"/>
          <w:b/>
        </w:rPr>
        <w:t>Сертификат ключа проверки ЭП (</w:t>
      </w:r>
      <w:r w:rsidR="003F322D" w:rsidRPr="008C3F8F">
        <w:rPr>
          <w:rFonts w:ascii="Arial" w:hAnsi="Arial" w:cs="Arial"/>
          <w:b/>
        </w:rPr>
        <w:t>с</w:t>
      </w:r>
      <w:r w:rsidR="00C200A2" w:rsidRPr="008C3F8F">
        <w:rPr>
          <w:rFonts w:ascii="Arial" w:hAnsi="Arial" w:cs="Arial"/>
          <w:b/>
        </w:rPr>
        <w:t>ертификат)</w:t>
      </w:r>
      <w:r w:rsidR="00B30D71" w:rsidRPr="008C3F8F">
        <w:rPr>
          <w:rFonts w:ascii="Arial" w:hAnsi="Arial" w:cs="Arial"/>
          <w:b/>
        </w:rPr>
        <w:t>»</w:t>
      </w:r>
      <w:r w:rsidR="00C200A2" w:rsidRPr="008C3F8F">
        <w:rPr>
          <w:rFonts w:ascii="Arial" w:hAnsi="Arial" w:cs="Arial"/>
        </w:rPr>
        <w:t xml:space="preserve"> </w:t>
      </w:r>
      <w:r w:rsidR="007F4780" w:rsidRPr="008C3F8F">
        <w:rPr>
          <w:rFonts w:ascii="Arial" w:hAnsi="Arial" w:cs="Arial"/>
        </w:rPr>
        <w:t>–</w:t>
      </w:r>
      <w:r w:rsidR="00C200A2" w:rsidRPr="008C3F8F">
        <w:rPr>
          <w:rFonts w:ascii="Arial" w:hAnsi="Arial" w:cs="Arial"/>
        </w:rPr>
        <w:t xml:space="preserve"> </w:t>
      </w:r>
      <w:r w:rsidR="007F4780" w:rsidRPr="008C3F8F">
        <w:rPr>
          <w:rFonts w:ascii="Arial" w:hAnsi="Arial" w:cs="Arial"/>
        </w:rPr>
        <w:t>сертификат ключа проверки электронной подписи в значении, установленном Федеральным законом «Об электронной подписи»</w:t>
      </w:r>
      <w:r w:rsidR="00B30D71" w:rsidRPr="008C3F8F">
        <w:rPr>
          <w:rFonts w:ascii="Arial" w:hAnsi="Arial" w:cs="Arial"/>
        </w:rPr>
        <w:t>.</w:t>
      </w:r>
    </w:p>
    <w:p w:rsidR="007C6CC1" w:rsidRPr="008C3F8F" w:rsidRDefault="007C6CC1" w:rsidP="007C6CC1">
      <w:pPr>
        <w:pStyle w:val="a7"/>
        <w:ind w:left="360"/>
        <w:jc w:val="both"/>
        <w:rPr>
          <w:rFonts w:ascii="Arial" w:hAnsi="Arial" w:cs="Arial"/>
        </w:rPr>
      </w:pPr>
    </w:p>
    <w:p w:rsidR="00A932FC" w:rsidRPr="008C3F8F" w:rsidRDefault="00A932FC" w:rsidP="00430A23">
      <w:pPr>
        <w:pStyle w:val="a7"/>
        <w:numPr>
          <w:ilvl w:val="1"/>
          <w:numId w:val="1"/>
        </w:numPr>
        <w:jc w:val="both"/>
      </w:pPr>
      <w:proofErr w:type="gramStart"/>
      <w:r w:rsidRPr="008C3F8F">
        <w:rPr>
          <w:rFonts w:ascii="Arial" w:hAnsi="Arial" w:cs="Arial"/>
          <w:b/>
          <w:bCs/>
        </w:rPr>
        <w:t xml:space="preserve">«Система ЭДО» </w:t>
      </w:r>
      <w:r w:rsidRPr="008C3F8F">
        <w:rPr>
          <w:rFonts w:ascii="Arial" w:hAnsi="Arial" w:cs="Arial"/>
          <w:bCs/>
        </w:rPr>
        <w:t>-</w:t>
      </w:r>
      <w:r w:rsidRPr="008C3F8F">
        <w:rPr>
          <w:rFonts w:ascii="Arial" w:hAnsi="Arial" w:cs="Arial"/>
        </w:rPr>
        <w:t xml:space="preserve"> корпоративная </w:t>
      </w:r>
      <w:r w:rsidR="00FB58F0" w:rsidRPr="008C3F8F">
        <w:rPr>
          <w:rFonts w:ascii="Arial" w:hAnsi="Arial" w:cs="Arial"/>
        </w:rPr>
        <w:t xml:space="preserve">информационная </w:t>
      </w:r>
      <w:r w:rsidRPr="008C3F8F">
        <w:rPr>
          <w:rFonts w:ascii="Arial" w:hAnsi="Arial" w:cs="Arial"/>
        </w:rPr>
        <w:t xml:space="preserve">система электронного документооборота </w:t>
      </w:r>
      <w:r w:rsidR="00D36451" w:rsidRPr="008C3F8F">
        <w:rPr>
          <w:rFonts w:ascii="Arial" w:hAnsi="Arial" w:cs="Arial"/>
        </w:rPr>
        <w:t>Партнерства</w:t>
      </w:r>
      <w:r w:rsidRPr="008C3F8F">
        <w:rPr>
          <w:rFonts w:ascii="Arial" w:hAnsi="Arial" w:cs="Arial"/>
        </w:rPr>
        <w:t xml:space="preserve">, представляющая собой совокупность Программного обеспечения, баз данных и вычислительных средств, обеспечивающая обмен электронными документами, подписанными ЭП, с соблюдением требований законодательства Российской Федерации, в том числе совершение действий по формированию </w:t>
      </w:r>
      <w:r w:rsidR="00665049" w:rsidRPr="008C3F8F">
        <w:rPr>
          <w:rFonts w:ascii="Arial" w:hAnsi="Arial" w:cs="Arial"/>
        </w:rPr>
        <w:t>Э</w:t>
      </w:r>
      <w:r w:rsidRPr="008C3F8F">
        <w:rPr>
          <w:rFonts w:ascii="Arial" w:hAnsi="Arial" w:cs="Arial"/>
        </w:rPr>
        <w:t xml:space="preserve">лектронных документов, созданию ЭП и подписанию </w:t>
      </w:r>
      <w:r w:rsidR="00665049" w:rsidRPr="008C3F8F">
        <w:rPr>
          <w:rFonts w:ascii="Arial" w:hAnsi="Arial" w:cs="Arial"/>
        </w:rPr>
        <w:t>Э</w:t>
      </w:r>
      <w:r w:rsidRPr="008C3F8F">
        <w:rPr>
          <w:rFonts w:ascii="Arial" w:hAnsi="Arial" w:cs="Arial"/>
        </w:rPr>
        <w:t xml:space="preserve">лектронных документов, передаче и получению подписанных ЭП </w:t>
      </w:r>
      <w:r w:rsidR="00665049" w:rsidRPr="008C3F8F">
        <w:rPr>
          <w:rFonts w:ascii="Arial" w:hAnsi="Arial" w:cs="Arial"/>
        </w:rPr>
        <w:t>Э</w:t>
      </w:r>
      <w:r w:rsidRPr="008C3F8F">
        <w:rPr>
          <w:rFonts w:ascii="Arial" w:hAnsi="Arial" w:cs="Arial"/>
        </w:rPr>
        <w:t>лектронных документов.</w:t>
      </w:r>
      <w:proofErr w:type="gramEnd"/>
    </w:p>
    <w:p w:rsidR="00A932FC" w:rsidRPr="008C3F8F" w:rsidRDefault="00A932FC" w:rsidP="00430A23">
      <w:pPr>
        <w:pStyle w:val="11"/>
        <w:jc w:val="both"/>
        <w:rPr>
          <w:rFonts w:ascii="Arial" w:hAnsi="Arial" w:cs="Arial"/>
          <w:b/>
          <w:lang w:val="ru-RU"/>
        </w:rPr>
      </w:pPr>
    </w:p>
    <w:p w:rsidR="00F63119" w:rsidRPr="008C3F8F" w:rsidRDefault="00F63119" w:rsidP="00AB2B9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  <w:b/>
        </w:rPr>
        <w:t>«Тарифы»</w:t>
      </w:r>
      <w:r w:rsidRPr="008C3F8F">
        <w:rPr>
          <w:rFonts w:ascii="Arial" w:hAnsi="Arial" w:cs="Arial"/>
        </w:rPr>
        <w:t xml:space="preserve"> - стоимость услуг информационно-технического обеспечения, установленная в Перечне услуг.</w:t>
      </w:r>
    </w:p>
    <w:p w:rsidR="00A932FC" w:rsidRPr="008C3F8F" w:rsidRDefault="00A932FC" w:rsidP="00430A23">
      <w:pPr>
        <w:pStyle w:val="11"/>
        <w:rPr>
          <w:rFonts w:ascii="Arial" w:hAnsi="Arial" w:cs="Arial"/>
          <w:b/>
          <w:lang w:val="ru-RU"/>
        </w:rPr>
      </w:pPr>
    </w:p>
    <w:p w:rsidR="00A932FC" w:rsidRPr="00131433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31433">
        <w:rPr>
          <w:rFonts w:ascii="Arial" w:hAnsi="Arial" w:cs="Arial"/>
          <w:b/>
        </w:rPr>
        <w:t>«Условия оказания услуг информационно-технического обеспечения ООО «</w:t>
      </w:r>
      <w:r w:rsidR="004C1C82" w:rsidRPr="00131433">
        <w:rPr>
          <w:rFonts w:ascii="Arial" w:hAnsi="Arial" w:cs="Arial"/>
          <w:b/>
        </w:rPr>
        <w:t>МБ Технологии</w:t>
      </w:r>
      <w:r w:rsidRPr="00131433">
        <w:rPr>
          <w:rFonts w:ascii="Arial" w:hAnsi="Arial" w:cs="Arial"/>
          <w:b/>
        </w:rPr>
        <w:t>»</w:t>
      </w:r>
      <w:r w:rsidRPr="00131433">
        <w:rPr>
          <w:rFonts w:ascii="Arial" w:hAnsi="Arial" w:cs="Arial"/>
        </w:rPr>
        <w:t xml:space="preserve"> - Условия оказания услуг информационно-технического обеспечения ООО «</w:t>
      </w:r>
      <w:r w:rsidR="00DC6E76" w:rsidRPr="00131433">
        <w:rPr>
          <w:rFonts w:ascii="Arial" w:hAnsi="Arial" w:cs="Arial"/>
        </w:rPr>
        <w:t>МБ Технологии</w:t>
      </w:r>
      <w:r w:rsidRPr="00131433">
        <w:rPr>
          <w:rFonts w:ascii="Arial" w:hAnsi="Arial" w:cs="Arial"/>
        </w:rPr>
        <w:t xml:space="preserve">», утвержденные </w:t>
      </w:r>
      <w:r w:rsidR="001F4AF2" w:rsidRPr="00131433">
        <w:rPr>
          <w:rFonts w:ascii="Arial" w:hAnsi="Arial" w:cs="Arial"/>
        </w:rPr>
        <w:t xml:space="preserve">Генеральным директором </w:t>
      </w:r>
      <w:r w:rsidRPr="00131433">
        <w:rPr>
          <w:rFonts w:ascii="Arial" w:hAnsi="Arial" w:cs="Arial"/>
        </w:rPr>
        <w:t>Общества с ограниченной ответственностью «</w:t>
      </w:r>
      <w:r w:rsidR="00A5003E" w:rsidRPr="00131433">
        <w:rPr>
          <w:rFonts w:ascii="Arial" w:hAnsi="Arial" w:cs="Arial"/>
        </w:rPr>
        <w:t>МБ Технологии</w:t>
      </w:r>
      <w:r w:rsidRPr="00131433">
        <w:rPr>
          <w:rFonts w:ascii="Arial" w:hAnsi="Arial" w:cs="Arial"/>
        </w:rPr>
        <w:t>».</w:t>
      </w:r>
    </w:p>
    <w:p w:rsidR="00A932FC" w:rsidRPr="00131433" w:rsidRDefault="00A932FC" w:rsidP="00557A92">
      <w:pPr>
        <w:pStyle w:val="11"/>
        <w:rPr>
          <w:rFonts w:ascii="Arial" w:hAnsi="Arial" w:cs="Arial"/>
          <w:b/>
        </w:rPr>
      </w:pPr>
    </w:p>
    <w:p w:rsidR="008A7BE8" w:rsidRPr="00131433" w:rsidRDefault="008A7BE8" w:rsidP="008A7BE8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31433">
        <w:rPr>
          <w:rFonts w:ascii="Arial" w:hAnsi="Arial" w:cs="Arial"/>
          <w:b/>
        </w:rPr>
        <w:t>«Электронный документ»</w:t>
      </w:r>
      <w:r w:rsidRPr="00131433">
        <w:rPr>
          <w:rFonts w:ascii="Arial" w:hAnsi="Arial" w:cs="Arial"/>
        </w:rPr>
        <w:t xml:space="preserve"> – </w:t>
      </w:r>
      <w:r w:rsidR="0000667A" w:rsidRPr="00131433">
        <w:rPr>
          <w:rFonts w:ascii="Arial" w:hAnsi="Arial" w:cs="Arial"/>
        </w:rPr>
        <w:t>электронный документ в значении, установленном Федеральным законом</w:t>
      </w:r>
      <w:r w:rsidR="00A53956" w:rsidRPr="00131433">
        <w:rPr>
          <w:rFonts w:ascii="Arial" w:hAnsi="Arial" w:cs="Arial"/>
        </w:rPr>
        <w:t xml:space="preserve"> «Об информации, информационных технологиях и о защите информации»</w:t>
      </w:r>
      <w:r w:rsidRPr="00131433">
        <w:rPr>
          <w:rFonts w:ascii="Arial" w:hAnsi="Arial" w:cs="Arial"/>
        </w:rPr>
        <w:t>.</w:t>
      </w:r>
    </w:p>
    <w:p w:rsidR="0099410A" w:rsidRPr="00131433" w:rsidRDefault="0099410A" w:rsidP="0099410A">
      <w:pPr>
        <w:pStyle w:val="af5"/>
        <w:rPr>
          <w:rFonts w:ascii="Arial" w:hAnsi="Arial" w:cs="Arial"/>
          <w:lang w:val="ru-RU"/>
        </w:rPr>
      </w:pPr>
    </w:p>
    <w:p w:rsidR="0099410A" w:rsidRPr="00131433" w:rsidRDefault="0099410A" w:rsidP="0099410A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31433">
        <w:rPr>
          <w:rFonts w:ascii="Arial" w:hAnsi="Arial" w:cs="Arial"/>
          <w:b/>
        </w:rPr>
        <w:t>«Электронная подпись (</w:t>
      </w:r>
      <w:r w:rsidRPr="00131433">
        <w:rPr>
          <w:rFonts w:ascii="Arial" w:hAnsi="Arial" w:cs="Arial"/>
          <w:b/>
          <w:bCs/>
        </w:rPr>
        <w:t>ЭП)</w:t>
      </w:r>
      <w:r w:rsidRPr="00131433">
        <w:rPr>
          <w:rFonts w:ascii="Arial" w:hAnsi="Arial" w:cs="Arial"/>
          <w:b/>
        </w:rPr>
        <w:t>»</w:t>
      </w:r>
      <w:r w:rsidRPr="00131433">
        <w:rPr>
          <w:rFonts w:ascii="Arial" w:hAnsi="Arial" w:cs="Arial"/>
          <w:b/>
          <w:bCs/>
        </w:rPr>
        <w:t xml:space="preserve"> </w:t>
      </w:r>
      <w:r w:rsidRPr="00131433">
        <w:rPr>
          <w:rFonts w:ascii="Arial" w:hAnsi="Arial" w:cs="Arial"/>
        </w:rPr>
        <w:t>- электронная подпись</w:t>
      </w:r>
      <w:r w:rsidR="00F555AD" w:rsidRPr="00131433">
        <w:rPr>
          <w:rFonts w:ascii="Arial" w:hAnsi="Arial" w:cs="Arial"/>
        </w:rPr>
        <w:t xml:space="preserve"> в значении, установленном Федеральным законом «Об электронной подписи»</w:t>
      </w:r>
      <w:r w:rsidRPr="00131433">
        <w:rPr>
          <w:rFonts w:ascii="Arial" w:hAnsi="Arial" w:cs="Arial"/>
        </w:rPr>
        <w:t>.</w:t>
      </w:r>
    </w:p>
    <w:p w:rsidR="008A7BE8" w:rsidRPr="00131433" w:rsidRDefault="008A7BE8" w:rsidP="008A7BE8">
      <w:pPr>
        <w:pStyle w:val="af5"/>
        <w:rPr>
          <w:rFonts w:ascii="Arial" w:hAnsi="Arial" w:cs="Arial"/>
          <w:b/>
          <w:lang w:val="ru-RU"/>
        </w:rPr>
      </w:pPr>
    </w:p>
    <w:p w:rsidR="00A932FC" w:rsidRPr="00131433" w:rsidRDefault="001B3F3F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31433">
        <w:rPr>
          <w:rFonts w:ascii="Arial" w:hAnsi="Arial" w:cs="Arial"/>
          <w:b/>
        </w:rPr>
        <w:t>ЗАО «ФБ ММВБ»</w:t>
      </w:r>
      <w:r w:rsidR="00A932FC" w:rsidRPr="00131433">
        <w:rPr>
          <w:rFonts w:ascii="Arial" w:hAnsi="Arial" w:cs="Arial"/>
        </w:rPr>
        <w:t xml:space="preserve"> - </w:t>
      </w:r>
      <w:r w:rsidRPr="00131433">
        <w:rPr>
          <w:rFonts w:ascii="Arial" w:hAnsi="Arial" w:cs="Arial"/>
        </w:rPr>
        <w:t>Закрытое акционерное общество «Фондовая биржа ММВБ».</w:t>
      </w:r>
    </w:p>
    <w:p w:rsidR="004B3DFD" w:rsidRPr="00131433" w:rsidRDefault="004B3DFD" w:rsidP="004B3DFD">
      <w:pPr>
        <w:pStyle w:val="af5"/>
        <w:rPr>
          <w:rFonts w:ascii="Arial" w:hAnsi="Arial" w:cs="Arial"/>
          <w:lang w:val="ru-RU"/>
        </w:rPr>
      </w:pPr>
    </w:p>
    <w:p w:rsidR="004B3DFD" w:rsidRPr="00131433" w:rsidRDefault="004B3DFD" w:rsidP="00A3213B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31433">
        <w:rPr>
          <w:rFonts w:ascii="Arial" w:hAnsi="Arial" w:cs="Arial"/>
          <w:b/>
        </w:rPr>
        <w:t>АО «</w:t>
      </w:r>
      <w:r w:rsidR="00EA61C0" w:rsidRPr="00131433">
        <w:rPr>
          <w:rFonts w:ascii="Arial" w:hAnsi="Arial" w:cs="Arial"/>
          <w:b/>
        </w:rPr>
        <w:t>Бест Экзекьюшн</w:t>
      </w:r>
      <w:r w:rsidRPr="00131433">
        <w:rPr>
          <w:rFonts w:ascii="Arial" w:hAnsi="Arial" w:cs="Arial"/>
          <w:b/>
        </w:rPr>
        <w:t>»</w:t>
      </w:r>
      <w:r w:rsidRPr="00131433">
        <w:rPr>
          <w:rFonts w:ascii="Arial" w:hAnsi="Arial" w:cs="Arial"/>
        </w:rPr>
        <w:t xml:space="preserve"> - </w:t>
      </w:r>
      <w:r w:rsidR="005767B9" w:rsidRPr="00131433">
        <w:rPr>
          <w:rFonts w:ascii="Arial" w:hAnsi="Arial" w:cs="Arial"/>
        </w:rPr>
        <w:t>А</w:t>
      </w:r>
      <w:r w:rsidRPr="00131433">
        <w:rPr>
          <w:rFonts w:ascii="Arial" w:hAnsi="Arial" w:cs="Arial"/>
        </w:rPr>
        <w:t xml:space="preserve">кционерное общество </w:t>
      </w:r>
      <w:r w:rsidR="00EA61C0" w:rsidRPr="00131433">
        <w:rPr>
          <w:rFonts w:ascii="Arial" w:hAnsi="Arial" w:cs="Arial"/>
        </w:rPr>
        <w:t>«Бест Экзекьюшн»</w:t>
      </w:r>
      <w:r w:rsidR="00434547" w:rsidRPr="00131433">
        <w:rPr>
          <w:rFonts w:ascii="Arial" w:hAnsi="Arial" w:cs="Arial"/>
        </w:rPr>
        <w:t>.</w:t>
      </w:r>
    </w:p>
    <w:p w:rsidR="00A3213B" w:rsidRPr="00131433" w:rsidRDefault="00A3213B" w:rsidP="00A3213B">
      <w:pPr>
        <w:pStyle w:val="a7"/>
        <w:ind w:left="360"/>
        <w:jc w:val="both"/>
        <w:rPr>
          <w:rFonts w:ascii="Arial" w:hAnsi="Arial" w:cs="Arial"/>
        </w:rPr>
      </w:pPr>
    </w:p>
    <w:p w:rsidR="001B3F3F" w:rsidRPr="00131433" w:rsidRDefault="005E50F8" w:rsidP="00430A23">
      <w:pPr>
        <w:pStyle w:val="a7"/>
        <w:numPr>
          <w:ilvl w:val="1"/>
          <w:numId w:val="1"/>
        </w:numPr>
        <w:jc w:val="both"/>
        <w:rPr>
          <w:rFonts w:ascii="Arial" w:hAnsi="Arial"/>
        </w:rPr>
      </w:pPr>
      <w:r w:rsidRPr="00131433">
        <w:rPr>
          <w:rFonts w:ascii="Arial" w:hAnsi="Arial"/>
          <w:b/>
        </w:rPr>
        <w:t>П</w:t>
      </w:r>
      <w:r w:rsidR="00803A2E" w:rsidRPr="00131433">
        <w:rPr>
          <w:rFonts w:ascii="Arial" w:hAnsi="Arial"/>
          <w:b/>
        </w:rPr>
        <w:t xml:space="preserve">АО Московская Биржа </w:t>
      </w:r>
      <w:r w:rsidR="00803A2E" w:rsidRPr="00131433">
        <w:rPr>
          <w:rFonts w:ascii="Arial" w:hAnsi="Arial"/>
        </w:rPr>
        <w:t xml:space="preserve">- </w:t>
      </w:r>
      <w:r w:rsidRPr="00131433">
        <w:rPr>
          <w:rFonts w:ascii="Arial" w:hAnsi="Arial"/>
        </w:rPr>
        <w:t>Публичное</w:t>
      </w:r>
      <w:r w:rsidR="00803A2E" w:rsidRPr="00131433">
        <w:rPr>
          <w:rFonts w:ascii="Arial" w:hAnsi="Arial"/>
        </w:rPr>
        <w:t xml:space="preserve"> акционерное общество «Московская Биржа ММВБ-РТС».</w:t>
      </w:r>
    </w:p>
    <w:p w:rsidR="00A932FC" w:rsidRPr="00131433" w:rsidRDefault="00A932FC" w:rsidP="00430A23">
      <w:pPr>
        <w:pStyle w:val="11"/>
        <w:rPr>
          <w:rFonts w:ascii="Arial" w:hAnsi="Arial" w:cs="Arial"/>
          <w:b/>
          <w:lang w:val="ru-RU"/>
        </w:rPr>
      </w:pPr>
    </w:p>
    <w:p w:rsidR="006D590C" w:rsidRPr="00131433" w:rsidRDefault="006D590C" w:rsidP="006D590C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31433">
        <w:rPr>
          <w:rFonts w:ascii="Arial" w:hAnsi="Arial" w:cs="Arial"/>
          <w:b/>
        </w:rPr>
        <w:t>АО «</w:t>
      </w:r>
      <w:proofErr w:type="spellStart"/>
      <w:r w:rsidRPr="00131433">
        <w:rPr>
          <w:rFonts w:ascii="Arial" w:hAnsi="Arial" w:cs="Arial"/>
          <w:b/>
        </w:rPr>
        <w:t>Мосэнергобиржа</w:t>
      </w:r>
      <w:proofErr w:type="spellEnd"/>
      <w:r w:rsidRPr="00131433">
        <w:rPr>
          <w:rFonts w:ascii="Arial" w:hAnsi="Arial" w:cs="Arial"/>
          <w:b/>
        </w:rPr>
        <w:t>»</w:t>
      </w:r>
      <w:r w:rsidRPr="00131433">
        <w:rPr>
          <w:rFonts w:ascii="Arial" w:hAnsi="Arial" w:cs="Arial"/>
        </w:rPr>
        <w:t xml:space="preserve"> - </w:t>
      </w:r>
      <w:r w:rsidR="00252326" w:rsidRPr="00131433">
        <w:rPr>
          <w:rFonts w:ascii="Arial" w:hAnsi="Arial" w:cs="Arial"/>
        </w:rPr>
        <w:t>А</w:t>
      </w:r>
      <w:r w:rsidRPr="00131433">
        <w:rPr>
          <w:rFonts w:ascii="Arial" w:hAnsi="Arial" w:cs="Arial"/>
        </w:rPr>
        <w:t>кционерное общество «Московская энергетическая биржа».</w:t>
      </w:r>
    </w:p>
    <w:p w:rsidR="006D590C" w:rsidRPr="00131433" w:rsidRDefault="006D590C" w:rsidP="006D590C">
      <w:pPr>
        <w:pStyle w:val="af5"/>
        <w:rPr>
          <w:rFonts w:ascii="Arial" w:hAnsi="Arial" w:cs="Arial"/>
          <w:lang w:val="ru-RU"/>
        </w:rPr>
      </w:pPr>
    </w:p>
    <w:p w:rsidR="00D10300" w:rsidRPr="00131433" w:rsidRDefault="0078062F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31433">
        <w:rPr>
          <w:rFonts w:ascii="Arial" w:hAnsi="Arial" w:cs="Arial"/>
          <w:b/>
        </w:rPr>
        <w:t>П</w:t>
      </w:r>
      <w:r w:rsidR="00A932FC" w:rsidRPr="00131433">
        <w:rPr>
          <w:rFonts w:ascii="Arial" w:hAnsi="Arial" w:cs="Arial"/>
          <w:b/>
        </w:rPr>
        <w:t xml:space="preserve">АО «Санкт-Петербургская биржа» </w:t>
      </w:r>
      <w:r w:rsidR="00A932FC" w:rsidRPr="00131433">
        <w:rPr>
          <w:rFonts w:ascii="Arial" w:hAnsi="Arial" w:cs="Arial"/>
        </w:rPr>
        <w:t xml:space="preserve">- </w:t>
      </w:r>
      <w:r w:rsidRPr="00131433">
        <w:rPr>
          <w:rFonts w:ascii="Arial" w:hAnsi="Arial" w:cs="Arial"/>
        </w:rPr>
        <w:t>Публичн</w:t>
      </w:r>
      <w:r w:rsidR="00A932FC" w:rsidRPr="00131433">
        <w:rPr>
          <w:rFonts w:ascii="Arial" w:hAnsi="Arial" w:cs="Arial"/>
        </w:rPr>
        <w:t>ое акционерное общество «Санкт-Петербургская биржа.</w:t>
      </w:r>
    </w:p>
    <w:p w:rsidR="00A932FC" w:rsidRPr="00131433" w:rsidRDefault="00A932FC" w:rsidP="00430A23">
      <w:pPr>
        <w:pStyle w:val="a7"/>
        <w:ind w:left="360"/>
        <w:jc w:val="both"/>
        <w:rPr>
          <w:rFonts w:ascii="Arial" w:hAnsi="Arial" w:cs="Arial"/>
        </w:rPr>
      </w:pPr>
    </w:p>
    <w:p w:rsidR="00A932FC" w:rsidRPr="008C3F8F" w:rsidRDefault="00A932FC" w:rsidP="00131433">
      <w:pPr>
        <w:pStyle w:val="a7"/>
        <w:ind w:left="0"/>
        <w:jc w:val="both"/>
        <w:rPr>
          <w:rFonts w:ascii="Arial" w:hAnsi="Arial" w:cs="Arial"/>
        </w:rPr>
      </w:pPr>
      <w:r w:rsidRPr="00131433">
        <w:rPr>
          <w:rFonts w:ascii="Arial" w:hAnsi="Arial" w:cs="Arial"/>
        </w:rPr>
        <w:t xml:space="preserve">Иные термины, используемые в настоящих Условиях, толкуются с учетом содержания соответствующих документов Партнерства, в которых используются такие термины, а также нормативных правовых актов Российской Федерации, документов </w:t>
      </w:r>
      <w:r w:rsidR="00506EFE" w:rsidRPr="00131433">
        <w:rPr>
          <w:rFonts w:ascii="Arial" w:hAnsi="Arial" w:cs="Arial"/>
        </w:rPr>
        <w:t>ЗАО «ФБ ММВБ</w:t>
      </w:r>
      <w:r w:rsidR="00612C9B" w:rsidRPr="00131433">
        <w:rPr>
          <w:rFonts w:ascii="Arial" w:hAnsi="Arial" w:cs="Arial"/>
        </w:rPr>
        <w:t>»</w:t>
      </w:r>
      <w:r w:rsidR="005A2BC5" w:rsidRPr="00131433">
        <w:rPr>
          <w:rFonts w:ascii="Arial" w:hAnsi="Arial" w:cs="Arial"/>
        </w:rPr>
        <w:t xml:space="preserve">, </w:t>
      </w:r>
      <w:r w:rsidR="008D0CE9" w:rsidRPr="00131433">
        <w:rPr>
          <w:rFonts w:ascii="Arial" w:hAnsi="Arial" w:cs="Arial"/>
        </w:rPr>
        <w:t>П</w:t>
      </w:r>
      <w:r w:rsidR="005A2BC5" w:rsidRPr="00131433">
        <w:rPr>
          <w:rFonts w:ascii="Arial" w:hAnsi="Arial" w:cs="Arial"/>
        </w:rPr>
        <w:t>АО Московская</w:t>
      </w:r>
      <w:r w:rsidR="007C22D7" w:rsidRPr="00131433">
        <w:rPr>
          <w:rFonts w:ascii="Arial" w:hAnsi="Arial" w:cs="Arial"/>
        </w:rPr>
        <w:t xml:space="preserve"> Биржа, </w:t>
      </w:r>
      <w:r w:rsidR="0078062F" w:rsidRPr="00131433">
        <w:rPr>
          <w:rFonts w:ascii="Arial" w:hAnsi="Arial" w:cs="Arial"/>
        </w:rPr>
        <w:t>П</w:t>
      </w:r>
      <w:r w:rsidR="007C22D7" w:rsidRPr="00131433">
        <w:rPr>
          <w:rFonts w:ascii="Arial" w:hAnsi="Arial" w:cs="Arial"/>
        </w:rPr>
        <w:t xml:space="preserve">АО «Санкт-Петербургская биржа», </w:t>
      </w:r>
      <w:r w:rsidRPr="00131433">
        <w:rPr>
          <w:rFonts w:ascii="Arial" w:hAnsi="Arial" w:cs="Arial"/>
        </w:rPr>
        <w:t>АО «</w:t>
      </w:r>
      <w:proofErr w:type="spellStart"/>
      <w:r w:rsidRPr="00131433">
        <w:rPr>
          <w:rFonts w:ascii="Arial" w:hAnsi="Arial" w:cs="Arial"/>
        </w:rPr>
        <w:t>Мосэнергобиржа</w:t>
      </w:r>
      <w:proofErr w:type="spellEnd"/>
      <w:r w:rsidRPr="00131433">
        <w:rPr>
          <w:rFonts w:ascii="Arial" w:hAnsi="Arial" w:cs="Arial"/>
        </w:rPr>
        <w:t>».</w:t>
      </w:r>
      <w:r w:rsidRPr="008C3F8F">
        <w:rPr>
          <w:rFonts w:ascii="Arial" w:hAnsi="Arial" w:cs="Arial"/>
        </w:rPr>
        <w:t xml:space="preserve"> </w:t>
      </w:r>
    </w:p>
    <w:p w:rsidR="00251759" w:rsidRPr="00E92173" w:rsidRDefault="00251759" w:rsidP="00E92173">
      <w:pPr>
        <w:pStyle w:val="a5"/>
        <w:rPr>
          <w:rFonts w:ascii="Arial" w:hAnsi="Arial"/>
          <w:b/>
          <w:lang w:val="ru-RU"/>
        </w:rPr>
      </w:pPr>
    </w:p>
    <w:p w:rsidR="00251759" w:rsidRPr="008C3F8F" w:rsidRDefault="00251759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A932FC" w:rsidRPr="002875B7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2875B7">
        <w:rPr>
          <w:rFonts w:ascii="Arial" w:hAnsi="Arial" w:cs="Arial"/>
          <w:b/>
          <w:lang w:val="ru-RU"/>
        </w:rPr>
        <w:t>Раздел 2</w:t>
      </w:r>
      <w:r w:rsidR="002875B7" w:rsidRPr="002875B7">
        <w:rPr>
          <w:rFonts w:ascii="Arial" w:hAnsi="Arial" w:cs="Arial"/>
          <w:b/>
          <w:lang w:val="ru-RU"/>
        </w:rPr>
        <w:t>.</w:t>
      </w:r>
      <w:r w:rsidR="002875B7">
        <w:rPr>
          <w:rFonts w:ascii="Arial" w:hAnsi="Arial" w:cs="Arial"/>
          <w:b/>
          <w:lang w:val="ru-RU"/>
        </w:rPr>
        <w:tab/>
      </w:r>
      <w:r w:rsidRPr="002875B7">
        <w:rPr>
          <w:rFonts w:ascii="Arial" w:hAnsi="Arial" w:cs="Arial"/>
          <w:b/>
          <w:lang w:val="ru-RU"/>
        </w:rPr>
        <w:t>ОБЩИЕ ПОЛОЖЕНИЯ</w:t>
      </w:r>
    </w:p>
    <w:p w:rsidR="00A932FC" w:rsidRPr="008C3F8F" w:rsidRDefault="00A932FC" w:rsidP="00430A23">
      <w:pPr>
        <w:pStyle w:val="11"/>
        <w:rPr>
          <w:rFonts w:ascii="Arial" w:hAnsi="Arial" w:cs="Arial"/>
          <w:lang w:val="ru-RU"/>
        </w:rPr>
      </w:pPr>
    </w:p>
    <w:p w:rsidR="00A932FC" w:rsidRPr="008C3F8F" w:rsidRDefault="005A2BC5" w:rsidP="00430A23">
      <w:pPr>
        <w:pStyle w:val="a5"/>
        <w:numPr>
          <w:ilvl w:val="1"/>
          <w:numId w:val="2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lastRenderedPageBreak/>
        <w:t>В целях настоящих Условий и Договора под услугами информационно-технического обеспечения понимаются действия, указанные в пункте 2.2 настоящих Условий.</w:t>
      </w:r>
    </w:p>
    <w:p w:rsidR="00A932FC" w:rsidRPr="008C3F8F" w:rsidRDefault="005A2BC5" w:rsidP="00430A23">
      <w:pPr>
        <w:pStyle w:val="a5"/>
        <w:numPr>
          <w:ilvl w:val="1"/>
          <w:numId w:val="2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В соответствии с настоящими Условиями Партнерство обязуется в порядке и на условиях, установленных настоящими Условиями:  </w:t>
      </w:r>
    </w:p>
    <w:p w:rsidR="009B67B7" w:rsidRPr="008C3F8F" w:rsidRDefault="005A2BC5" w:rsidP="008C52E5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 и проведение профилактических работ в отношении указанного Программного обеспечения, за исключением случаев, когда в соответствии с настоящими Условиями право использования Программного обеспечения предоставляется третьим лицом;</w:t>
      </w:r>
    </w:p>
    <w:p w:rsidR="00A932FC" w:rsidRPr="008C3F8F" w:rsidRDefault="005A2BC5" w:rsidP="00A15517">
      <w:pPr>
        <w:pStyle w:val="a5"/>
        <w:numPr>
          <w:ilvl w:val="0"/>
          <w:numId w:val="3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оказывать Клиенту иные услуги информационно-технического обеспечения, описание которых содержится в Перечне услуг, указанные </w:t>
      </w:r>
      <w:r w:rsidR="004F31F9">
        <w:rPr>
          <w:rFonts w:ascii="Arial" w:hAnsi="Arial" w:cs="Arial"/>
          <w:lang w:val="ru-RU"/>
        </w:rPr>
        <w:t>Клиентом</w:t>
      </w:r>
      <w:r w:rsidRPr="008C3F8F">
        <w:rPr>
          <w:rFonts w:ascii="Arial" w:hAnsi="Arial" w:cs="Arial"/>
          <w:lang w:val="ru-RU"/>
        </w:rPr>
        <w:t xml:space="preserve"> в </w:t>
      </w:r>
      <w:r w:rsidR="004F31F9">
        <w:rPr>
          <w:rFonts w:ascii="Arial" w:hAnsi="Arial" w:cs="Arial"/>
          <w:lang w:val="ru-RU"/>
        </w:rPr>
        <w:t>Заявлении</w:t>
      </w:r>
      <w:r w:rsidRPr="008C3F8F">
        <w:rPr>
          <w:rFonts w:ascii="Arial" w:hAnsi="Arial" w:cs="Arial"/>
          <w:lang w:val="ru-RU"/>
        </w:rPr>
        <w:t>.</w:t>
      </w:r>
    </w:p>
    <w:p w:rsidR="00A932FC" w:rsidRPr="008C3F8F" w:rsidRDefault="005A2BC5" w:rsidP="00430A23">
      <w:pPr>
        <w:pStyle w:val="a5"/>
        <w:spacing w:before="120"/>
        <w:ind w:left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Партнерство вправе оказывать Клиенту иные услуги информационно-технического обеспечения в случае, если это предусмотрено дополнительным соглашением Сторон.</w:t>
      </w:r>
    </w:p>
    <w:p w:rsidR="00A932FC" w:rsidRPr="008C3F8F" w:rsidRDefault="00A932FC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E1385E" w:rsidRPr="008C3F8F" w:rsidRDefault="00E1385E" w:rsidP="0065126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Для заключения Договора Клиент предоставляет </w:t>
      </w:r>
      <w:r w:rsidR="00FE1CA9" w:rsidRPr="008C3F8F">
        <w:rPr>
          <w:rFonts w:ascii="Arial" w:hAnsi="Arial" w:cs="Arial"/>
        </w:rPr>
        <w:t xml:space="preserve">в Партнерство </w:t>
      </w:r>
      <w:r w:rsidRPr="008C3F8F">
        <w:rPr>
          <w:rFonts w:ascii="Arial" w:hAnsi="Arial" w:cs="Arial"/>
        </w:rPr>
        <w:t>следующие документы (далее – Регистрационные документы):</w:t>
      </w:r>
      <w:r w:rsidR="00A932FC" w:rsidRPr="008C3F8F">
        <w:rPr>
          <w:rFonts w:ascii="Arial" w:hAnsi="Arial" w:cs="Arial"/>
        </w:rPr>
        <w:tab/>
      </w:r>
    </w:p>
    <w:p w:rsidR="009C304B" w:rsidRPr="008C3F8F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а) для физических лиц, являющихся гражданами Российской Федерации: </w:t>
      </w:r>
    </w:p>
    <w:p w:rsidR="00D643C4" w:rsidRPr="008C3F8F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Российской Федерации документом, удостоверяющим личность; </w:t>
      </w:r>
    </w:p>
    <w:p w:rsidR="009C304B" w:rsidRPr="008C3F8F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б) для физических лиц, не являющихся гражданами Российской Федерации: </w:t>
      </w:r>
    </w:p>
    <w:p w:rsidR="00D643C4" w:rsidRPr="008C3F8F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иностранного государства документом, удостоверяющим личность, а также его нотариально заверенный перевод на русский язык; </w:t>
      </w:r>
    </w:p>
    <w:p w:rsidR="00D643C4" w:rsidRPr="008C3F8F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>в) для юридических лиц, созданных в соответствии с законодательством Российской Федерации:</w:t>
      </w:r>
    </w:p>
    <w:p w:rsidR="00D643C4" w:rsidRPr="008C3F8F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>- учредительные документы юридического лица со всеми с зарегистрированными изменениями и дополнениями (копии, заверенные юридическим лицом</w:t>
      </w:r>
      <w:r w:rsidR="003423E9">
        <w:rPr>
          <w:rFonts w:ascii="Arial" w:hAnsi="Arial" w:cs="Arial"/>
          <w:color w:val="auto"/>
          <w:sz w:val="20"/>
          <w:szCs w:val="20"/>
          <w:lang w:eastAsia="ar-SA"/>
        </w:rPr>
        <w:t>,</w:t>
      </w: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 или нотариально заверенные копии); </w:t>
      </w:r>
    </w:p>
    <w:p w:rsidR="00D643C4" w:rsidRPr="008C3F8F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>- свидетельство о государственной регистрации юридического лица (для юридических лиц, зарегистрированных до 01 июля 2002 года, - свидетельство о внесении записи о юридическом лице в Единый государственный реестр юридических лиц) и свидетельства о государственной регистрации изменений, внесенных в учредительные документы юридического лица (</w:t>
      </w:r>
      <w:r w:rsidR="00EE44FF" w:rsidRPr="008C3F8F">
        <w:rPr>
          <w:rFonts w:ascii="Arial" w:hAnsi="Arial" w:cs="Arial"/>
          <w:color w:val="auto"/>
          <w:sz w:val="20"/>
          <w:szCs w:val="20"/>
          <w:lang w:eastAsia="ar-SA"/>
        </w:rPr>
        <w:t>копии, заверенные юридическим лицом</w:t>
      </w:r>
      <w:r w:rsidR="00EE44FF">
        <w:rPr>
          <w:rFonts w:ascii="Arial" w:hAnsi="Arial" w:cs="Arial"/>
          <w:color w:val="auto"/>
          <w:sz w:val="20"/>
          <w:szCs w:val="20"/>
          <w:lang w:eastAsia="ar-SA"/>
        </w:rPr>
        <w:t>, или</w:t>
      </w:r>
      <w:r w:rsidR="00EE44FF"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>нотариально заверенные копии), либо Листы записи Единого государственного реестра юридических лиц (</w:t>
      </w:r>
      <w:r w:rsidR="00EE44FF" w:rsidRPr="008C3F8F">
        <w:rPr>
          <w:rFonts w:ascii="Arial" w:hAnsi="Arial" w:cs="Arial"/>
          <w:color w:val="auto"/>
          <w:sz w:val="20"/>
          <w:szCs w:val="20"/>
          <w:lang w:eastAsia="ar-SA"/>
        </w:rPr>
        <w:t>копии, заверенные юридическим лицом</w:t>
      </w:r>
      <w:proofErr w:type="gramEnd"/>
      <w:r w:rsidR="00EE44FF">
        <w:rPr>
          <w:rFonts w:ascii="Arial" w:hAnsi="Arial" w:cs="Arial"/>
          <w:color w:val="auto"/>
          <w:sz w:val="20"/>
          <w:szCs w:val="20"/>
          <w:lang w:eastAsia="ar-SA"/>
        </w:rPr>
        <w:t>, или</w:t>
      </w:r>
      <w:r w:rsidR="00EE44FF"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нотариально заверенные копии); </w:t>
      </w:r>
    </w:p>
    <w:p w:rsidR="00A95BBC" w:rsidRPr="008C3F8F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назначение (избрание) на должность лица, имеющего право действовать от имени юридического лица без доверенности (копия протокола/решения о назначении/избрании, заверенная юридическим лицом или заверенная нотариально, или выписка из протокола/решения о назначении/избрании); </w:t>
      </w:r>
    </w:p>
    <w:p w:rsidR="00A95BBC" w:rsidRPr="008C3F8F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</w:t>
      </w:r>
      <w:proofErr w:type="gramStart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 Российской Федерации (</w:t>
      </w:r>
      <w:r w:rsidR="007032B7" w:rsidRPr="008C3F8F">
        <w:rPr>
          <w:rFonts w:ascii="Arial" w:hAnsi="Arial" w:cs="Arial"/>
          <w:color w:val="auto"/>
          <w:sz w:val="20"/>
          <w:szCs w:val="20"/>
          <w:lang w:eastAsia="ar-SA"/>
        </w:rPr>
        <w:t>копи</w:t>
      </w:r>
      <w:r w:rsidR="007032B7">
        <w:rPr>
          <w:rFonts w:ascii="Arial" w:hAnsi="Arial" w:cs="Arial"/>
          <w:color w:val="auto"/>
          <w:sz w:val="20"/>
          <w:szCs w:val="20"/>
          <w:lang w:eastAsia="ar-SA"/>
        </w:rPr>
        <w:t>я</w:t>
      </w:r>
      <w:r w:rsidR="007032B7" w:rsidRPr="008C3F8F">
        <w:rPr>
          <w:rFonts w:ascii="Arial" w:hAnsi="Arial" w:cs="Arial"/>
          <w:color w:val="auto"/>
          <w:sz w:val="20"/>
          <w:szCs w:val="20"/>
          <w:lang w:eastAsia="ar-SA"/>
        </w:rPr>
        <w:t>, заверенн</w:t>
      </w:r>
      <w:r w:rsidR="007032B7">
        <w:rPr>
          <w:rFonts w:ascii="Arial" w:hAnsi="Arial" w:cs="Arial"/>
          <w:color w:val="auto"/>
          <w:sz w:val="20"/>
          <w:szCs w:val="20"/>
          <w:lang w:eastAsia="ar-SA"/>
        </w:rPr>
        <w:t>ая</w:t>
      </w:r>
      <w:r w:rsidR="007032B7"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 юридическим лицом</w:t>
      </w:r>
      <w:r w:rsidR="007032B7">
        <w:rPr>
          <w:rFonts w:ascii="Arial" w:hAnsi="Arial" w:cs="Arial"/>
          <w:color w:val="auto"/>
          <w:sz w:val="20"/>
          <w:szCs w:val="20"/>
          <w:lang w:eastAsia="ar-SA"/>
        </w:rPr>
        <w:t>, или</w:t>
      </w:r>
      <w:r w:rsidR="007032B7"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нотариально заверенная копия); </w:t>
      </w:r>
    </w:p>
    <w:p w:rsidR="00A95BBC" w:rsidRPr="008C3F8F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г) для юридических лиц, созданных в соответствии с законодательством иностранного государства: </w:t>
      </w:r>
    </w:p>
    <w:p w:rsidR="00A95BBC" w:rsidRPr="008C3F8F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учредительные документы юридического лица в соответствии с законодательством страны его регистрации, со всеми зарегистрированными изменениями и дополнениями к ним (копии, заверенные нотариально либо уполномоченным государственным органом); </w:t>
      </w:r>
    </w:p>
    <w:p w:rsidR="00A95BBC" w:rsidRPr="008C3F8F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в соответствии с законодательством страны регистрации юридического лица государственную регистрацию юридического лица (копия, заверенная нотариально либо уполномоченным государственным органом); </w:t>
      </w:r>
    </w:p>
    <w:p w:rsidR="00613737" w:rsidRPr="008C3F8F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об учете в налоговом органе на территории Российской Федерации – при наличии (нотариально заверенная копия); </w:t>
      </w:r>
    </w:p>
    <w:p w:rsidR="009C304B" w:rsidRPr="008C3F8F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местонахождение организации (копия, заверенная нотариально либо уполномоченным государственным органом); </w:t>
      </w:r>
    </w:p>
    <w:p w:rsidR="00A95BBC" w:rsidRPr="008C3F8F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избрание (назначение) директора (директоров) юридического лица (копия, заверенная нотариально либо уполномоченным государственным органом). </w:t>
      </w:r>
      <w:proofErr w:type="gramEnd"/>
    </w:p>
    <w:p w:rsidR="00676A8B" w:rsidRPr="008C3F8F" w:rsidRDefault="00676A8B" w:rsidP="00676A8B">
      <w:pPr>
        <w:pStyle w:val="Default"/>
        <w:ind w:left="709"/>
        <w:jc w:val="both"/>
        <w:rPr>
          <w:sz w:val="22"/>
          <w:szCs w:val="22"/>
        </w:rPr>
      </w:pPr>
      <w:proofErr w:type="gramStart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>Если иное не предусмотрено законодательством Российской Федерации и (или) международными договорами Российской Федерации, Регистрационные документы, предоставляемые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>апостилированы</w:t>
      </w:r>
      <w:proofErr w:type="spellEnd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) в установленном порядке, и, в случае если они составлены не на русском языке, – переведены на русский </w:t>
      </w: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lastRenderedPageBreak/>
        <w:t>язык (правильность перевода или подпись переводчика должны быть нотариально заверены).</w:t>
      </w:r>
      <w:proofErr w:type="gramEnd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proofErr w:type="gramStart"/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</w:t>
      </w:r>
      <w:r w:rsidRPr="008C3F8F">
        <w:rPr>
          <w:sz w:val="22"/>
          <w:szCs w:val="22"/>
        </w:rPr>
        <w:t xml:space="preserve"> </w:t>
      </w:r>
      <w:proofErr w:type="gramEnd"/>
    </w:p>
    <w:p w:rsidR="00967990" w:rsidRPr="008C3F8F" w:rsidRDefault="00AC6A56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</w:t>
      </w:r>
      <w:r w:rsidR="00967990" w:rsidRPr="008C3F8F">
        <w:rPr>
          <w:rFonts w:ascii="Arial" w:hAnsi="Arial" w:cs="Arial"/>
          <w:color w:val="auto"/>
          <w:sz w:val="20"/>
          <w:szCs w:val="20"/>
          <w:lang w:eastAsia="ar-SA"/>
        </w:rPr>
        <w:t>Д</w:t>
      </w: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оговор от имени юридического лица и (или) физического лица подписывает уполномоченный представитель, в </w:t>
      </w:r>
      <w:r w:rsidR="00967990" w:rsidRPr="008C3F8F">
        <w:rPr>
          <w:rFonts w:ascii="Arial" w:hAnsi="Arial" w:cs="Arial"/>
          <w:color w:val="auto"/>
          <w:sz w:val="20"/>
          <w:szCs w:val="20"/>
          <w:lang w:eastAsia="ar-SA"/>
        </w:rPr>
        <w:t>Партнерство</w:t>
      </w: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 должна быть предоставлена доверенность на представителя или иной документ, содержащий </w:t>
      </w:r>
      <w:r w:rsidR="00967990"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полномочия представителя, не противоречащий требованиям законодательства Российской Федерации (оригинал или нотариально заверенная копия). </w:t>
      </w:r>
    </w:p>
    <w:p w:rsidR="00967990" w:rsidRPr="008C3F8F" w:rsidRDefault="00967990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выдана от имени физического лица, такая доверенность должна быть удостоверена нотариально. </w:t>
      </w:r>
    </w:p>
    <w:p w:rsidR="00967990" w:rsidRPr="008C3F8F" w:rsidRDefault="00967990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C3F8F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(иной документ, содержащий полномочия представителя) составлена на иностранном языке, такая доверенность должна быть переведена на русский язык (правильность перевода или подпись переводчика должны быть нотариально заверены). </w:t>
      </w:r>
    </w:p>
    <w:p w:rsidR="00CB1C24" w:rsidRPr="008C3F8F" w:rsidRDefault="00CB1C24" w:rsidP="00CB1C24">
      <w:pPr>
        <w:autoSpaceDE/>
        <w:ind w:left="709"/>
        <w:jc w:val="both"/>
        <w:rPr>
          <w:rFonts w:ascii="Arial" w:hAnsi="Arial" w:cs="Arial"/>
          <w:lang w:val="ru-RU" w:eastAsia="ar-SA"/>
        </w:rPr>
      </w:pPr>
      <w:proofErr w:type="gramStart"/>
      <w:r w:rsidRPr="008C3F8F">
        <w:rPr>
          <w:rFonts w:ascii="Arial" w:hAnsi="Arial" w:cs="Arial"/>
          <w:lang w:val="ru-RU" w:eastAsia="ar-SA"/>
        </w:rPr>
        <w:t xml:space="preserve"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 </w:t>
      </w:r>
      <w:proofErr w:type="gramEnd"/>
    </w:p>
    <w:p w:rsidR="00B215E6" w:rsidRPr="008C3F8F" w:rsidRDefault="00B215E6" w:rsidP="00E9217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463994" w:rsidRDefault="00E2071D" w:rsidP="00E45F3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5C37">
        <w:rPr>
          <w:rFonts w:ascii="Arial" w:hAnsi="Arial" w:cs="Arial"/>
        </w:rPr>
        <w:t>Заявление может быть предоставлено Клиентом Партнерству в бумажной форме</w:t>
      </w:r>
      <w:r w:rsidR="0030010F">
        <w:rPr>
          <w:rFonts w:ascii="Arial" w:hAnsi="Arial" w:cs="Arial"/>
        </w:rPr>
        <w:t xml:space="preserve">, </w:t>
      </w:r>
      <w:r w:rsidRPr="009B5C37">
        <w:rPr>
          <w:rFonts w:ascii="Arial" w:hAnsi="Arial" w:cs="Arial"/>
        </w:rPr>
        <w:t>или по Системе ЭДО</w:t>
      </w:r>
      <w:r w:rsidR="00852484">
        <w:rPr>
          <w:rFonts w:ascii="Arial" w:hAnsi="Arial" w:cs="Arial"/>
        </w:rPr>
        <w:t>.</w:t>
      </w:r>
      <w:r w:rsidRPr="009B5C37">
        <w:rPr>
          <w:rFonts w:ascii="Arial" w:hAnsi="Arial" w:cs="Arial"/>
        </w:rPr>
        <w:t xml:space="preserve"> </w:t>
      </w:r>
      <w:r w:rsidR="003A474D">
        <w:rPr>
          <w:rFonts w:ascii="Arial" w:hAnsi="Arial" w:cs="Arial"/>
        </w:rPr>
        <w:t>Заявлени</w:t>
      </w:r>
      <w:r w:rsidR="00463994">
        <w:rPr>
          <w:rFonts w:ascii="Arial" w:hAnsi="Arial" w:cs="Arial"/>
        </w:rPr>
        <w:t>е, предоставленное</w:t>
      </w:r>
      <w:r w:rsidR="003A474D">
        <w:rPr>
          <w:rFonts w:ascii="Arial" w:hAnsi="Arial" w:cs="Arial"/>
        </w:rPr>
        <w:t xml:space="preserve"> в бумажной форме</w:t>
      </w:r>
      <w:r w:rsidR="00463994">
        <w:rPr>
          <w:rFonts w:ascii="Arial" w:hAnsi="Arial" w:cs="Arial"/>
        </w:rPr>
        <w:t>,</w:t>
      </w:r>
      <w:r w:rsidR="003A474D">
        <w:rPr>
          <w:rFonts w:ascii="Arial" w:hAnsi="Arial" w:cs="Arial"/>
        </w:rPr>
        <w:t xml:space="preserve"> должно быть подписано уполномоченным лицом Клиента.</w:t>
      </w:r>
      <w:r w:rsidR="003A474D" w:rsidRPr="009B5C37">
        <w:rPr>
          <w:rFonts w:ascii="Arial" w:hAnsi="Arial" w:cs="Arial"/>
        </w:rPr>
        <w:t xml:space="preserve"> </w:t>
      </w:r>
      <w:r w:rsidR="00463994" w:rsidRPr="009B5C37">
        <w:rPr>
          <w:rFonts w:ascii="Arial" w:hAnsi="Arial" w:cs="Arial"/>
        </w:rPr>
        <w:t xml:space="preserve">В случае изменения состава услуг, оказываемых Партнерством, Клиент предоставляет Партнерству </w:t>
      </w:r>
      <w:r w:rsidR="00463994">
        <w:rPr>
          <w:rFonts w:ascii="Arial" w:hAnsi="Arial" w:cs="Arial"/>
        </w:rPr>
        <w:t xml:space="preserve">Заявление с указанием необходимых изменений. </w:t>
      </w:r>
    </w:p>
    <w:p w:rsidR="00990807" w:rsidRPr="009B5C37" w:rsidRDefault="00463994" w:rsidP="00E45F3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</w:t>
      </w:r>
      <w:r w:rsidR="008930B5">
        <w:rPr>
          <w:rFonts w:ascii="Arial" w:hAnsi="Arial" w:cs="Arial"/>
        </w:rPr>
        <w:t xml:space="preserve">подключения/прекращения услуги </w:t>
      </w:r>
      <w:r>
        <w:rPr>
          <w:rFonts w:ascii="Arial" w:hAnsi="Arial" w:cs="Arial"/>
        </w:rPr>
        <w:t>Партнерство направляет Клиенту уведомление о начале предоставления или о прекращении услуг</w:t>
      </w:r>
      <w:r w:rsidR="004D5836">
        <w:rPr>
          <w:rFonts w:ascii="Arial" w:hAnsi="Arial" w:cs="Arial"/>
        </w:rPr>
        <w:t xml:space="preserve"> (далее – Уведомление)</w:t>
      </w:r>
      <w:r>
        <w:rPr>
          <w:rFonts w:ascii="Arial" w:hAnsi="Arial" w:cs="Arial"/>
        </w:rPr>
        <w:t xml:space="preserve">, содержащее дату и </w:t>
      </w:r>
      <w:r w:rsidR="004E15E6">
        <w:rPr>
          <w:rFonts w:ascii="Arial" w:hAnsi="Arial" w:cs="Arial"/>
        </w:rPr>
        <w:t xml:space="preserve">входящий </w:t>
      </w:r>
      <w:r>
        <w:rPr>
          <w:rFonts w:ascii="Arial" w:hAnsi="Arial" w:cs="Arial"/>
        </w:rPr>
        <w:t xml:space="preserve">номер полученного Заявления, а также дату начала оказания или прекращения услуг. </w:t>
      </w:r>
      <w:r w:rsidR="004D5836">
        <w:rPr>
          <w:rFonts w:ascii="Arial" w:hAnsi="Arial" w:cs="Arial"/>
        </w:rPr>
        <w:t>Уведомление направляется в бумажной форме</w:t>
      </w:r>
      <w:r w:rsidR="00C65EDE">
        <w:rPr>
          <w:rFonts w:ascii="Arial" w:hAnsi="Arial" w:cs="Arial"/>
        </w:rPr>
        <w:t xml:space="preserve"> или по Системе ЭДО.</w:t>
      </w:r>
      <w:r w:rsidR="00C65EDE" w:rsidRPr="009B5C37" w:rsidDel="009F4A25">
        <w:rPr>
          <w:rFonts w:ascii="Arial" w:hAnsi="Arial" w:cs="Arial"/>
        </w:rPr>
        <w:t xml:space="preserve"> </w:t>
      </w:r>
    </w:p>
    <w:p w:rsidR="00A932FC" w:rsidRPr="006F0C7F" w:rsidRDefault="00A932FC" w:rsidP="00E92173">
      <w:pPr>
        <w:rPr>
          <w:rFonts w:ascii="Arial" w:hAnsi="Arial"/>
        </w:rPr>
      </w:pPr>
    </w:p>
    <w:p w:rsidR="00A932FC" w:rsidRPr="002875B7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2875B7">
        <w:rPr>
          <w:rFonts w:ascii="Arial" w:hAnsi="Arial" w:cs="Arial"/>
          <w:b/>
          <w:lang w:val="ru-RU"/>
        </w:rPr>
        <w:t>Раздел 3</w:t>
      </w:r>
      <w:r w:rsidR="002875B7" w:rsidRPr="002875B7">
        <w:rPr>
          <w:rFonts w:ascii="Arial" w:hAnsi="Arial" w:cs="Arial"/>
          <w:b/>
          <w:lang w:val="ru-RU"/>
        </w:rPr>
        <w:t>.</w:t>
      </w:r>
      <w:r w:rsidR="002875B7">
        <w:rPr>
          <w:rFonts w:ascii="Arial" w:hAnsi="Arial" w:cs="Arial"/>
          <w:b/>
          <w:lang w:val="ru-RU"/>
        </w:rPr>
        <w:tab/>
      </w:r>
      <w:r w:rsidRPr="002875B7">
        <w:rPr>
          <w:rFonts w:ascii="Arial" w:hAnsi="Arial" w:cs="Arial"/>
          <w:b/>
          <w:lang w:val="ru-RU"/>
        </w:rPr>
        <w:t>ПРАВО ИСПОЛЬЗОВАНИЯ ПРОГРАММНОГО ОБЕСПЕЧЕНИЯ</w:t>
      </w:r>
    </w:p>
    <w:p w:rsidR="00A932FC" w:rsidRPr="008C3F8F" w:rsidRDefault="00A932FC" w:rsidP="00430A23">
      <w:pPr>
        <w:pStyle w:val="a7"/>
        <w:ind w:hanging="720"/>
        <w:jc w:val="both"/>
        <w:rPr>
          <w:rFonts w:ascii="Arial" w:hAnsi="Arial" w:cs="Arial"/>
          <w:b/>
          <w:bCs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8C3F8F">
        <w:rPr>
          <w:rFonts w:ascii="Arial" w:hAnsi="Arial"/>
          <w:lang w:val="ru-RU"/>
        </w:rPr>
        <w:t xml:space="preserve">Партнерство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</w:t>
      </w:r>
      <w:r w:rsidR="00413B1A">
        <w:rPr>
          <w:rFonts w:ascii="Arial" w:hAnsi="Arial"/>
          <w:lang w:val="ru-RU"/>
        </w:rPr>
        <w:t>Клиентом</w:t>
      </w:r>
      <w:r w:rsidRPr="008C3F8F">
        <w:rPr>
          <w:rFonts w:ascii="Arial" w:hAnsi="Arial"/>
          <w:lang w:val="ru-RU"/>
        </w:rPr>
        <w:t xml:space="preserve"> в </w:t>
      </w:r>
      <w:r w:rsidR="00B171A1">
        <w:rPr>
          <w:rFonts w:ascii="Arial" w:hAnsi="Arial"/>
          <w:lang w:val="ru-RU"/>
        </w:rPr>
        <w:t>Заявлении</w:t>
      </w:r>
      <w:r w:rsidRPr="008C3F8F">
        <w:rPr>
          <w:rFonts w:ascii="Arial" w:hAnsi="Arial"/>
          <w:lang w:val="ru-RU"/>
        </w:rPr>
        <w:t xml:space="preserve"> (неисключительную лицензию либо неисключительную сублицензию). </w:t>
      </w:r>
    </w:p>
    <w:p w:rsidR="00A932FC" w:rsidRPr="008C3F8F" w:rsidRDefault="00A932FC" w:rsidP="00E92173">
      <w:pPr>
        <w:pStyle w:val="3"/>
        <w:tabs>
          <w:tab w:val="clear" w:pos="0"/>
        </w:tabs>
        <w:rPr>
          <w:rFonts w:ascii="Arial" w:hAnsi="Arial"/>
          <w:lang w:val="ru-RU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8C3F8F">
        <w:rPr>
          <w:rFonts w:ascii="Arial" w:hAnsi="Arial" w:cs="Arial"/>
          <w:lang w:val="ru-RU"/>
        </w:rPr>
        <w:t>использования</w:t>
      </w:r>
      <w:proofErr w:type="gramEnd"/>
      <w:r w:rsidRPr="008C3F8F">
        <w:rPr>
          <w:rFonts w:ascii="Arial" w:hAnsi="Arial" w:cs="Arial"/>
          <w:lang w:val="ru-RU"/>
        </w:rPr>
        <w:t xml:space="preserve"> которого предоставлено ему Партнерством,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A932FC" w:rsidRPr="008C3F8F" w:rsidRDefault="00A932FC" w:rsidP="00E9217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Клиент обязуется не </w:t>
      </w:r>
      <w:r w:rsidRPr="008C3F8F">
        <w:rPr>
          <w:rFonts w:ascii="Arial" w:hAnsi="Arial"/>
          <w:lang w:val="ru-RU"/>
        </w:rPr>
        <w:t>модифицировать</w:t>
      </w:r>
      <w:r w:rsidRPr="008C3F8F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8C3F8F">
        <w:rPr>
          <w:rFonts w:ascii="Arial" w:hAnsi="Arial" w:cs="Arial"/>
          <w:lang w:val="ru-RU"/>
        </w:rPr>
        <w:t>раскомпоновывать</w:t>
      </w:r>
      <w:proofErr w:type="spellEnd"/>
      <w:r w:rsidRPr="008C3F8F">
        <w:rPr>
          <w:rFonts w:ascii="Arial" w:hAnsi="Arial" w:cs="Arial"/>
          <w:lang w:val="ru-RU"/>
        </w:rPr>
        <w:t xml:space="preserve">, не </w:t>
      </w:r>
      <w:proofErr w:type="spellStart"/>
      <w:r w:rsidRPr="008C3F8F">
        <w:rPr>
          <w:rFonts w:ascii="Arial" w:hAnsi="Arial"/>
          <w:lang w:val="ru-RU"/>
        </w:rPr>
        <w:t>декомпилировать</w:t>
      </w:r>
      <w:proofErr w:type="spellEnd"/>
      <w:r w:rsidRPr="008C3F8F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8C3F8F">
        <w:rPr>
          <w:rFonts w:ascii="Arial" w:hAnsi="Arial" w:cs="Arial"/>
          <w:lang w:val="ru-RU"/>
        </w:rPr>
        <w:t>использования</w:t>
      </w:r>
      <w:proofErr w:type="gramEnd"/>
      <w:r w:rsidRPr="008C3F8F">
        <w:rPr>
          <w:rFonts w:ascii="Arial" w:hAnsi="Arial" w:cs="Arial"/>
          <w:lang w:val="ru-RU"/>
        </w:rPr>
        <w:t xml:space="preserve"> которого предоставлено ему Партнерством, а также не создавать производные от него продукты. </w:t>
      </w:r>
    </w:p>
    <w:p w:rsidR="00A932FC" w:rsidRPr="008C3F8F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8C3F8F">
        <w:rPr>
          <w:rFonts w:ascii="Arial" w:hAnsi="Arial" w:cs="Arial"/>
          <w:lang w:val="ru-RU"/>
        </w:rPr>
        <w:t>использования</w:t>
      </w:r>
      <w:proofErr w:type="gramEnd"/>
      <w:r w:rsidRPr="008C3F8F">
        <w:rPr>
          <w:rFonts w:ascii="Arial" w:hAnsi="Arial" w:cs="Arial"/>
          <w:lang w:val="ru-RU"/>
        </w:rPr>
        <w:t xml:space="preserve"> которого предоставлено Партнерством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8C3F8F">
        <w:rPr>
          <w:rFonts w:ascii="Arial" w:hAnsi="Arial" w:cs="Arial"/>
          <w:lang w:val="ru-RU"/>
        </w:rPr>
        <w:t>использования</w:t>
      </w:r>
      <w:proofErr w:type="gramEnd"/>
      <w:r w:rsidRPr="008C3F8F">
        <w:rPr>
          <w:rFonts w:ascii="Arial" w:hAnsi="Arial" w:cs="Arial"/>
          <w:lang w:val="ru-RU"/>
        </w:rPr>
        <w:t xml:space="preserve"> которого предоставлено Партнерством,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251759" w:rsidRPr="008C3F8F" w:rsidRDefault="00251759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EF5FA5" w:rsidRDefault="00A932FC" w:rsidP="00E9217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Клиент не вправе разглашать </w:t>
      </w:r>
      <w:r w:rsidR="00E84284" w:rsidRPr="008C3F8F">
        <w:rPr>
          <w:rFonts w:ascii="Arial" w:hAnsi="Arial" w:cs="Arial"/>
          <w:lang w:val="ru-RU"/>
        </w:rPr>
        <w:t xml:space="preserve">предоставленную ему </w:t>
      </w:r>
      <w:r w:rsidRPr="008C3F8F">
        <w:rPr>
          <w:rFonts w:ascii="Arial" w:hAnsi="Arial" w:cs="Arial"/>
          <w:lang w:val="ru-RU"/>
        </w:rPr>
        <w:t>информацию о паролях доступа к Программному обеспечению</w:t>
      </w:r>
      <w:r w:rsidR="004721A6"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/>
          <w:lang w:val="ru-RU"/>
        </w:rPr>
        <w:t>за исключением случаев, предусмотренных настоящими Условиями.</w:t>
      </w:r>
      <w:r w:rsidR="00EF5FA5">
        <w:rPr>
          <w:rFonts w:ascii="Arial" w:hAnsi="Arial"/>
          <w:lang w:val="ru-RU"/>
        </w:rPr>
        <w:t xml:space="preserve"> </w:t>
      </w:r>
      <w:r w:rsidR="005A2BC5" w:rsidRPr="00EF5FA5">
        <w:rPr>
          <w:rFonts w:ascii="Arial" w:hAnsi="Arial" w:cs="Arial"/>
          <w:lang w:val="ru-RU"/>
        </w:rPr>
        <w:t xml:space="preserve">Клиент вправе передать </w:t>
      </w:r>
      <w:r w:rsidR="00E84284" w:rsidRPr="00EF5FA5">
        <w:rPr>
          <w:rFonts w:ascii="Arial" w:hAnsi="Arial" w:cs="Arial"/>
          <w:lang w:val="ru-RU"/>
        </w:rPr>
        <w:t xml:space="preserve">предоставленную ему </w:t>
      </w:r>
      <w:r w:rsidR="005A2BC5" w:rsidRPr="00EF5FA5">
        <w:rPr>
          <w:rFonts w:ascii="Arial" w:hAnsi="Arial" w:cs="Arial"/>
          <w:lang w:val="ru-RU"/>
        </w:rPr>
        <w:t>информацию о паролях доступа к Программному обеспечению</w:t>
      </w:r>
      <w:r w:rsidR="004721A6" w:rsidRPr="00EF5FA5">
        <w:rPr>
          <w:rFonts w:ascii="Arial" w:hAnsi="Arial" w:cs="Arial"/>
          <w:lang w:val="ru-RU"/>
        </w:rPr>
        <w:t xml:space="preserve"> </w:t>
      </w:r>
      <w:r w:rsidR="005A2BC5" w:rsidRPr="00EF5FA5">
        <w:rPr>
          <w:rFonts w:ascii="Arial" w:hAnsi="Arial" w:cs="Arial"/>
          <w:lang w:val="ru-RU"/>
        </w:rPr>
        <w:t xml:space="preserve">лицам, которым он предоставил право использования соответствующего Программного обеспечения. В этом случае Клиент обязан обеспечить </w:t>
      </w:r>
      <w:r w:rsidR="005A2BC5" w:rsidRPr="00EF5FA5">
        <w:rPr>
          <w:rFonts w:ascii="Arial" w:hAnsi="Arial" w:cs="Arial"/>
          <w:lang w:val="ru-RU"/>
        </w:rPr>
        <w:lastRenderedPageBreak/>
        <w:t xml:space="preserve">неразглашение указанными лицами переданной им информации о паролях доступа к Программному обеспечению. </w:t>
      </w:r>
    </w:p>
    <w:p w:rsidR="00A932FC" w:rsidRPr="008C3F8F" w:rsidRDefault="005A2BC5" w:rsidP="00430A23">
      <w:pPr>
        <w:pStyle w:val="a5"/>
        <w:spacing w:before="60"/>
        <w:ind w:left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Клиент обязуется незамедлительно информировать Партнерство об утрате или разглашении информации, предусмотренной настоящим пунктом. </w:t>
      </w:r>
    </w:p>
    <w:p w:rsidR="00A932FC" w:rsidRPr="008C3F8F" w:rsidRDefault="005A2BC5" w:rsidP="00430A23">
      <w:pPr>
        <w:pStyle w:val="a5"/>
        <w:spacing w:before="60"/>
        <w:ind w:left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</w:t>
      </w:r>
      <w:proofErr w:type="gramStart"/>
      <w:r w:rsidRPr="008C3F8F">
        <w:rPr>
          <w:rFonts w:ascii="Arial" w:hAnsi="Arial" w:cs="Arial"/>
          <w:lang w:val="ru-RU"/>
        </w:rPr>
        <w:t>ПО</w:t>
      </w:r>
      <w:proofErr w:type="gramEnd"/>
      <w:r w:rsidRPr="008C3F8F">
        <w:rPr>
          <w:rFonts w:ascii="Arial" w:hAnsi="Arial" w:cs="Arial"/>
          <w:lang w:val="ru-RU"/>
        </w:rPr>
        <w:t>.</w:t>
      </w:r>
    </w:p>
    <w:p w:rsidR="00A932FC" w:rsidRPr="008C3F8F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Условием предоставления Партнерством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8C3F8F">
        <w:rPr>
          <w:rFonts w:ascii="Arial" w:hAnsi="Arial" w:cs="Arial"/>
        </w:rPr>
        <w:t> </w:t>
      </w:r>
      <w:r w:rsidRPr="008C3F8F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A932FC" w:rsidRPr="008C3F8F" w:rsidRDefault="00A932FC" w:rsidP="00BF6F6B">
      <w:pPr>
        <w:pStyle w:val="a7"/>
        <w:ind w:left="0"/>
        <w:jc w:val="both"/>
        <w:rPr>
          <w:rFonts w:ascii="Arial" w:hAnsi="Arial" w:cs="Arial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8C3F8F">
        <w:rPr>
          <w:rFonts w:ascii="Arial" w:hAnsi="Arial" w:cs="Arial"/>
          <w:lang w:val="ru-RU"/>
        </w:rPr>
        <w:t>Право использования Программного обеспечения предоставляется Партнерством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8C3F8F">
        <w:rPr>
          <w:rFonts w:ascii="Arial" w:hAnsi="Arial"/>
          <w:lang w:val="ru-RU"/>
        </w:rPr>
        <w:t xml:space="preserve"> </w:t>
      </w:r>
    </w:p>
    <w:p w:rsidR="00A932FC" w:rsidRPr="008C3F8F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proofErr w:type="gramStart"/>
      <w:r w:rsidRPr="008C3F8F">
        <w:rPr>
          <w:rFonts w:ascii="Arial" w:hAnsi="Arial" w:cs="Arial"/>
          <w:lang w:val="ru-RU"/>
        </w:rPr>
        <w:t xml:space="preserve"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</w:t>
      </w:r>
      <w:r w:rsidR="0094601F" w:rsidRPr="008C3F8F">
        <w:rPr>
          <w:rFonts w:ascii="Arial" w:hAnsi="Arial" w:cs="Arial"/>
          <w:lang w:val="ru-RU"/>
        </w:rPr>
        <w:t xml:space="preserve">регистрация Программного обеспечения, </w:t>
      </w:r>
      <w:r w:rsidRPr="008C3F8F">
        <w:rPr>
          <w:rFonts w:ascii="Arial" w:hAnsi="Arial" w:cs="Arial"/>
          <w:lang w:val="ru-RU"/>
        </w:rPr>
        <w:t>установка Программного обеспечения и активация выданных и зарегистрированных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8C3F8F">
        <w:rPr>
          <w:rFonts w:ascii="Arial" w:hAnsi="Arial" w:cs="Arial"/>
          <w:lang w:val="ru-RU"/>
        </w:rPr>
        <w:t xml:space="preserve"> Клиент (иное лицо, которому Клиентом предоставлено право использования </w:t>
      </w:r>
      <w:proofErr w:type="gramStart"/>
      <w:r w:rsidRPr="008C3F8F">
        <w:rPr>
          <w:rFonts w:ascii="Arial" w:hAnsi="Arial" w:cs="Arial"/>
          <w:lang w:val="ru-RU"/>
        </w:rPr>
        <w:t>Программного</w:t>
      </w:r>
      <w:proofErr w:type="gramEnd"/>
      <w:r w:rsidRPr="008C3F8F">
        <w:rPr>
          <w:rFonts w:ascii="Arial" w:hAnsi="Arial" w:cs="Arial"/>
          <w:lang w:val="ru-RU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A932FC" w:rsidRPr="00BF6F6B" w:rsidRDefault="00A932FC" w:rsidP="00BF6F6B">
      <w:pPr>
        <w:pStyle w:val="a7"/>
        <w:ind w:left="0"/>
        <w:rPr>
          <w:rFonts w:ascii="Arial" w:hAnsi="Arial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8C3F8F">
        <w:rPr>
          <w:rFonts w:ascii="Arial" w:hAnsi="Arial" w:cs="Arial"/>
          <w:lang w:val="ru-RU"/>
        </w:rPr>
        <w:t xml:space="preserve">Партнерство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</w:t>
      </w:r>
      <w:r w:rsidR="00E739C6" w:rsidRPr="008C3F8F">
        <w:rPr>
          <w:rFonts w:ascii="Arial" w:hAnsi="Arial" w:cs="Arial"/>
          <w:lang w:val="ru-RU"/>
        </w:rPr>
        <w:t>7</w:t>
      </w:r>
      <w:r w:rsidR="003B0FAA"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настоящих Условий) и получения Партнерством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:rsidR="00A932FC" w:rsidRPr="008C3F8F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8C3F8F" w:rsidRDefault="0094601F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Партнерства) на имя Клиента пользовательского имени (логина) и пароля доступа к Программному обеспечению. </w:t>
      </w:r>
    </w:p>
    <w:p w:rsidR="00A932FC" w:rsidRPr="00BF6F6B" w:rsidRDefault="00A932FC" w:rsidP="00430A23">
      <w:pPr>
        <w:pStyle w:val="a7"/>
        <w:ind w:left="0"/>
        <w:rPr>
          <w:rFonts w:ascii="Arial" w:hAnsi="Arial"/>
        </w:rPr>
      </w:pPr>
    </w:p>
    <w:p w:rsidR="00A932FC" w:rsidRPr="008C3F8F" w:rsidRDefault="0094601F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lang w:val="ru-RU"/>
        </w:rPr>
      </w:pPr>
      <w:r w:rsidRPr="008C3F8F">
        <w:rPr>
          <w:rFonts w:ascii="Arial" w:hAnsi="Arial" w:cs="Arial"/>
          <w:lang w:val="ru-RU"/>
        </w:rPr>
        <w:t xml:space="preserve"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</w:t>
      </w:r>
      <w:r w:rsidR="001A2599">
        <w:rPr>
          <w:rFonts w:ascii="Arial" w:hAnsi="Arial" w:cs="Arial"/>
          <w:lang w:val="ru-RU"/>
        </w:rPr>
        <w:t>Заявлении</w:t>
      </w:r>
      <w:r w:rsidRPr="008C3F8F">
        <w:rPr>
          <w:rFonts w:ascii="Arial" w:hAnsi="Arial" w:cs="Arial"/>
          <w:lang w:val="ru-RU"/>
        </w:rPr>
        <w:t>. Клиент обязан оказывать Партнерству необходимое для установки Программного обеспечения содействие.</w:t>
      </w:r>
    </w:p>
    <w:p w:rsidR="00251759" w:rsidRPr="008C3F8F" w:rsidRDefault="00251759" w:rsidP="000859F0">
      <w:pPr>
        <w:pStyle w:val="a7"/>
        <w:ind w:left="0"/>
        <w:rPr>
          <w:rFonts w:ascii="Arial" w:hAnsi="Arial" w:cs="Arial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Партнерства.</w:t>
      </w:r>
    </w:p>
    <w:p w:rsidR="00A932FC" w:rsidRPr="008C3F8F" w:rsidRDefault="00A932FC" w:rsidP="00430A23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на имя Клиента пользовательского имени (логина) и пароля доступа к Программному обеспечению.</w:t>
      </w:r>
    </w:p>
    <w:p w:rsidR="00A932FC" w:rsidRPr="008C3F8F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8C3F8F">
        <w:rPr>
          <w:rFonts w:ascii="Arial" w:hAnsi="Arial" w:cs="Arial"/>
          <w:lang w:val="ru-RU"/>
        </w:rPr>
        <w:t>выданных</w:t>
      </w:r>
      <w:proofErr w:type="gramEnd"/>
      <w:r w:rsidRPr="008C3F8F">
        <w:rPr>
          <w:rFonts w:ascii="Arial" w:hAnsi="Arial" w:cs="Arial"/>
          <w:lang w:val="ru-RU"/>
        </w:rPr>
        <w:t xml:space="preserve"> и зарегистрированных на имя Клиента пользовательского имени (логина) и пароля доступа к Программному обеспечению Партнерство осуществляет проверку работоспособности Клиентской части Программного обеспечения.</w:t>
      </w:r>
    </w:p>
    <w:p w:rsidR="00030893" w:rsidRPr="000859F0" w:rsidRDefault="00030893" w:rsidP="000859F0">
      <w:pPr>
        <w:pStyle w:val="a7"/>
        <w:ind w:left="0"/>
        <w:rPr>
          <w:rFonts w:ascii="Arial" w:hAnsi="Arial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lastRenderedPageBreak/>
        <w:t xml:space="preserve">Партнерство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A932FC" w:rsidRPr="008C3F8F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Установка тестовой версии Программного обеспечения для предварительного тестирования производится Клиентом самостоятельно в согласованные с Партнерством</w:t>
      </w:r>
      <w:r w:rsidR="00675CC0" w:rsidRPr="008C3F8F">
        <w:rPr>
          <w:rFonts w:ascii="Arial" w:hAnsi="Arial" w:cs="Arial"/>
          <w:lang w:val="ru-RU"/>
        </w:rPr>
        <w:t xml:space="preserve"> сроки</w:t>
      </w:r>
      <w:r w:rsidRPr="008C3F8F">
        <w:rPr>
          <w:rFonts w:ascii="Arial" w:hAnsi="Arial" w:cs="Arial"/>
          <w:lang w:val="ru-RU"/>
        </w:rPr>
        <w:t xml:space="preserve">. </w:t>
      </w:r>
    </w:p>
    <w:p w:rsidR="00A932FC" w:rsidRPr="008C3F8F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Клиент обязуется использовать Программное обеспечение в соответствии с технической документацией к Программному обеспечению. </w:t>
      </w:r>
      <w:proofErr w:type="gramStart"/>
      <w:r w:rsidRPr="008C3F8F">
        <w:rPr>
          <w:rFonts w:ascii="Arial" w:hAnsi="Arial" w:cs="Arial"/>
          <w:lang w:val="ru-RU"/>
        </w:rPr>
        <w:t xml:space="preserve">При использовании Программного обеспечения Клиент обязуется не </w:t>
      </w:r>
      <w:r w:rsidR="007B2207" w:rsidRPr="008C3F8F">
        <w:rPr>
          <w:rFonts w:ascii="Arial" w:hAnsi="Arial" w:cs="Arial"/>
          <w:lang w:val="ru-RU"/>
        </w:rPr>
        <w:t>осуществлять</w:t>
      </w:r>
      <w:r w:rsidRPr="008C3F8F">
        <w:rPr>
          <w:rFonts w:ascii="Arial" w:hAnsi="Arial" w:cs="Arial"/>
          <w:lang w:val="ru-RU"/>
        </w:rPr>
        <w:t xml:space="preserve">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Партнерством услуг другим Клиентам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которые по усмотрению </w:t>
      </w:r>
      <w:r w:rsidR="00910769" w:rsidRPr="008C3F8F">
        <w:rPr>
          <w:rFonts w:ascii="Arial" w:hAnsi="Arial" w:cs="Arial"/>
          <w:lang w:val="ru-RU"/>
        </w:rPr>
        <w:t>Партнерства</w:t>
      </w:r>
      <w:r w:rsidRPr="008C3F8F">
        <w:rPr>
          <w:rFonts w:ascii="Arial" w:hAnsi="Arial" w:cs="Arial"/>
          <w:lang w:val="ru-RU"/>
        </w:rPr>
        <w:t xml:space="preserve"> создают или</w:t>
      </w:r>
      <w:proofErr w:type="gramEnd"/>
      <w:r w:rsidRPr="008C3F8F">
        <w:rPr>
          <w:rFonts w:ascii="Arial" w:hAnsi="Arial" w:cs="Arial"/>
          <w:lang w:val="ru-RU"/>
        </w:rPr>
        <w:t xml:space="preserve"> могут создать препятствия для нормальной работы Программного обеспечения в соответствии с его назначением. </w:t>
      </w:r>
    </w:p>
    <w:p w:rsidR="00A932FC" w:rsidRPr="000859F0" w:rsidRDefault="00A932FC" w:rsidP="000859F0">
      <w:pPr>
        <w:pStyle w:val="a7"/>
        <w:ind w:left="0"/>
        <w:rPr>
          <w:rFonts w:ascii="Arial" w:hAnsi="Arial"/>
        </w:rPr>
      </w:pPr>
    </w:p>
    <w:p w:rsidR="00A932FC" w:rsidRPr="008C3F8F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Право использования Программного обеспечения, предоставленное Партнерством, прекращается в случае отключения в соответствии с разделом 9 настоящих Условий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A932FC" w:rsidRPr="008C3F8F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Партнерством,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A932FC" w:rsidRPr="000859F0" w:rsidRDefault="00A932FC" w:rsidP="000859F0">
      <w:pPr>
        <w:pStyle w:val="a7"/>
        <w:ind w:left="0"/>
        <w:jc w:val="both"/>
        <w:rPr>
          <w:rFonts w:ascii="Arial" w:hAnsi="Arial"/>
        </w:rPr>
      </w:pPr>
    </w:p>
    <w:p w:rsidR="00A932FC" w:rsidRPr="008C3F8F" w:rsidRDefault="00A932FC" w:rsidP="0039535A">
      <w:pPr>
        <w:pStyle w:val="a7"/>
        <w:numPr>
          <w:ilvl w:val="1"/>
          <w:numId w:val="4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</w:t>
      </w:r>
      <w:r w:rsidR="00910769" w:rsidRPr="008C3F8F">
        <w:rPr>
          <w:rFonts w:ascii="Arial" w:hAnsi="Arial" w:cs="Arial"/>
        </w:rPr>
        <w:t>Партнерством</w:t>
      </w:r>
      <w:r w:rsidRPr="008C3F8F">
        <w:rPr>
          <w:rFonts w:ascii="Arial" w:hAnsi="Arial" w:cs="Arial"/>
        </w:rPr>
        <w:t xml:space="preserve"> за действия таких третьих лиц несет Клиент.</w:t>
      </w:r>
    </w:p>
    <w:p w:rsidR="00A932FC" w:rsidRPr="008C3F8F" w:rsidRDefault="00A932FC" w:rsidP="0039535A">
      <w:pPr>
        <w:pStyle w:val="a7"/>
        <w:tabs>
          <w:tab w:val="num" w:pos="709"/>
        </w:tabs>
        <w:ind w:left="360" w:hanging="360"/>
        <w:jc w:val="both"/>
        <w:rPr>
          <w:rFonts w:ascii="Arial" w:hAnsi="Arial" w:cs="Arial"/>
        </w:rPr>
      </w:pPr>
    </w:p>
    <w:p w:rsidR="00A932FC" w:rsidRPr="000859F0" w:rsidRDefault="00A932FC">
      <w:pPr>
        <w:rPr>
          <w:rFonts w:ascii="Arial" w:hAnsi="Arial"/>
          <w:lang w:val="ru-RU"/>
        </w:rPr>
      </w:pPr>
    </w:p>
    <w:p w:rsidR="00A932FC" w:rsidRPr="002875B7" w:rsidRDefault="005A2BC5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2875B7">
        <w:rPr>
          <w:rFonts w:ascii="Arial" w:hAnsi="Arial" w:cs="Arial"/>
          <w:b/>
          <w:lang w:val="ru-RU"/>
        </w:rPr>
        <w:t>Раздел 4</w:t>
      </w:r>
      <w:r w:rsidR="002875B7" w:rsidRPr="002875B7">
        <w:rPr>
          <w:rFonts w:ascii="Arial" w:hAnsi="Arial" w:cs="Arial"/>
          <w:b/>
          <w:lang w:val="ru-RU"/>
        </w:rPr>
        <w:t>.</w:t>
      </w:r>
      <w:r w:rsidR="002875B7">
        <w:rPr>
          <w:rFonts w:ascii="Arial" w:hAnsi="Arial" w:cs="Arial"/>
          <w:b/>
          <w:lang w:val="ru-RU"/>
        </w:rPr>
        <w:tab/>
      </w:r>
      <w:r w:rsidRPr="002875B7">
        <w:rPr>
          <w:rFonts w:ascii="Arial" w:hAnsi="Arial" w:cs="Arial"/>
          <w:b/>
          <w:lang w:val="ru-RU"/>
        </w:rPr>
        <w:t xml:space="preserve">УСЛУГИ, СВЯЗАННЫЕ С ЭКСПЛУАТАЦИЕЙ СИСТЕМЫ ЭДО </w:t>
      </w:r>
    </w:p>
    <w:p w:rsidR="00A932FC" w:rsidRPr="008C3F8F" w:rsidRDefault="00A932FC" w:rsidP="00430A23">
      <w:pPr>
        <w:pStyle w:val="a5"/>
        <w:rPr>
          <w:rFonts w:ascii="Arial" w:hAnsi="Arial" w:cs="Arial"/>
          <w:lang w:val="ru-RU"/>
        </w:rPr>
      </w:pPr>
    </w:p>
    <w:p w:rsidR="00A932FC" w:rsidRPr="008C3F8F" w:rsidRDefault="00A932FC" w:rsidP="00E80FA3">
      <w:pPr>
        <w:numPr>
          <w:ilvl w:val="1"/>
          <w:numId w:val="7"/>
        </w:numPr>
        <w:tabs>
          <w:tab w:val="clear" w:pos="360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Партнерство обязуется в соответствии с Договором и </w:t>
      </w:r>
      <w:r w:rsidR="00FB5981">
        <w:rPr>
          <w:rFonts w:ascii="Arial" w:hAnsi="Arial" w:cs="Arial"/>
          <w:lang w:val="ru-RU"/>
        </w:rPr>
        <w:t>Заявлением</w:t>
      </w:r>
      <w:r w:rsidRPr="008C3F8F">
        <w:rPr>
          <w:rFonts w:ascii="Arial" w:hAnsi="Arial" w:cs="Arial"/>
          <w:lang w:val="ru-RU"/>
        </w:rPr>
        <w:t xml:space="preserve"> предоставить Клиенту доступ к Системе ЭДО и</w:t>
      </w:r>
      <w:r w:rsidRPr="008C3F8F">
        <w:rPr>
          <w:rFonts w:ascii="Arial" w:hAnsi="Arial" w:cs="Arial"/>
          <w:i/>
          <w:iCs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 xml:space="preserve">оказывать сопутствующие услуги информационно-технического обеспечения, предусмотренные настоящими Условиями. </w:t>
      </w:r>
    </w:p>
    <w:p w:rsidR="00A932FC" w:rsidRPr="008C3F8F" w:rsidRDefault="00A932FC" w:rsidP="0039535A">
      <w:pPr>
        <w:ind w:left="709" w:hanging="1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Доступ к Системе ЭДО предоставляется Клиенту путем предоставления ему права использования соответствующего Программного обеспечения.</w:t>
      </w:r>
    </w:p>
    <w:p w:rsidR="00A932FC" w:rsidRPr="008C3F8F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8C3F8F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Общие условия использования Системы ЭДО</w:t>
      </w:r>
    </w:p>
    <w:p w:rsidR="00A932FC" w:rsidRPr="008C3F8F" w:rsidRDefault="00A932FC" w:rsidP="00430A23">
      <w:pPr>
        <w:jc w:val="both"/>
        <w:rPr>
          <w:rFonts w:ascii="Arial" w:hAnsi="Arial" w:cs="Arial"/>
          <w:i/>
          <w:iCs/>
          <w:lang w:val="ru-RU"/>
        </w:rPr>
      </w:pP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Для обмена Электронными документами </w:t>
      </w:r>
      <w:r w:rsidR="00D24AFD" w:rsidRPr="008C3F8F">
        <w:rPr>
          <w:rFonts w:ascii="Arial" w:hAnsi="Arial" w:cs="Arial"/>
          <w:bCs/>
          <w:lang w:val="ru-RU"/>
        </w:rPr>
        <w:t xml:space="preserve">в Системе ЭДО </w:t>
      </w:r>
      <w:r w:rsidRPr="008C3F8F">
        <w:rPr>
          <w:rFonts w:ascii="Arial" w:hAnsi="Arial" w:cs="Arial"/>
          <w:bCs/>
          <w:lang w:val="ru-RU"/>
        </w:rPr>
        <w:t xml:space="preserve">используется ЭП, </w:t>
      </w:r>
      <w:proofErr w:type="gramStart"/>
      <w:r w:rsidRPr="008C3F8F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8C3F8F">
        <w:rPr>
          <w:rFonts w:ascii="Arial" w:hAnsi="Arial" w:cs="Arial"/>
          <w:bCs/>
          <w:lang w:val="ru-RU"/>
        </w:rPr>
        <w:t xml:space="preserve"> следующим требованиям:</w:t>
      </w:r>
    </w:p>
    <w:p w:rsidR="006264A6" w:rsidRPr="008C3F8F" w:rsidRDefault="006264A6" w:rsidP="006264A6">
      <w:pPr>
        <w:pStyle w:val="af5"/>
        <w:numPr>
          <w:ilvl w:val="3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ЭП должна являться усиленной 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Федерации.</w:t>
      </w:r>
    </w:p>
    <w:p w:rsidR="006264A6" w:rsidRPr="008C3F8F" w:rsidRDefault="006264A6" w:rsidP="006264A6">
      <w:pPr>
        <w:pStyle w:val="af5"/>
        <w:numPr>
          <w:ilvl w:val="3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установленным Партнерством и размещенным на сайте </w:t>
      </w:r>
      <w:r w:rsidR="00881E52">
        <w:rPr>
          <w:lang w:val="ru-RU"/>
        </w:rPr>
        <w:t xml:space="preserve"> </w:t>
      </w:r>
      <w:hyperlink r:id="rId21" w:history="1">
        <w:r w:rsidRPr="00040ED0">
          <w:rPr>
            <w:rFonts w:ascii="Arial" w:hAnsi="Arial" w:cs="Arial"/>
            <w:bCs/>
          </w:rPr>
          <w:t>www</w:t>
        </w:r>
        <w:r w:rsidRPr="00040ED0">
          <w:rPr>
            <w:rFonts w:ascii="Arial" w:hAnsi="Arial" w:cs="Arial"/>
            <w:bCs/>
            <w:lang w:val="ru-RU"/>
          </w:rPr>
          <w:t>.</w:t>
        </w:r>
        <w:proofErr w:type="spellStart"/>
        <w:r w:rsidRPr="00040ED0">
          <w:rPr>
            <w:rFonts w:ascii="Arial" w:hAnsi="Arial" w:cs="Arial"/>
            <w:bCs/>
          </w:rPr>
          <w:t>nprts</w:t>
        </w:r>
        <w:proofErr w:type="spellEnd"/>
        <w:r w:rsidRPr="00040ED0">
          <w:rPr>
            <w:rFonts w:ascii="Arial" w:hAnsi="Arial" w:cs="Arial"/>
            <w:bCs/>
            <w:lang w:val="ru-RU"/>
          </w:rPr>
          <w:t>.</w:t>
        </w:r>
        <w:proofErr w:type="spellStart"/>
        <w:r w:rsidRPr="00040ED0">
          <w:rPr>
            <w:rFonts w:ascii="Arial" w:hAnsi="Arial" w:cs="Arial"/>
            <w:bCs/>
          </w:rPr>
          <w:t>ru</w:t>
        </w:r>
        <w:proofErr w:type="spellEnd"/>
      </w:hyperlink>
      <w:r w:rsidRPr="008C3F8F">
        <w:rPr>
          <w:rFonts w:ascii="Arial" w:hAnsi="Arial" w:cs="Arial"/>
          <w:bCs/>
          <w:lang w:val="ru-RU"/>
        </w:rPr>
        <w:t xml:space="preserve"> в сети Интернет.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представитель которого является владельцем сертификата (для Клиентов, являющихся юридическими лицами).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lastRenderedPageBreak/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:rsidR="006264A6" w:rsidRPr="008C3F8F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</w:t>
      </w:r>
      <w:r w:rsidR="00794438" w:rsidRPr="008C3F8F">
        <w:rPr>
          <w:rFonts w:ascii="Arial" w:hAnsi="Arial" w:cs="Arial"/>
          <w:bCs/>
          <w:lang w:val="ru-RU"/>
        </w:rPr>
        <w:t>в Системе ЭДО</w:t>
      </w:r>
      <w:r w:rsidRPr="008C3F8F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</w:t>
      </w:r>
      <w:r w:rsidR="006B68CC" w:rsidRPr="008C3F8F">
        <w:rPr>
          <w:rFonts w:ascii="Arial" w:hAnsi="Arial" w:cs="Arial"/>
          <w:bCs/>
          <w:lang w:val="ru-RU"/>
        </w:rPr>
        <w:t>Система ЭДО</w:t>
      </w:r>
      <w:r w:rsidRPr="008C3F8F">
        <w:rPr>
          <w:rFonts w:ascii="Arial" w:hAnsi="Arial" w:cs="Arial"/>
          <w:bCs/>
          <w:lang w:val="ru-RU"/>
        </w:rPr>
        <w:t xml:space="preserve">. Время сервера </w:t>
      </w:r>
      <w:r w:rsidR="006B68CC" w:rsidRPr="008C3F8F">
        <w:rPr>
          <w:rFonts w:ascii="Arial" w:hAnsi="Arial" w:cs="Arial"/>
          <w:bCs/>
          <w:lang w:val="ru-RU"/>
        </w:rPr>
        <w:t>Системы ЭДО</w:t>
      </w:r>
      <w:r w:rsidRPr="008C3F8F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8C3F8F">
        <w:rPr>
          <w:rFonts w:ascii="Arial" w:hAnsi="Arial" w:cs="Arial"/>
          <w:bCs/>
        </w:rPr>
        <w:t>NTP</w:t>
      </w:r>
      <w:r w:rsidRPr="008C3F8F">
        <w:rPr>
          <w:rFonts w:ascii="Arial" w:hAnsi="Arial" w:cs="Arial"/>
          <w:bCs/>
          <w:lang w:val="ru-RU"/>
        </w:rPr>
        <w:t xml:space="preserve"> (</w:t>
      </w:r>
      <w:r w:rsidRPr="008C3F8F">
        <w:rPr>
          <w:rFonts w:ascii="Arial" w:hAnsi="Arial" w:cs="Arial"/>
          <w:bCs/>
        </w:rPr>
        <w:t>Network</w:t>
      </w:r>
      <w:r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</w:rPr>
        <w:t>Time</w:t>
      </w:r>
      <w:r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</w:rPr>
        <w:t>Protocol</w:t>
      </w:r>
      <w:r w:rsidRPr="008C3F8F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:rsidR="006264A6" w:rsidRPr="00EF5FA5" w:rsidRDefault="006264A6" w:rsidP="000859F0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:rsidR="00A932FC" w:rsidRPr="008C3F8F" w:rsidRDefault="00A932FC" w:rsidP="00E80FA3">
      <w:pPr>
        <w:numPr>
          <w:ilvl w:val="1"/>
          <w:numId w:val="8"/>
        </w:numPr>
        <w:tabs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Требования к Системе ЭДО</w:t>
      </w:r>
    </w:p>
    <w:p w:rsidR="00A932FC" w:rsidRPr="008C3F8F" w:rsidRDefault="00A932FC" w:rsidP="00430A23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8C3F8F" w:rsidRDefault="00A932FC" w:rsidP="00E80FA3">
      <w:pPr>
        <w:numPr>
          <w:ilvl w:val="2"/>
          <w:numId w:val="8"/>
        </w:num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Система ЭДО должна обеспечивать Клиенту возможность:</w:t>
      </w:r>
    </w:p>
    <w:p w:rsidR="009B67B7" w:rsidRPr="008C3F8F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обмена </w:t>
      </w:r>
      <w:r w:rsidR="005310AA" w:rsidRPr="008C3F8F">
        <w:rPr>
          <w:rFonts w:ascii="Arial" w:hAnsi="Arial" w:cs="Arial"/>
          <w:lang w:val="ru-RU"/>
        </w:rPr>
        <w:t>Э</w:t>
      </w:r>
      <w:r w:rsidRPr="008C3F8F">
        <w:rPr>
          <w:rFonts w:ascii="Arial" w:hAnsi="Arial" w:cs="Arial"/>
          <w:lang w:val="ru-RU"/>
        </w:rPr>
        <w:t>лектронными документами, подписанными ЭП, с другими Клиентами - пользователями Системы ЭДО и Партнерством;</w:t>
      </w:r>
    </w:p>
    <w:p w:rsidR="009B67B7" w:rsidRPr="008C3F8F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подписания </w:t>
      </w:r>
      <w:r w:rsidR="005310AA" w:rsidRPr="008C3F8F">
        <w:rPr>
          <w:rFonts w:ascii="Arial" w:hAnsi="Arial" w:cs="Arial"/>
          <w:lang w:val="ru-RU"/>
        </w:rPr>
        <w:t>Э</w:t>
      </w:r>
      <w:r w:rsidRPr="008C3F8F">
        <w:rPr>
          <w:rFonts w:ascii="Arial" w:hAnsi="Arial" w:cs="Arial"/>
          <w:lang w:val="ru-RU"/>
        </w:rPr>
        <w:t xml:space="preserve">лектронных документов ЭП Владельца сертификата ключа </w:t>
      </w:r>
      <w:r w:rsidR="0021068E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>ЭП;</w:t>
      </w:r>
    </w:p>
    <w:p w:rsidR="009B67B7" w:rsidRPr="008C3F8F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осуществления с использованием СКЗИ проверки подлинности ЭП, которой подписаны полученные </w:t>
      </w:r>
      <w:r w:rsidR="005310AA" w:rsidRPr="008C3F8F">
        <w:rPr>
          <w:rFonts w:ascii="Arial" w:hAnsi="Arial" w:cs="Arial"/>
          <w:lang w:val="ru-RU"/>
        </w:rPr>
        <w:t>Э</w:t>
      </w:r>
      <w:r w:rsidRPr="008C3F8F">
        <w:rPr>
          <w:rFonts w:ascii="Arial" w:hAnsi="Arial" w:cs="Arial"/>
          <w:lang w:val="ru-RU"/>
        </w:rPr>
        <w:t>лектронные документы;</w:t>
      </w:r>
    </w:p>
    <w:p w:rsidR="009B67B7" w:rsidRPr="008C3F8F" w:rsidRDefault="00A932FC" w:rsidP="008C52E5">
      <w:pPr>
        <w:pStyle w:val="11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фиксации факта доставки </w:t>
      </w:r>
      <w:r w:rsidR="005310AA" w:rsidRPr="008C3F8F">
        <w:rPr>
          <w:rFonts w:ascii="Arial" w:hAnsi="Arial" w:cs="Arial"/>
          <w:lang w:val="ru-RU"/>
        </w:rPr>
        <w:t>Э</w:t>
      </w:r>
      <w:r w:rsidRPr="008C3F8F">
        <w:rPr>
          <w:rFonts w:ascii="Arial" w:hAnsi="Arial" w:cs="Arial"/>
          <w:lang w:val="ru-RU"/>
        </w:rPr>
        <w:t>лектронных документов адресату.</w:t>
      </w:r>
    </w:p>
    <w:p w:rsidR="00A932FC" w:rsidRPr="008C3F8F" w:rsidRDefault="00A932FC" w:rsidP="000859F0">
      <w:p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</w:p>
    <w:p w:rsidR="00A932FC" w:rsidRPr="008C3F8F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 xml:space="preserve">Порядок передачи </w:t>
      </w:r>
      <w:r w:rsidR="00392624" w:rsidRPr="008C3F8F">
        <w:rPr>
          <w:rFonts w:ascii="Arial" w:hAnsi="Arial" w:cs="Arial"/>
          <w:b/>
          <w:bCs/>
          <w:lang w:val="ru-RU"/>
        </w:rPr>
        <w:t>Э</w:t>
      </w:r>
      <w:r w:rsidRPr="008C3F8F">
        <w:rPr>
          <w:rFonts w:ascii="Arial" w:hAnsi="Arial" w:cs="Arial"/>
          <w:b/>
          <w:bCs/>
          <w:lang w:val="ru-RU"/>
        </w:rPr>
        <w:t>лектронных документов</w:t>
      </w:r>
      <w:r w:rsidR="00172578">
        <w:rPr>
          <w:rFonts w:ascii="Arial" w:hAnsi="Arial" w:cs="Arial"/>
          <w:b/>
          <w:bCs/>
          <w:lang w:val="ru-RU"/>
        </w:rPr>
        <w:t xml:space="preserve"> и проверки ЭП</w:t>
      </w:r>
      <w:r w:rsidR="00F95392">
        <w:rPr>
          <w:rFonts w:ascii="Arial" w:hAnsi="Arial" w:cs="Arial"/>
          <w:b/>
          <w:bCs/>
          <w:lang w:val="ru-RU"/>
        </w:rPr>
        <w:t xml:space="preserve"> и Сертификата ключа ЭП</w:t>
      </w:r>
    </w:p>
    <w:p w:rsidR="00A932FC" w:rsidRPr="008C3F8F" w:rsidRDefault="00A932FC" w:rsidP="00430A23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8C3F8F" w:rsidRDefault="00A932FC" w:rsidP="00E80FA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bookmarkStart w:id="0" w:name="_Ref245897879"/>
      <w:r w:rsidRPr="008C3F8F">
        <w:rPr>
          <w:rFonts w:ascii="Arial" w:hAnsi="Arial" w:cs="Arial"/>
          <w:lang w:val="ru-RU"/>
        </w:rPr>
        <w:t>Все передаваемые Клиентом п</w:t>
      </w:r>
      <w:r w:rsidR="007E643A" w:rsidRPr="008C3F8F">
        <w:rPr>
          <w:rFonts w:ascii="Arial" w:hAnsi="Arial" w:cs="Arial"/>
          <w:lang w:val="ru-RU"/>
        </w:rPr>
        <w:t>о</w:t>
      </w:r>
      <w:r w:rsidRPr="008C3F8F">
        <w:rPr>
          <w:rFonts w:ascii="Arial" w:hAnsi="Arial" w:cs="Arial"/>
          <w:lang w:val="ru-RU"/>
        </w:rPr>
        <w:t xml:space="preserve"> Систем</w:t>
      </w:r>
      <w:r w:rsidR="007E643A" w:rsidRPr="008C3F8F">
        <w:rPr>
          <w:rFonts w:ascii="Arial" w:hAnsi="Arial" w:cs="Arial"/>
          <w:lang w:val="ru-RU"/>
        </w:rPr>
        <w:t>е</w:t>
      </w:r>
      <w:r w:rsidRPr="008C3F8F">
        <w:rPr>
          <w:rFonts w:ascii="Arial" w:hAnsi="Arial" w:cs="Arial"/>
          <w:lang w:val="ru-RU"/>
        </w:rPr>
        <w:t xml:space="preserve"> ЭДО </w:t>
      </w:r>
      <w:r w:rsidR="007E643A" w:rsidRPr="008C3F8F">
        <w:rPr>
          <w:rFonts w:ascii="Arial" w:hAnsi="Arial" w:cs="Arial"/>
          <w:lang w:val="ru-RU"/>
        </w:rPr>
        <w:t>Э</w:t>
      </w:r>
      <w:r w:rsidRPr="008C3F8F">
        <w:rPr>
          <w:rFonts w:ascii="Arial" w:hAnsi="Arial" w:cs="Arial"/>
          <w:lang w:val="ru-RU"/>
        </w:rPr>
        <w:t xml:space="preserve">лектронные документы </w:t>
      </w:r>
      <w:r w:rsidRPr="008C3F8F">
        <w:rPr>
          <w:rFonts w:ascii="Arial" w:hAnsi="Arial" w:cs="Arial"/>
          <w:bCs/>
          <w:lang w:val="ru-RU"/>
        </w:rPr>
        <w:t>подписываются</w:t>
      </w:r>
      <w:r w:rsidRPr="008C3F8F">
        <w:rPr>
          <w:rFonts w:ascii="Arial" w:hAnsi="Arial" w:cs="Arial"/>
          <w:lang w:val="ru-RU"/>
        </w:rPr>
        <w:t xml:space="preserve"> ЭП Владельца сертификата ключа </w:t>
      </w:r>
      <w:r w:rsidR="000111F2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>ЭП при условии, что:</w:t>
      </w:r>
      <w:bookmarkEnd w:id="0"/>
    </w:p>
    <w:p w:rsidR="00A932FC" w:rsidRPr="008C3F8F" w:rsidRDefault="00A932FC" w:rsidP="00E80FA3">
      <w:pPr>
        <w:numPr>
          <w:ilvl w:val="0"/>
          <w:numId w:val="6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ЭП принадлежит такому Владельцу сертификата ключа </w:t>
      </w:r>
      <w:r w:rsidR="000111F2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 xml:space="preserve">ЭП, то есть сертификат </w:t>
      </w:r>
      <w:r w:rsidR="000111F2" w:rsidRPr="008C3F8F">
        <w:rPr>
          <w:rFonts w:ascii="Arial" w:hAnsi="Arial" w:cs="Arial"/>
          <w:lang w:val="ru-RU"/>
        </w:rPr>
        <w:t>К</w:t>
      </w:r>
      <w:r w:rsidRPr="008C3F8F">
        <w:rPr>
          <w:rFonts w:ascii="Arial" w:hAnsi="Arial" w:cs="Arial"/>
          <w:lang w:val="ru-RU"/>
        </w:rPr>
        <w:t xml:space="preserve">люча </w:t>
      </w:r>
      <w:r w:rsidR="000111F2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>такой ЭП</w:t>
      </w:r>
      <w:r w:rsidR="007E643A" w:rsidRPr="008C3F8F">
        <w:rPr>
          <w:rFonts w:ascii="Arial" w:hAnsi="Arial" w:cs="Arial"/>
          <w:lang w:val="ru-RU"/>
        </w:rPr>
        <w:t xml:space="preserve"> выдан</w:t>
      </w:r>
      <w:r w:rsidRPr="008C3F8F">
        <w:rPr>
          <w:rFonts w:ascii="Arial" w:hAnsi="Arial" w:cs="Arial"/>
          <w:lang w:val="ru-RU"/>
        </w:rPr>
        <w:t xml:space="preserve"> на имя Владельца сертификата ключа </w:t>
      </w:r>
      <w:r w:rsidR="000111F2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>ЭП;</w:t>
      </w:r>
    </w:p>
    <w:p w:rsidR="00A932FC" w:rsidRPr="008C3F8F" w:rsidRDefault="00327AFB" w:rsidP="00327AFB">
      <w:pPr>
        <w:numPr>
          <w:ilvl w:val="0"/>
          <w:numId w:val="6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bCs/>
          <w:lang w:val="ru-RU"/>
        </w:rPr>
        <w:t>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:rsidR="00A932FC" w:rsidRPr="008C3F8F" w:rsidRDefault="00A932FC" w:rsidP="00430A23">
      <w:pPr>
        <w:spacing w:line="220" w:lineRule="exact"/>
        <w:jc w:val="both"/>
        <w:rPr>
          <w:rFonts w:ascii="Arial" w:hAnsi="Arial" w:cs="Arial"/>
          <w:lang w:val="ru-RU"/>
        </w:rPr>
      </w:pPr>
    </w:p>
    <w:p w:rsidR="00A932FC" w:rsidRDefault="00A932FC" w:rsidP="00E80FA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Партнерство до поступления адресату </w:t>
      </w:r>
      <w:r w:rsidR="00420872" w:rsidRPr="008C3F8F">
        <w:rPr>
          <w:rFonts w:ascii="Arial" w:hAnsi="Arial" w:cs="Arial"/>
          <w:lang w:val="ru-RU"/>
        </w:rPr>
        <w:t>Э</w:t>
      </w:r>
      <w:r w:rsidRPr="008C3F8F">
        <w:rPr>
          <w:rFonts w:ascii="Arial" w:hAnsi="Arial" w:cs="Arial"/>
          <w:lang w:val="ru-RU"/>
        </w:rPr>
        <w:t xml:space="preserve">лектронного </w:t>
      </w:r>
      <w:r w:rsidRPr="008C3F8F">
        <w:rPr>
          <w:rFonts w:ascii="Arial" w:hAnsi="Arial" w:cs="Arial"/>
          <w:bCs/>
          <w:lang w:val="ru-RU"/>
        </w:rPr>
        <w:t>документа</w:t>
      </w:r>
      <w:r w:rsidRPr="008C3F8F">
        <w:rPr>
          <w:rFonts w:ascii="Arial" w:hAnsi="Arial" w:cs="Arial"/>
          <w:lang w:val="ru-RU"/>
        </w:rPr>
        <w:t xml:space="preserve">, передаваемого посредством Системы ЭДО, осуществляет проверку и подтверждение подлинности ЭП в таком </w:t>
      </w:r>
      <w:r w:rsidR="003E4F9D" w:rsidRPr="008C3F8F">
        <w:rPr>
          <w:rFonts w:ascii="Arial" w:hAnsi="Arial" w:cs="Arial"/>
          <w:lang w:val="ru-RU"/>
        </w:rPr>
        <w:t>Э</w:t>
      </w:r>
      <w:r w:rsidRPr="008C3F8F">
        <w:rPr>
          <w:rFonts w:ascii="Arial" w:hAnsi="Arial" w:cs="Arial"/>
          <w:lang w:val="ru-RU"/>
        </w:rPr>
        <w:t>лектронном документе.</w:t>
      </w:r>
    </w:p>
    <w:p w:rsidR="00BB6361" w:rsidRPr="00F9539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lang w:val="ru-RU"/>
        </w:rPr>
      </w:pPr>
    </w:p>
    <w:p w:rsidR="00BB6361" w:rsidRPr="00F9539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F95392">
        <w:rPr>
          <w:rFonts w:ascii="Arial" w:hAnsi="Arial" w:cs="Arial"/>
          <w:bCs/>
          <w:lang w:val="ru-RU"/>
        </w:rPr>
        <w:t xml:space="preserve">Проверка ЭП осуществляется путем сопоставления информации, содержащейся в полученном Электронном документе, подписанном </w:t>
      </w:r>
      <w:r w:rsidR="00F95392">
        <w:rPr>
          <w:rFonts w:ascii="Arial" w:hAnsi="Arial" w:cs="Arial"/>
          <w:bCs/>
          <w:lang w:val="ru-RU"/>
        </w:rPr>
        <w:t>ЭП</w:t>
      </w:r>
      <w:r w:rsidRPr="00F95392">
        <w:rPr>
          <w:rFonts w:ascii="Arial" w:hAnsi="Arial" w:cs="Arial"/>
          <w:bCs/>
          <w:lang w:val="ru-RU"/>
        </w:rPr>
        <w:t>, и информации, содержащейся в Электронном документе на момент подписания Электронного документа</w:t>
      </w:r>
      <w:r w:rsidR="00F95392">
        <w:rPr>
          <w:rFonts w:ascii="Arial" w:hAnsi="Arial" w:cs="Arial"/>
          <w:bCs/>
          <w:lang w:val="ru-RU"/>
        </w:rPr>
        <w:t xml:space="preserve"> ЭП</w:t>
      </w:r>
      <w:r w:rsidRPr="00F95392">
        <w:rPr>
          <w:rFonts w:ascii="Arial" w:hAnsi="Arial" w:cs="Arial"/>
          <w:bCs/>
          <w:lang w:val="ru-RU"/>
        </w:rPr>
        <w:t>.</w:t>
      </w:r>
    </w:p>
    <w:p w:rsidR="00BB6361" w:rsidRPr="00F9539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</w:p>
    <w:p w:rsidR="00BB6361" w:rsidRPr="00F9539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F95392">
        <w:rPr>
          <w:rFonts w:ascii="Arial" w:hAnsi="Arial" w:cs="Arial"/>
          <w:bCs/>
          <w:lang w:val="ru-RU"/>
        </w:rPr>
        <w:t>Проверка Сертификата ключа Э</w:t>
      </w:r>
      <w:r w:rsidR="00F95392">
        <w:rPr>
          <w:rFonts w:ascii="Arial" w:hAnsi="Arial" w:cs="Arial"/>
          <w:bCs/>
          <w:lang w:val="ru-RU"/>
        </w:rPr>
        <w:t>П</w:t>
      </w:r>
      <w:r w:rsidRPr="00F95392">
        <w:rPr>
          <w:rFonts w:ascii="Arial" w:hAnsi="Arial" w:cs="Arial"/>
          <w:bCs/>
          <w:lang w:val="ru-RU"/>
        </w:rPr>
        <w:t xml:space="preserve"> осуществляется путем сопоставления сведений, содержащихся в Сертификате ключа Э</w:t>
      </w:r>
      <w:r w:rsidR="00F95392">
        <w:rPr>
          <w:rFonts w:ascii="Arial" w:hAnsi="Arial" w:cs="Arial"/>
          <w:bCs/>
          <w:lang w:val="ru-RU"/>
        </w:rPr>
        <w:t>П</w:t>
      </w:r>
      <w:r w:rsidRPr="00F95392">
        <w:rPr>
          <w:rFonts w:ascii="Arial" w:hAnsi="Arial" w:cs="Arial"/>
          <w:bCs/>
          <w:lang w:val="ru-RU"/>
        </w:rPr>
        <w:t xml:space="preserve"> отправителя, и сведений, содержащихся в списке отозванных (недействительных) Сертификатов ключей Э</w:t>
      </w:r>
      <w:r w:rsidR="00F95392">
        <w:rPr>
          <w:rFonts w:ascii="Arial" w:hAnsi="Arial" w:cs="Arial"/>
          <w:bCs/>
          <w:lang w:val="ru-RU"/>
        </w:rPr>
        <w:t>П</w:t>
      </w:r>
      <w:r w:rsidRPr="00F95392">
        <w:rPr>
          <w:rFonts w:ascii="Arial" w:hAnsi="Arial" w:cs="Arial"/>
          <w:bCs/>
          <w:lang w:val="ru-RU"/>
        </w:rPr>
        <w:t xml:space="preserve"> удостоверяющего центра, изготовившего Сертификат ключа Э</w:t>
      </w:r>
      <w:r w:rsidR="00F95392">
        <w:rPr>
          <w:rFonts w:ascii="Arial" w:hAnsi="Arial" w:cs="Arial"/>
          <w:bCs/>
          <w:lang w:val="ru-RU"/>
        </w:rPr>
        <w:t>П</w:t>
      </w:r>
      <w:r w:rsidRPr="00F95392">
        <w:rPr>
          <w:rFonts w:ascii="Arial" w:hAnsi="Arial" w:cs="Arial"/>
          <w:bCs/>
          <w:lang w:val="ru-RU"/>
        </w:rPr>
        <w:t xml:space="preserve"> отправителя.</w:t>
      </w:r>
    </w:p>
    <w:p w:rsidR="00BB6361" w:rsidRPr="00F95392" w:rsidRDefault="00BB6361" w:rsidP="00BB6361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F95392">
        <w:rPr>
          <w:rFonts w:ascii="Arial" w:hAnsi="Arial" w:cs="Arial"/>
          <w:bCs/>
          <w:lang w:val="ru-RU"/>
        </w:rPr>
        <w:t xml:space="preserve">Результатом проверки </w:t>
      </w:r>
      <w:r w:rsidR="00F95392">
        <w:rPr>
          <w:rFonts w:ascii="Arial" w:hAnsi="Arial" w:cs="Arial"/>
          <w:bCs/>
          <w:lang w:val="ru-RU"/>
        </w:rPr>
        <w:t>ЭП</w:t>
      </w:r>
      <w:r w:rsidRPr="00F95392">
        <w:rPr>
          <w:rFonts w:ascii="Arial" w:hAnsi="Arial" w:cs="Arial"/>
          <w:bCs/>
          <w:lang w:val="ru-RU"/>
        </w:rPr>
        <w:t xml:space="preserve"> является заключение о принадлежности </w:t>
      </w:r>
      <w:r w:rsidR="00F95392">
        <w:rPr>
          <w:rFonts w:ascii="Arial" w:hAnsi="Arial" w:cs="Arial"/>
          <w:bCs/>
          <w:lang w:val="ru-RU"/>
        </w:rPr>
        <w:t>ЭП</w:t>
      </w:r>
      <w:r w:rsidRPr="00F95392">
        <w:rPr>
          <w:rFonts w:ascii="Arial" w:hAnsi="Arial" w:cs="Arial"/>
          <w:bCs/>
          <w:lang w:val="ru-RU"/>
        </w:rPr>
        <w:t xml:space="preserve"> отправителю Электронного документа и факте внесения изменений в Электронный документ после момента его подписания. Результатом проверки Сертификата ключа Э</w:t>
      </w:r>
      <w:r w:rsidR="00F95392">
        <w:rPr>
          <w:rFonts w:ascii="Arial" w:hAnsi="Arial" w:cs="Arial"/>
          <w:bCs/>
          <w:lang w:val="ru-RU"/>
        </w:rPr>
        <w:t>П</w:t>
      </w:r>
      <w:r w:rsidRPr="00F95392">
        <w:rPr>
          <w:rFonts w:ascii="Arial" w:hAnsi="Arial" w:cs="Arial"/>
          <w:bCs/>
          <w:lang w:val="ru-RU"/>
        </w:rPr>
        <w:t xml:space="preserve"> является заключение о действительности Сертификата ключа Э</w:t>
      </w:r>
      <w:r w:rsidR="008F1F6E">
        <w:rPr>
          <w:rFonts w:ascii="Arial" w:hAnsi="Arial" w:cs="Arial"/>
          <w:bCs/>
          <w:lang w:val="ru-RU"/>
        </w:rPr>
        <w:t>П</w:t>
      </w:r>
      <w:r w:rsidRPr="00F95392">
        <w:rPr>
          <w:rFonts w:ascii="Arial" w:hAnsi="Arial" w:cs="Arial"/>
          <w:bCs/>
          <w:lang w:val="ru-RU"/>
        </w:rPr>
        <w:t xml:space="preserve"> на момент подписания Электронного документа.</w:t>
      </w:r>
    </w:p>
    <w:p w:rsidR="00A932FC" w:rsidRPr="008C3F8F" w:rsidRDefault="00A932FC" w:rsidP="00BB6361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В случае положительного результата проверки подлинности ЭП в </w:t>
      </w:r>
      <w:r w:rsidR="00AD3B81" w:rsidRPr="008C3F8F">
        <w:rPr>
          <w:rFonts w:ascii="Arial" w:hAnsi="Arial" w:cs="Arial"/>
          <w:bCs/>
          <w:lang w:val="ru-RU"/>
        </w:rPr>
        <w:t>Э</w:t>
      </w:r>
      <w:r w:rsidRPr="008C3F8F">
        <w:rPr>
          <w:rFonts w:ascii="Arial" w:hAnsi="Arial" w:cs="Arial"/>
          <w:bCs/>
          <w:lang w:val="ru-RU"/>
        </w:rPr>
        <w:t xml:space="preserve">лектронных документах, направляемых </w:t>
      </w:r>
      <w:r w:rsidR="00E3076F" w:rsidRPr="008C3F8F">
        <w:rPr>
          <w:rFonts w:ascii="Arial" w:hAnsi="Arial" w:cs="Arial"/>
          <w:bCs/>
          <w:lang w:val="ru-RU"/>
        </w:rPr>
        <w:t xml:space="preserve">с использованием </w:t>
      </w:r>
      <w:r w:rsidRPr="008C3F8F">
        <w:rPr>
          <w:rFonts w:ascii="Arial" w:hAnsi="Arial" w:cs="Arial"/>
          <w:bCs/>
          <w:lang w:val="ru-RU"/>
        </w:rPr>
        <w:t>ПО</w:t>
      </w:r>
      <w:r w:rsidR="00AD3B81" w:rsidRPr="008C3F8F">
        <w:rPr>
          <w:rFonts w:ascii="Arial" w:hAnsi="Arial" w:cs="Arial"/>
          <w:bCs/>
          <w:lang w:val="ru-RU"/>
        </w:rPr>
        <w:t xml:space="preserve"> </w:t>
      </w:r>
      <w:r w:rsidR="00AD3B81" w:rsidRPr="008C3F8F">
        <w:rPr>
          <w:rFonts w:ascii="Arial" w:hAnsi="Arial" w:cs="Arial"/>
          <w:lang w:val="ru-RU"/>
        </w:rPr>
        <w:t>«Файловый шлюз системы ЭДО»</w:t>
      </w:r>
      <w:r w:rsidRPr="008C3F8F">
        <w:rPr>
          <w:rFonts w:ascii="Arial" w:hAnsi="Arial" w:cs="Arial"/>
          <w:bCs/>
          <w:lang w:val="ru-RU"/>
        </w:rPr>
        <w:t xml:space="preserve">, </w:t>
      </w:r>
      <w:r w:rsidR="008F1F6E">
        <w:rPr>
          <w:rFonts w:ascii="Arial" w:hAnsi="Arial" w:cs="Arial"/>
          <w:bCs/>
          <w:lang w:val="ru-RU"/>
        </w:rPr>
        <w:t xml:space="preserve">и </w:t>
      </w:r>
      <w:r w:rsidR="008F1F6E" w:rsidRPr="00F95392">
        <w:rPr>
          <w:rFonts w:ascii="Arial" w:hAnsi="Arial" w:cs="Arial"/>
          <w:bCs/>
          <w:lang w:val="ru-RU"/>
        </w:rPr>
        <w:t>действительности Сертификата ключа Э</w:t>
      </w:r>
      <w:r w:rsidR="008F1F6E">
        <w:rPr>
          <w:rFonts w:ascii="Arial" w:hAnsi="Arial" w:cs="Arial"/>
          <w:bCs/>
          <w:lang w:val="ru-RU"/>
        </w:rPr>
        <w:t>П,</w:t>
      </w:r>
      <w:r w:rsidR="008F1F6E"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  <w:lang w:val="ru-RU"/>
        </w:rPr>
        <w:t xml:space="preserve">Партнерство подписывает данный </w:t>
      </w:r>
      <w:r w:rsidR="004251FB" w:rsidRPr="008C3F8F">
        <w:rPr>
          <w:rFonts w:ascii="Arial" w:hAnsi="Arial" w:cs="Arial"/>
          <w:bCs/>
          <w:lang w:val="ru-RU"/>
        </w:rPr>
        <w:t xml:space="preserve">Электронный </w:t>
      </w:r>
      <w:r w:rsidRPr="008C3F8F">
        <w:rPr>
          <w:rFonts w:ascii="Arial" w:hAnsi="Arial" w:cs="Arial"/>
          <w:bCs/>
          <w:lang w:val="ru-RU"/>
        </w:rPr>
        <w:t>документ ЭП</w:t>
      </w:r>
      <w:r w:rsidR="00BC45E8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  <w:lang w:val="ru-RU"/>
        </w:rPr>
        <w:t xml:space="preserve"> Партнерства и осуществляет отправку </w:t>
      </w:r>
      <w:r w:rsidR="004251FB" w:rsidRPr="008C3F8F">
        <w:rPr>
          <w:rFonts w:ascii="Arial" w:hAnsi="Arial" w:cs="Arial"/>
          <w:bCs/>
          <w:lang w:val="ru-RU"/>
        </w:rPr>
        <w:t xml:space="preserve">Электронного </w:t>
      </w:r>
      <w:r w:rsidRPr="008C3F8F">
        <w:rPr>
          <w:rFonts w:ascii="Arial" w:hAnsi="Arial" w:cs="Arial"/>
          <w:bCs/>
          <w:lang w:val="ru-RU"/>
        </w:rPr>
        <w:t>документа адресату.</w:t>
      </w:r>
    </w:p>
    <w:p w:rsidR="00A932FC" w:rsidRPr="008C3F8F" w:rsidRDefault="00A932FC" w:rsidP="00430A23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:rsidR="00A932FC" w:rsidRDefault="00A932FC" w:rsidP="00066AA8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lastRenderedPageBreak/>
        <w:t xml:space="preserve">В случае отрицательного результата проверки Партнерство не подписывает данный </w:t>
      </w:r>
      <w:r w:rsidR="004251FB" w:rsidRPr="008C3F8F">
        <w:rPr>
          <w:rFonts w:ascii="Arial" w:hAnsi="Arial" w:cs="Arial"/>
          <w:bCs/>
          <w:lang w:val="ru-RU"/>
        </w:rPr>
        <w:t xml:space="preserve">Электронный </w:t>
      </w:r>
      <w:r w:rsidRPr="008C3F8F">
        <w:rPr>
          <w:rFonts w:ascii="Arial" w:hAnsi="Arial" w:cs="Arial"/>
          <w:bCs/>
          <w:lang w:val="ru-RU"/>
        </w:rPr>
        <w:t xml:space="preserve">документ ЭП Партнерства и не осуществляет его отправку адресату, о чем Партнерство информирует по Системе ЭДО отправителя такого </w:t>
      </w:r>
      <w:r w:rsidR="004251FB" w:rsidRPr="008C3F8F">
        <w:rPr>
          <w:rFonts w:ascii="Arial" w:hAnsi="Arial" w:cs="Arial"/>
          <w:bCs/>
          <w:lang w:val="ru-RU"/>
        </w:rPr>
        <w:t>Э</w:t>
      </w:r>
      <w:r w:rsidRPr="008C3F8F">
        <w:rPr>
          <w:rFonts w:ascii="Arial" w:hAnsi="Arial" w:cs="Arial"/>
          <w:bCs/>
          <w:lang w:val="ru-RU"/>
        </w:rPr>
        <w:t>лектронного документа.</w:t>
      </w:r>
    </w:p>
    <w:p w:rsidR="00066AA8" w:rsidRPr="008C3F8F" w:rsidRDefault="00066AA8" w:rsidP="000859F0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:rsidR="00A932FC" w:rsidRPr="008C3F8F" w:rsidRDefault="00A932FC" w:rsidP="00FD7DAF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lang w:val="ru-RU"/>
        </w:rPr>
        <w:t xml:space="preserve">Партнерство прекращает передачу адресатам </w:t>
      </w:r>
      <w:r w:rsidR="00E3076F" w:rsidRPr="008C3F8F">
        <w:rPr>
          <w:rFonts w:ascii="Arial" w:hAnsi="Arial" w:cs="Arial"/>
          <w:lang w:val="ru-RU"/>
        </w:rPr>
        <w:t>Э</w:t>
      </w:r>
      <w:r w:rsidRPr="008C3F8F">
        <w:rPr>
          <w:rFonts w:ascii="Arial" w:hAnsi="Arial" w:cs="Arial"/>
          <w:lang w:val="ru-RU"/>
        </w:rPr>
        <w:t xml:space="preserve">лектронных документов, подписанных ЭП, </w:t>
      </w:r>
      <w:proofErr w:type="gramStart"/>
      <w:r w:rsidRPr="008C3F8F">
        <w:rPr>
          <w:rFonts w:ascii="Arial" w:hAnsi="Arial" w:cs="Arial"/>
          <w:lang w:val="ru-RU"/>
        </w:rPr>
        <w:t>с даты приостановления</w:t>
      </w:r>
      <w:proofErr w:type="gramEnd"/>
      <w:r w:rsidRPr="008C3F8F">
        <w:rPr>
          <w:rFonts w:ascii="Arial" w:hAnsi="Arial" w:cs="Arial"/>
          <w:lang w:val="ru-RU"/>
        </w:rPr>
        <w:t xml:space="preserve"> действия либо аннулирования сертификата </w:t>
      </w:r>
      <w:r w:rsidR="00B9768C" w:rsidRPr="008C3F8F">
        <w:rPr>
          <w:rFonts w:ascii="Arial" w:hAnsi="Arial" w:cs="Arial"/>
          <w:lang w:val="ru-RU"/>
        </w:rPr>
        <w:t>К</w:t>
      </w:r>
      <w:r w:rsidRPr="008C3F8F">
        <w:rPr>
          <w:rFonts w:ascii="Arial" w:hAnsi="Arial" w:cs="Arial"/>
          <w:lang w:val="ru-RU"/>
        </w:rPr>
        <w:t xml:space="preserve">люча </w:t>
      </w:r>
      <w:r w:rsidR="00B9768C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>такой ЭП</w:t>
      </w:r>
      <w:r w:rsidRPr="008C3F8F">
        <w:rPr>
          <w:rFonts w:ascii="Arial" w:hAnsi="Arial" w:cs="Arial"/>
          <w:bCs/>
          <w:lang w:val="ru-RU"/>
        </w:rPr>
        <w:t>.</w:t>
      </w:r>
    </w:p>
    <w:p w:rsidR="00A932FC" w:rsidRPr="008C3F8F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8C3F8F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 xml:space="preserve">Порядок проверки принадлежности ЭП Владельцу сертификата ключа </w:t>
      </w:r>
      <w:r w:rsidR="00173811" w:rsidRPr="002A4563">
        <w:rPr>
          <w:rFonts w:ascii="Arial" w:hAnsi="Arial" w:cs="Arial"/>
          <w:b/>
          <w:bCs/>
          <w:lang w:val="ru-RU"/>
        </w:rPr>
        <w:t>проверки</w:t>
      </w:r>
      <w:r w:rsidR="00173811" w:rsidRPr="008C3F8F">
        <w:rPr>
          <w:rFonts w:ascii="Arial" w:hAnsi="Arial" w:cs="Arial"/>
          <w:b/>
          <w:bCs/>
          <w:lang w:val="ru-RU"/>
        </w:rPr>
        <w:t xml:space="preserve"> </w:t>
      </w:r>
      <w:r w:rsidRPr="008C3F8F">
        <w:rPr>
          <w:rFonts w:ascii="Arial" w:hAnsi="Arial" w:cs="Arial"/>
          <w:b/>
          <w:bCs/>
          <w:lang w:val="ru-RU"/>
        </w:rPr>
        <w:t>ЭП</w:t>
      </w:r>
    </w:p>
    <w:p w:rsidR="00A932FC" w:rsidRPr="008C3F8F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066AA8" w:rsidRDefault="00A932FC" w:rsidP="00430A2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Клиент либо Владелец сертификата ключа </w:t>
      </w:r>
      <w:r w:rsidR="00B2525F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 xml:space="preserve">ЭП вправе осуществить </w:t>
      </w:r>
      <w:r w:rsidRPr="008C3F8F">
        <w:rPr>
          <w:rFonts w:ascii="Arial" w:hAnsi="Arial" w:cs="Arial"/>
          <w:bCs/>
          <w:lang w:val="ru-RU"/>
        </w:rPr>
        <w:t xml:space="preserve">проверку </w:t>
      </w:r>
      <w:r w:rsidRPr="008C3F8F">
        <w:rPr>
          <w:rFonts w:ascii="Arial" w:hAnsi="Arial" w:cs="Arial"/>
          <w:lang w:val="ru-RU"/>
        </w:rPr>
        <w:t xml:space="preserve">принадлежности ЭП другому Владельцу сертификата ключа </w:t>
      </w:r>
      <w:r w:rsidR="00B2525F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 xml:space="preserve">ЭП. </w:t>
      </w:r>
      <w:r w:rsidRPr="008C3F8F">
        <w:rPr>
          <w:rFonts w:ascii="Arial" w:hAnsi="Arial" w:cs="Arial"/>
          <w:bCs/>
          <w:lang w:val="ru-RU"/>
        </w:rPr>
        <w:t xml:space="preserve">Партнерство по запросу Клиента либо Владельца сертификата ключа </w:t>
      </w:r>
      <w:r w:rsidR="00B2525F" w:rsidRPr="008C3F8F">
        <w:rPr>
          <w:rFonts w:ascii="Arial" w:hAnsi="Arial" w:cs="Arial"/>
          <w:lang w:val="ru-RU"/>
        </w:rPr>
        <w:t>проверки</w:t>
      </w:r>
      <w:r w:rsidR="00B2525F"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  <w:lang w:val="ru-RU"/>
        </w:rPr>
        <w:t xml:space="preserve">ЭП, полученному в виде </w:t>
      </w:r>
      <w:r w:rsidR="00BC696D" w:rsidRPr="008C3F8F">
        <w:rPr>
          <w:rFonts w:ascii="Arial" w:hAnsi="Arial" w:cs="Arial"/>
          <w:bCs/>
          <w:lang w:val="ru-RU"/>
        </w:rPr>
        <w:t>Э</w:t>
      </w:r>
      <w:r w:rsidRPr="008C3F8F">
        <w:rPr>
          <w:rFonts w:ascii="Arial" w:hAnsi="Arial" w:cs="Arial"/>
          <w:bCs/>
          <w:lang w:val="ru-RU"/>
        </w:rPr>
        <w:t xml:space="preserve">лектронного документа по Системе ЭДО либо в виде бумажного документа, предоставляет соответственно сертификат запрашиваемого </w:t>
      </w:r>
      <w:r w:rsidR="00A13B18" w:rsidRPr="008C3F8F">
        <w:rPr>
          <w:rFonts w:ascii="Arial" w:hAnsi="Arial" w:cs="Arial"/>
          <w:bCs/>
          <w:lang w:val="ru-RU"/>
        </w:rPr>
        <w:t>К</w:t>
      </w:r>
      <w:r w:rsidRPr="008C3F8F">
        <w:rPr>
          <w:rFonts w:ascii="Arial" w:hAnsi="Arial" w:cs="Arial"/>
          <w:bCs/>
          <w:lang w:val="ru-RU"/>
        </w:rPr>
        <w:t xml:space="preserve">люча </w:t>
      </w:r>
      <w:r w:rsidR="00A13B18" w:rsidRPr="008C3F8F">
        <w:rPr>
          <w:rFonts w:ascii="Arial" w:hAnsi="Arial" w:cs="Arial"/>
          <w:lang w:val="ru-RU"/>
        </w:rPr>
        <w:t>проверки</w:t>
      </w:r>
      <w:r w:rsidR="00A13B18"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  <w:lang w:val="ru-RU"/>
        </w:rPr>
        <w:t xml:space="preserve">ЭП при помощи Системы ЭДО либо в виде его бумажной копии. </w:t>
      </w:r>
    </w:p>
    <w:p w:rsidR="00A932FC" w:rsidRPr="00066AA8" w:rsidRDefault="00A932FC" w:rsidP="00430A2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8C3F8F">
        <w:rPr>
          <w:rFonts w:ascii="Arial" w:hAnsi="Arial" w:cs="Arial"/>
          <w:bCs/>
          <w:lang w:val="ru-RU"/>
        </w:rPr>
        <w:t xml:space="preserve">При помощи Системы ЭДО предоставляются сертификаты, </w:t>
      </w:r>
      <w:r w:rsidR="00BC696D" w:rsidRPr="008C3F8F">
        <w:rPr>
          <w:rFonts w:ascii="Arial" w:hAnsi="Arial" w:cs="Arial"/>
          <w:bCs/>
          <w:lang w:val="ru-RU"/>
        </w:rPr>
        <w:t>которые были зарегистрированы Партнерством</w:t>
      </w:r>
      <w:r w:rsidRPr="008C3F8F">
        <w:rPr>
          <w:rFonts w:ascii="Arial" w:hAnsi="Arial" w:cs="Arial"/>
          <w:bCs/>
          <w:lang w:val="ru-RU"/>
        </w:rPr>
        <w:t>, действие которых не приостановлено, и которые не аннулированы.</w:t>
      </w:r>
      <w:proofErr w:type="gramEnd"/>
    </w:p>
    <w:p w:rsidR="002F48CB" w:rsidRPr="00EF5FA5" w:rsidRDefault="00A932FC" w:rsidP="002F48CB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lang w:val="ru-RU"/>
        </w:rPr>
        <w:t xml:space="preserve">Копия сертификата в течение 5 (пяти) рабочих дней </w:t>
      </w:r>
      <w:proofErr w:type="gramStart"/>
      <w:r w:rsidRPr="008C3F8F">
        <w:rPr>
          <w:rFonts w:ascii="Arial" w:hAnsi="Arial" w:cs="Arial"/>
          <w:lang w:val="ru-RU"/>
        </w:rPr>
        <w:t>с даты поступления</w:t>
      </w:r>
      <w:proofErr w:type="gramEnd"/>
      <w:r w:rsidRPr="008C3F8F">
        <w:rPr>
          <w:rFonts w:ascii="Arial" w:hAnsi="Arial" w:cs="Arial"/>
          <w:lang w:val="ru-RU"/>
        </w:rPr>
        <w:t xml:space="preserve"> письменного запроса Клиента либо Владельца сертификата ключа </w:t>
      </w:r>
      <w:r w:rsidR="00322118" w:rsidRPr="008C3F8F">
        <w:rPr>
          <w:rFonts w:ascii="Arial" w:hAnsi="Arial" w:cs="Arial"/>
          <w:lang w:val="ru-RU"/>
        </w:rPr>
        <w:t xml:space="preserve">проверки </w:t>
      </w:r>
      <w:r w:rsidRPr="008C3F8F">
        <w:rPr>
          <w:rFonts w:ascii="Arial" w:hAnsi="Arial" w:cs="Arial"/>
          <w:lang w:val="ru-RU"/>
        </w:rPr>
        <w:t>ЭП выдается лицу, направившему такой запрос, либо его уполномоченному представителю (при наличии документа, подтверждающего такие полномочия), либо пересылается Клиенту почтовой связью с уведомлением о доставке.</w:t>
      </w:r>
    </w:p>
    <w:p w:rsidR="002F48CB" w:rsidRPr="00272C8D" w:rsidRDefault="002F48CB" w:rsidP="000A29BD">
      <w:pPr>
        <w:jc w:val="both"/>
        <w:rPr>
          <w:rFonts w:ascii="Arial" w:hAnsi="Arial"/>
          <w:b/>
          <w:lang w:val="ru-RU"/>
        </w:rPr>
      </w:pPr>
    </w:p>
    <w:p w:rsidR="00032F7D" w:rsidRPr="002875B7" w:rsidRDefault="00FA2587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8C3F8F">
        <w:rPr>
          <w:rFonts w:ascii="Arial" w:hAnsi="Arial" w:cs="Arial"/>
          <w:b/>
          <w:lang w:val="ru-RU"/>
        </w:rPr>
        <w:t>Раздел</w:t>
      </w:r>
      <w:r w:rsidR="00DB42C3" w:rsidRPr="008C3F8F">
        <w:rPr>
          <w:rFonts w:ascii="Arial" w:hAnsi="Arial" w:cs="Arial"/>
          <w:b/>
          <w:lang w:val="ru-RU"/>
        </w:rPr>
        <w:t xml:space="preserve"> 5</w:t>
      </w:r>
      <w:r w:rsidR="002875B7">
        <w:rPr>
          <w:rFonts w:ascii="Arial" w:hAnsi="Arial" w:cs="Arial"/>
          <w:b/>
          <w:lang w:val="ru-RU"/>
        </w:rPr>
        <w:t>.</w:t>
      </w:r>
      <w:r w:rsidR="002875B7">
        <w:rPr>
          <w:rFonts w:ascii="Arial" w:hAnsi="Arial" w:cs="Arial"/>
          <w:b/>
          <w:lang w:val="ru-RU"/>
        </w:rPr>
        <w:tab/>
      </w:r>
      <w:r w:rsidR="0045643C" w:rsidRPr="008C3F8F">
        <w:rPr>
          <w:rFonts w:ascii="Arial" w:hAnsi="Arial" w:cs="Arial"/>
          <w:b/>
          <w:lang w:val="ru-RU"/>
        </w:rPr>
        <w:t>УСЛУГИ, СВЯЗАННЫЕ</w:t>
      </w:r>
      <w:r w:rsidR="002C0190" w:rsidRPr="002875B7">
        <w:rPr>
          <w:rFonts w:ascii="Arial" w:hAnsi="Arial" w:cs="Arial"/>
          <w:b/>
          <w:lang w:val="ru-RU"/>
        </w:rPr>
        <w:t xml:space="preserve"> С ИСПОЛЬЗОВАНИЕМ ПО QUATRO</w:t>
      </w:r>
      <w:r w:rsidR="004D59D7" w:rsidRPr="002875B7">
        <w:rPr>
          <w:rFonts w:ascii="Arial" w:hAnsi="Arial" w:cs="Arial"/>
          <w:b/>
          <w:lang w:val="ru-RU"/>
        </w:rPr>
        <w:t xml:space="preserve"> </w:t>
      </w:r>
    </w:p>
    <w:p w:rsidR="00E422E6" w:rsidRPr="008C3F8F" w:rsidRDefault="00E422E6" w:rsidP="00E0638C">
      <w:pPr>
        <w:tabs>
          <w:tab w:val="left" w:pos="709"/>
        </w:tabs>
        <w:suppressAutoHyphens/>
        <w:autoSpaceDN/>
        <w:jc w:val="both"/>
        <w:rPr>
          <w:rFonts w:ascii="Arial" w:hAnsi="Arial" w:cs="Arial"/>
          <w:b/>
          <w:bCs/>
          <w:lang w:val="ru-RU"/>
        </w:rPr>
      </w:pPr>
    </w:p>
    <w:p w:rsidR="00E0638C" w:rsidRDefault="00851F12" w:rsidP="008C52E5">
      <w:pPr>
        <w:pStyle w:val="af5"/>
        <w:numPr>
          <w:ilvl w:val="1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П</w:t>
      </w:r>
      <w:r w:rsidR="00E0638C" w:rsidRPr="008C3F8F">
        <w:rPr>
          <w:rFonts w:ascii="Arial" w:hAnsi="Arial" w:cs="Arial"/>
          <w:b/>
          <w:bCs/>
          <w:lang w:val="ru-RU"/>
        </w:rPr>
        <w:t xml:space="preserve">орядок </w:t>
      </w:r>
      <w:r w:rsidR="00A564F3" w:rsidRPr="008C3F8F">
        <w:rPr>
          <w:rFonts w:ascii="Arial" w:hAnsi="Arial" w:cs="Arial"/>
          <w:b/>
          <w:bCs/>
          <w:lang w:val="ru-RU"/>
        </w:rPr>
        <w:t>обмена</w:t>
      </w:r>
      <w:r w:rsidR="00E0638C" w:rsidRPr="008C3F8F">
        <w:rPr>
          <w:rFonts w:ascii="Arial" w:hAnsi="Arial" w:cs="Arial"/>
          <w:b/>
          <w:bCs/>
          <w:lang w:val="ru-RU"/>
        </w:rPr>
        <w:t xml:space="preserve"> Электронны</w:t>
      </w:r>
      <w:r w:rsidR="00A564F3" w:rsidRPr="008C3F8F">
        <w:rPr>
          <w:rFonts w:ascii="Arial" w:hAnsi="Arial" w:cs="Arial"/>
          <w:b/>
          <w:bCs/>
          <w:lang w:val="ru-RU"/>
        </w:rPr>
        <w:t>ми</w:t>
      </w:r>
      <w:r w:rsidR="00E0638C" w:rsidRPr="008C3F8F">
        <w:rPr>
          <w:rFonts w:ascii="Arial" w:hAnsi="Arial" w:cs="Arial"/>
          <w:b/>
          <w:bCs/>
          <w:lang w:val="ru-RU"/>
        </w:rPr>
        <w:t xml:space="preserve"> документ</w:t>
      </w:r>
      <w:r w:rsidR="00A564F3" w:rsidRPr="008C3F8F">
        <w:rPr>
          <w:rFonts w:ascii="Arial" w:hAnsi="Arial" w:cs="Arial"/>
          <w:b/>
          <w:bCs/>
          <w:lang w:val="ru-RU"/>
        </w:rPr>
        <w:t>ами</w:t>
      </w:r>
      <w:r w:rsidR="0001205F" w:rsidRPr="008C3F8F">
        <w:rPr>
          <w:rFonts w:ascii="Arial" w:hAnsi="Arial" w:cs="Arial"/>
          <w:b/>
          <w:bCs/>
          <w:lang w:val="ru-RU"/>
        </w:rPr>
        <w:t xml:space="preserve"> с использованием ПО </w:t>
      </w:r>
      <w:proofErr w:type="spellStart"/>
      <w:r w:rsidR="0001205F" w:rsidRPr="008C3F8F">
        <w:rPr>
          <w:rFonts w:ascii="Arial" w:hAnsi="Arial" w:cs="Arial"/>
          <w:b/>
          <w:bCs/>
        </w:rPr>
        <w:t>Quatro</w:t>
      </w:r>
      <w:proofErr w:type="spellEnd"/>
    </w:p>
    <w:p w:rsidR="00EF5FA5" w:rsidRPr="00EF5FA5" w:rsidRDefault="00EF5FA5" w:rsidP="00EF5FA5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Для обмена Электронными документами с использованием ПО </w:t>
      </w:r>
      <w:proofErr w:type="spellStart"/>
      <w:r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 используется ЭП, </w:t>
      </w:r>
      <w:proofErr w:type="gramStart"/>
      <w:r w:rsidRPr="008C3F8F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8C3F8F">
        <w:rPr>
          <w:rFonts w:ascii="Arial" w:hAnsi="Arial" w:cs="Arial"/>
          <w:bCs/>
          <w:lang w:val="ru-RU"/>
        </w:rPr>
        <w:t xml:space="preserve"> следующим требованиям:</w:t>
      </w:r>
    </w:p>
    <w:p w:rsidR="006867AA" w:rsidRPr="008C3F8F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ЭП должна являться усиленной 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 (далее – Неквалифицированная ЭП).</w:t>
      </w:r>
    </w:p>
    <w:p w:rsidR="006867AA" w:rsidRPr="008C3F8F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установленным Партнерством и размещенным на сайте </w:t>
      </w:r>
      <w:hyperlink r:id="rId22" w:history="1">
        <w:r w:rsidRPr="00040ED0">
          <w:rPr>
            <w:rFonts w:ascii="Arial" w:hAnsi="Arial" w:cs="Arial"/>
            <w:bCs/>
          </w:rPr>
          <w:t>www</w:t>
        </w:r>
        <w:r w:rsidRPr="00040ED0">
          <w:rPr>
            <w:rFonts w:ascii="Arial" w:hAnsi="Arial" w:cs="Arial"/>
            <w:bCs/>
            <w:lang w:val="ru-RU"/>
          </w:rPr>
          <w:t>.</w:t>
        </w:r>
        <w:proofErr w:type="spellStart"/>
        <w:r w:rsidRPr="00040ED0">
          <w:rPr>
            <w:rFonts w:ascii="Arial" w:hAnsi="Arial" w:cs="Arial"/>
            <w:bCs/>
          </w:rPr>
          <w:t>nprts</w:t>
        </w:r>
        <w:proofErr w:type="spellEnd"/>
        <w:r w:rsidRPr="00040ED0">
          <w:rPr>
            <w:rFonts w:ascii="Arial" w:hAnsi="Arial" w:cs="Arial"/>
            <w:bCs/>
            <w:lang w:val="ru-RU"/>
          </w:rPr>
          <w:t>.</w:t>
        </w:r>
        <w:proofErr w:type="spellStart"/>
        <w:r w:rsidRPr="00040ED0">
          <w:rPr>
            <w:rFonts w:ascii="Arial" w:hAnsi="Arial" w:cs="Arial"/>
            <w:bCs/>
          </w:rPr>
          <w:t>ru</w:t>
        </w:r>
        <w:proofErr w:type="spellEnd"/>
      </w:hyperlink>
      <w:r w:rsidRPr="008C3F8F">
        <w:rPr>
          <w:rFonts w:ascii="Arial" w:hAnsi="Arial" w:cs="Arial"/>
          <w:bCs/>
          <w:lang w:val="ru-RU"/>
        </w:rPr>
        <w:t xml:space="preserve"> в сети Интернет.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8C3F8F">
        <w:rPr>
          <w:rFonts w:ascii="Arial" w:hAnsi="Arial" w:cs="Arial"/>
          <w:bCs/>
          <w:lang w:val="ru-RU"/>
        </w:rPr>
        <w:t>Неквалифицированная</w:t>
      </w:r>
      <w:proofErr w:type="gramEnd"/>
      <w:r w:rsidRPr="008C3F8F">
        <w:rPr>
          <w:rFonts w:ascii="Arial" w:hAnsi="Arial" w:cs="Arial"/>
          <w:bCs/>
          <w:lang w:val="ru-RU"/>
        </w:rPr>
        <w:t xml:space="preserve"> ЭП может быть использована при условии, что Клиент присоединился к Соглашению об использовании </w:t>
      </w:r>
      <w:r w:rsidR="00FA7BD8" w:rsidRPr="008C3F8F">
        <w:rPr>
          <w:rFonts w:ascii="Arial" w:hAnsi="Arial" w:cs="Arial"/>
          <w:bCs/>
          <w:lang w:val="ru-RU"/>
        </w:rPr>
        <w:t xml:space="preserve">неквалифицированной </w:t>
      </w:r>
      <w:r w:rsidRPr="008C3F8F">
        <w:rPr>
          <w:rFonts w:ascii="Arial" w:hAnsi="Arial" w:cs="Arial"/>
          <w:bCs/>
          <w:lang w:val="ru-RU"/>
        </w:rPr>
        <w:t>электронной подписи.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представитель которого является владельцем сертификата (для Клиентов, являющихся юридическими лицами).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lastRenderedPageBreak/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с использованием ПО </w:t>
      </w:r>
      <w:proofErr w:type="spellStart"/>
      <w:r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ПО </w:t>
      </w:r>
      <w:proofErr w:type="spellStart"/>
      <w:r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. Время сервера ПО </w:t>
      </w:r>
      <w:proofErr w:type="spellStart"/>
      <w:r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8C3F8F">
        <w:rPr>
          <w:rFonts w:ascii="Arial" w:hAnsi="Arial" w:cs="Arial"/>
          <w:bCs/>
        </w:rPr>
        <w:t>NTP</w:t>
      </w:r>
      <w:r w:rsidRPr="008C3F8F">
        <w:rPr>
          <w:rFonts w:ascii="Arial" w:hAnsi="Arial" w:cs="Arial"/>
          <w:bCs/>
          <w:lang w:val="ru-RU"/>
        </w:rPr>
        <w:t xml:space="preserve"> (</w:t>
      </w:r>
      <w:r w:rsidRPr="008C3F8F">
        <w:rPr>
          <w:rFonts w:ascii="Arial" w:hAnsi="Arial" w:cs="Arial"/>
          <w:bCs/>
        </w:rPr>
        <w:t>Network</w:t>
      </w:r>
      <w:r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</w:rPr>
        <w:t>Time</w:t>
      </w:r>
      <w:r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</w:rPr>
        <w:t>Protocol</w:t>
      </w:r>
      <w:r w:rsidRPr="008C3F8F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:rsidR="009A40DF" w:rsidRPr="008C3F8F" w:rsidRDefault="009A40DF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Передаваемые Клиентом при помощи ПО </w:t>
      </w:r>
      <w:proofErr w:type="spellStart"/>
      <w:r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 Электронные документы подписываются ЭП Владельца сертификата ключа проверки ЭП при условии, что:</w:t>
      </w:r>
    </w:p>
    <w:p w:rsidR="009A40DF" w:rsidRPr="008C3F8F" w:rsidRDefault="009A40DF" w:rsidP="009A40D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- ЭП принадлежит такому Владельцу сертификата ключа проверки ЭП, то есть сертификат выдан на имя Владельца сертификата ключа проверки ЭП;</w:t>
      </w:r>
    </w:p>
    <w:p w:rsidR="006867AA" w:rsidRPr="008C3F8F" w:rsidRDefault="006867AA" w:rsidP="009A40D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- 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:rsidR="006867AA" w:rsidRPr="00EF5FA5" w:rsidRDefault="006867AA" w:rsidP="00272C8D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:rsidR="006867AA" w:rsidRDefault="006867AA" w:rsidP="008C52E5">
      <w:pPr>
        <w:pStyle w:val="af5"/>
        <w:numPr>
          <w:ilvl w:val="1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 xml:space="preserve">Особенности заключения договоров с использованием ПО </w:t>
      </w:r>
      <w:proofErr w:type="spellStart"/>
      <w:r w:rsidRPr="008C3F8F">
        <w:rPr>
          <w:rFonts w:ascii="Arial" w:hAnsi="Arial" w:cs="Arial"/>
          <w:b/>
          <w:bCs/>
        </w:rPr>
        <w:t>Quatro</w:t>
      </w:r>
      <w:proofErr w:type="spellEnd"/>
    </w:p>
    <w:p w:rsidR="00EF5FA5" w:rsidRPr="00EF5FA5" w:rsidRDefault="00EF5FA5" w:rsidP="00EF5FA5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:rsidR="00C6177C" w:rsidRPr="00040ED0" w:rsidRDefault="00C6177C" w:rsidP="00773A0D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040ED0">
        <w:rPr>
          <w:rFonts w:ascii="Arial" w:hAnsi="Arial" w:cs="Arial"/>
          <w:bCs/>
          <w:lang w:val="ru-RU"/>
        </w:rPr>
        <w:t>С</w:t>
      </w:r>
      <w:r w:rsidR="006867AA" w:rsidRPr="008C3F8F">
        <w:rPr>
          <w:rFonts w:ascii="Arial" w:hAnsi="Arial" w:cs="Arial"/>
          <w:bCs/>
          <w:lang w:val="ru-RU"/>
        </w:rPr>
        <w:t xml:space="preserve"> использованием ПО </w:t>
      </w:r>
      <w:proofErr w:type="spellStart"/>
      <w:r w:rsidR="006867AA" w:rsidRPr="008C3F8F">
        <w:rPr>
          <w:rFonts w:ascii="Arial" w:hAnsi="Arial" w:cs="Arial"/>
          <w:bCs/>
        </w:rPr>
        <w:t>Quatro</w:t>
      </w:r>
      <w:proofErr w:type="spellEnd"/>
      <w:r w:rsidR="006867AA" w:rsidRPr="008C3F8F">
        <w:rPr>
          <w:rFonts w:ascii="Arial" w:hAnsi="Arial" w:cs="Arial"/>
          <w:bCs/>
          <w:lang w:val="ru-RU"/>
        </w:rPr>
        <w:t xml:space="preserve"> могут </w:t>
      </w:r>
      <w:r w:rsidRPr="00040ED0">
        <w:rPr>
          <w:rFonts w:ascii="Arial" w:hAnsi="Arial" w:cs="Arial"/>
          <w:bCs/>
          <w:lang w:val="ru-RU"/>
        </w:rPr>
        <w:t>заключаться следующие договоры:</w:t>
      </w:r>
    </w:p>
    <w:p w:rsidR="00C6177C" w:rsidRPr="00040ED0" w:rsidRDefault="00C6177C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040ED0">
        <w:rPr>
          <w:rFonts w:ascii="Arial" w:hAnsi="Arial" w:cs="Arial"/>
          <w:bCs/>
          <w:lang w:val="ru-RU"/>
        </w:rPr>
        <w:t>- заключаемые не на организованных торгах договоры купли-продажи ценных бумаг</w:t>
      </w:r>
      <w:r w:rsidR="004568BF">
        <w:rPr>
          <w:rFonts w:ascii="Arial" w:hAnsi="Arial" w:cs="Arial"/>
          <w:bCs/>
          <w:lang w:val="ru-RU"/>
        </w:rPr>
        <w:t xml:space="preserve">, договоры </w:t>
      </w:r>
      <w:proofErr w:type="spellStart"/>
      <w:r w:rsidR="004568BF">
        <w:rPr>
          <w:rFonts w:ascii="Arial" w:hAnsi="Arial" w:cs="Arial"/>
          <w:bCs/>
          <w:lang w:val="ru-RU"/>
        </w:rPr>
        <w:t>репо</w:t>
      </w:r>
      <w:proofErr w:type="spellEnd"/>
      <w:r w:rsidR="004568BF">
        <w:rPr>
          <w:rFonts w:ascii="Arial" w:hAnsi="Arial" w:cs="Arial"/>
          <w:bCs/>
          <w:lang w:val="ru-RU"/>
        </w:rPr>
        <w:t xml:space="preserve"> с ценными бумагами</w:t>
      </w:r>
      <w:r w:rsidRPr="00040ED0">
        <w:rPr>
          <w:rFonts w:ascii="Arial" w:hAnsi="Arial" w:cs="Arial"/>
          <w:bCs/>
          <w:lang w:val="ru-RU"/>
        </w:rPr>
        <w:t xml:space="preserve">, в отношении которых могут объявляться Индикативные котировки в Информационной системе </w:t>
      </w:r>
      <w:r w:rsidRPr="00040ED0">
        <w:rPr>
          <w:rFonts w:ascii="Arial" w:hAnsi="Arial" w:cs="Arial"/>
          <w:bCs/>
        </w:rPr>
        <w:t>RTS</w:t>
      </w:r>
      <w:r w:rsidRPr="00040ED0">
        <w:rPr>
          <w:rFonts w:ascii="Arial" w:hAnsi="Arial" w:cs="Arial"/>
          <w:bCs/>
          <w:lang w:val="ru-RU"/>
        </w:rPr>
        <w:t xml:space="preserve"> </w:t>
      </w:r>
      <w:r w:rsidRPr="00040ED0">
        <w:rPr>
          <w:rFonts w:ascii="Arial" w:hAnsi="Arial" w:cs="Arial"/>
          <w:bCs/>
        </w:rPr>
        <w:t>Board</w:t>
      </w:r>
      <w:r w:rsidRPr="00040ED0">
        <w:rPr>
          <w:rFonts w:ascii="Arial" w:hAnsi="Arial" w:cs="Arial"/>
          <w:bCs/>
          <w:lang w:val="ru-RU"/>
        </w:rPr>
        <w:t xml:space="preserve">. </w:t>
      </w:r>
      <w:proofErr w:type="gramStart"/>
      <w:r w:rsidRPr="00040ED0">
        <w:rPr>
          <w:rFonts w:ascii="Arial" w:hAnsi="Arial" w:cs="Arial"/>
          <w:bCs/>
          <w:lang w:val="ru-RU"/>
        </w:rPr>
        <w:t>Указанные договоры заключаются</w:t>
      </w:r>
      <w:r w:rsidR="006867AA" w:rsidRPr="008C3F8F">
        <w:rPr>
          <w:rFonts w:ascii="Arial" w:hAnsi="Arial" w:cs="Arial"/>
          <w:bCs/>
          <w:lang w:val="ru-RU"/>
        </w:rPr>
        <w:t xml:space="preserve"> по форме</w:t>
      </w:r>
      <w:r w:rsidRPr="00040ED0">
        <w:rPr>
          <w:rFonts w:ascii="Arial" w:hAnsi="Arial" w:cs="Arial"/>
          <w:bCs/>
          <w:lang w:val="ru-RU"/>
        </w:rPr>
        <w:t>, предусмотренной Приложением</w:t>
      </w:r>
      <w:r w:rsidR="00E16D27" w:rsidRPr="008C3F8F">
        <w:rPr>
          <w:rFonts w:ascii="Arial" w:hAnsi="Arial" w:cs="Arial"/>
          <w:bCs/>
          <w:lang w:val="ru-RU"/>
        </w:rPr>
        <w:t xml:space="preserve"> №2 к </w:t>
      </w:r>
      <w:r w:rsidR="006867AA" w:rsidRPr="008C3F8F">
        <w:rPr>
          <w:rFonts w:ascii="Arial" w:hAnsi="Arial" w:cs="Arial"/>
          <w:bCs/>
          <w:lang w:val="ru-RU"/>
        </w:rPr>
        <w:t>Торгово</w:t>
      </w:r>
      <w:r w:rsidR="00E16D27" w:rsidRPr="008C3F8F">
        <w:rPr>
          <w:rFonts w:ascii="Arial" w:hAnsi="Arial" w:cs="Arial"/>
          <w:bCs/>
          <w:lang w:val="ru-RU"/>
        </w:rPr>
        <w:t>му</w:t>
      </w:r>
      <w:r w:rsidR="006867AA" w:rsidRPr="008C3F8F">
        <w:rPr>
          <w:rFonts w:ascii="Arial" w:hAnsi="Arial" w:cs="Arial"/>
          <w:bCs/>
          <w:lang w:val="ru-RU"/>
        </w:rPr>
        <w:t xml:space="preserve"> соглашени</w:t>
      </w:r>
      <w:r w:rsidR="00E16D27" w:rsidRPr="008C3F8F">
        <w:rPr>
          <w:rFonts w:ascii="Arial" w:hAnsi="Arial" w:cs="Arial"/>
          <w:bCs/>
          <w:lang w:val="ru-RU"/>
        </w:rPr>
        <w:t>ю</w:t>
      </w:r>
      <w:r w:rsidR="006867AA" w:rsidRPr="008C3F8F">
        <w:rPr>
          <w:rFonts w:ascii="Arial" w:hAnsi="Arial" w:cs="Arial"/>
          <w:bCs/>
          <w:lang w:val="ru-RU"/>
        </w:rPr>
        <w:t xml:space="preserve"> </w:t>
      </w:r>
      <w:r w:rsidR="00A63F78" w:rsidRPr="00A63F78">
        <w:rPr>
          <w:rFonts w:ascii="Arial" w:hAnsi="Arial" w:cs="Arial"/>
          <w:bCs/>
          <w:lang w:val="ru-RU"/>
        </w:rPr>
        <w:t>Ассоциации участников финансового рынка</w:t>
      </w:r>
      <w:r w:rsidR="00A63F78" w:rsidRPr="008C3F8F">
        <w:rPr>
          <w:rFonts w:ascii="Arial" w:hAnsi="Arial" w:cs="Arial"/>
          <w:bCs/>
          <w:lang w:val="ru-RU"/>
        </w:rPr>
        <w:t xml:space="preserve"> </w:t>
      </w:r>
      <w:r w:rsidR="00A63F78">
        <w:rPr>
          <w:rFonts w:ascii="Arial" w:hAnsi="Arial" w:cs="Arial"/>
          <w:bCs/>
          <w:lang w:val="ru-RU"/>
        </w:rPr>
        <w:t>«</w:t>
      </w:r>
      <w:r w:rsidR="006867AA" w:rsidRPr="008C3F8F">
        <w:rPr>
          <w:rFonts w:ascii="Arial" w:hAnsi="Arial" w:cs="Arial"/>
          <w:bCs/>
          <w:lang w:val="ru-RU"/>
        </w:rPr>
        <w:t>Некоммерческо</w:t>
      </w:r>
      <w:r w:rsidR="00A63F78">
        <w:rPr>
          <w:rFonts w:ascii="Arial" w:hAnsi="Arial" w:cs="Arial"/>
          <w:bCs/>
          <w:lang w:val="ru-RU"/>
        </w:rPr>
        <w:t>е</w:t>
      </w:r>
      <w:r w:rsidR="006867AA" w:rsidRPr="008C3F8F">
        <w:rPr>
          <w:rFonts w:ascii="Arial" w:hAnsi="Arial" w:cs="Arial"/>
          <w:bCs/>
          <w:lang w:val="ru-RU"/>
        </w:rPr>
        <w:t xml:space="preserve"> партнерств</w:t>
      </w:r>
      <w:r w:rsidR="00A63F78">
        <w:rPr>
          <w:rFonts w:ascii="Arial" w:hAnsi="Arial" w:cs="Arial"/>
          <w:bCs/>
          <w:lang w:val="ru-RU"/>
        </w:rPr>
        <w:t>о</w:t>
      </w:r>
      <w:r w:rsidR="006867AA" w:rsidRPr="008C3F8F">
        <w:rPr>
          <w:rFonts w:ascii="Arial" w:hAnsi="Arial" w:cs="Arial"/>
          <w:bCs/>
          <w:lang w:val="ru-RU"/>
        </w:rPr>
        <w:t xml:space="preserve"> развития финансового рынка РТС</w:t>
      </w:r>
      <w:r w:rsidR="00A63F78">
        <w:rPr>
          <w:rFonts w:ascii="Arial" w:hAnsi="Arial" w:cs="Arial"/>
          <w:bCs/>
          <w:lang w:val="ru-RU"/>
        </w:rPr>
        <w:t>»</w:t>
      </w:r>
      <w:r w:rsidR="006867AA" w:rsidRPr="008C3F8F">
        <w:rPr>
          <w:rFonts w:ascii="Arial" w:hAnsi="Arial" w:cs="Arial"/>
          <w:bCs/>
          <w:lang w:val="ru-RU"/>
        </w:rPr>
        <w:t xml:space="preserve"> (далее – </w:t>
      </w:r>
      <w:r w:rsidRPr="00040ED0">
        <w:rPr>
          <w:rFonts w:ascii="Arial" w:hAnsi="Arial" w:cs="Arial"/>
          <w:bCs/>
          <w:lang w:val="ru-RU"/>
        </w:rPr>
        <w:t>Торговое соглашение на рынке ценных бумаг)</w:t>
      </w:r>
      <w:r w:rsidR="00385DB5" w:rsidRPr="00040ED0">
        <w:rPr>
          <w:rFonts w:ascii="Arial" w:hAnsi="Arial" w:cs="Arial"/>
          <w:bCs/>
          <w:lang w:val="ru-RU"/>
        </w:rPr>
        <w:t xml:space="preserve"> путем создания и подписания ЭП Электронных документов;</w:t>
      </w:r>
      <w:proofErr w:type="gramEnd"/>
    </w:p>
    <w:p w:rsidR="004828FF" w:rsidRPr="00040ED0" w:rsidRDefault="004828FF" w:rsidP="004828F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040ED0">
        <w:rPr>
          <w:rFonts w:ascii="Arial" w:hAnsi="Arial" w:cs="Arial"/>
          <w:bCs/>
          <w:lang w:val="ru-RU"/>
        </w:rPr>
        <w:t xml:space="preserve">- договоры купли-продажи </w:t>
      </w:r>
      <w:r>
        <w:rPr>
          <w:rFonts w:ascii="Arial" w:hAnsi="Arial" w:cs="Arial"/>
          <w:bCs/>
          <w:lang w:val="ru-RU"/>
        </w:rPr>
        <w:t>монет из драгоценных металлов</w:t>
      </w:r>
      <w:r w:rsidRPr="00040ED0">
        <w:rPr>
          <w:rFonts w:ascii="Arial" w:hAnsi="Arial" w:cs="Arial"/>
          <w:bCs/>
          <w:lang w:val="ru-RU"/>
        </w:rPr>
        <w:t xml:space="preserve">, в отношении которых могут объявляться Индикативные котировки в Информационной системе </w:t>
      </w:r>
      <w:r w:rsidRPr="00040ED0">
        <w:rPr>
          <w:rFonts w:ascii="Arial" w:hAnsi="Arial" w:cs="Arial"/>
          <w:bCs/>
        </w:rPr>
        <w:t>RTS</w:t>
      </w:r>
      <w:r w:rsidRPr="00040ED0">
        <w:rPr>
          <w:rFonts w:ascii="Arial" w:hAnsi="Arial" w:cs="Arial"/>
          <w:bCs/>
          <w:lang w:val="ru-RU"/>
        </w:rPr>
        <w:t xml:space="preserve"> </w:t>
      </w:r>
      <w:r w:rsidRPr="00040ED0">
        <w:rPr>
          <w:rFonts w:ascii="Arial" w:hAnsi="Arial" w:cs="Arial"/>
          <w:bCs/>
        </w:rPr>
        <w:t>Board</w:t>
      </w:r>
      <w:r w:rsidRPr="00040ED0">
        <w:rPr>
          <w:rFonts w:ascii="Arial" w:hAnsi="Arial" w:cs="Arial"/>
          <w:bCs/>
          <w:lang w:val="ru-RU"/>
        </w:rPr>
        <w:t>. Указанные договоры заключаются</w:t>
      </w:r>
      <w:r w:rsidRPr="008C3F8F">
        <w:rPr>
          <w:rFonts w:ascii="Arial" w:hAnsi="Arial" w:cs="Arial"/>
          <w:bCs/>
          <w:lang w:val="ru-RU"/>
        </w:rPr>
        <w:t xml:space="preserve"> по форме</w:t>
      </w:r>
      <w:r w:rsidRPr="00040ED0">
        <w:rPr>
          <w:rFonts w:ascii="Arial" w:hAnsi="Arial" w:cs="Arial"/>
          <w:bCs/>
          <w:lang w:val="ru-RU"/>
        </w:rPr>
        <w:t>, предусмотренной Приложением</w:t>
      </w:r>
      <w:r w:rsidRPr="008C3F8F">
        <w:rPr>
          <w:rFonts w:ascii="Arial" w:hAnsi="Arial" w:cs="Arial"/>
          <w:bCs/>
          <w:lang w:val="ru-RU"/>
        </w:rPr>
        <w:t xml:space="preserve"> №</w:t>
      </w:r>
      <w:r w:rsidR="00873BF0">
        <w:rPr>
          <w:rFonts w:ascii="Arial" w:hAnsi="Arial" w:cs="Arial"/>
          <w:bCs/>
          <w:lang w:val="ru-RU"/>
        </w:rPr>
        <w:t>6</w:t>
      </w:r>
      <w:r w:rsidRPr="008C3F8F">
        <w:rPr>
          <w:rFonts w:ascii="Arial" w:hAnsi="Arial" w:cs="Arial"/>
          <w:bCs/>
          <w:lang w:val="ru-RU"/>
        </w:rPr>
        <w:t xml:space="preserve"> к Торговому соглашению </w:t>
      </w:r>
      <w:r w:rsidRPr="004828FF">
        <w:rPr>
          <w:rFonts w:ascii="Arial" w:hAnsi="Arial" w:cs="Arial"/>
          <w:bCs/>
          <w:lang w:val="ru-RU"/>
        </w:rPr>
        <w:t>об общих условиях совершения сделок с монетами из драгоценных металлов</w:t>
      </w:r>
      <w:r w:rsidRPr="008C3F8F">
        <w:rPr>
          <w:rFonts w:ascii="Arial" w:hAnsi="Arial" w:cs="Arial"/>
          <w:bCs/>
          <w:lang w:val="ru-RU"/>
        </w:rPr>
        <w:t xml:space="preserve"> (далее – </w:t>
      </w:r>
      <w:r w:rsidRPr="00040ED0">
        <w:rPr>
          <w:rFonts w:ascii="Arial" w:hAnsi="Arial" w:cs="Arial"/>
          <w:bCs/>
          <w:lang w:val="ru-RU"/>
        </w:rPr>
        <w:t xml:space="preserve">Торговое соглашение на рынке </w:t>
      </w:r>
      <w:r>
        <w:rPr>
          <w:rFonts w:ascii="Arial" w:hAnsi="Arial" w:cs="Arial"/>
          <w:bCs/>
          <w:lang w:val="ru-RU"/>
        </w:rPr>
        <w:t>монет</w:t>
      </w:r>
      <w:r w:rsidRPr="00040ED0">
        <w:rPr>
          <w:rFonts w:ascii="Arial" w:hAnsi="Arial" w:cs="Arial"/>
          <w:bCs/>
          <w:lang w:val="ru-RU"/>
        </w:rPr>
        <w:t>) путем создания и подписания ЭП Электронных документов;</w:t>
      </w:r>
    </w:p>
    <w:p w:rsidR="00C6177C" w:rsidRPr="00040ED0" w:rsidRDefault="00C6177C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040ED0">
        <w:rPr>
          <w:rFonts w:ascii="Arial" w:hAnsi="Arial" w:cs="Arial"/>
          <w:bCs/>
          <w:lang w:val="ru-RU"/>
        </w:rPr>
        <w:t xml:space="preserve">- договоры межбанковского кредита, </w:t>
      </w:r>
      <w:r w:rsidR="005E1DF4" w:rsidRPr="005E1DF4">
        <w:rPr>
          <w:rFonts w:ascii="Arial" w:hAnsi="Arial" w:cs="Arial"/>
          <w:bCs/>
          <w:lang w:val="ru-RU"/>
        </w:rPr>
        <w:t>договоры кредита, договоры депозита, договоры займа, договоры купли-продажи валюты, договоры валютного (конверсионного) форварда, договоры валютного (конверсионного) свопа</w:t>
      </w:r>
      <w:r w:rsidR="005E1DF4">
        <w:rPr>
          <w:rFonts w:ascii="Arial" w:hAnsi="Arial" w:cs="Arial"/>
          <w:bCs/>
          <w:lang w:val="ru-RU"/>
        </w:rPr>
        <w:t xml:space="preserve">, </w:t>
      </w:r>
      <w:r w:rsidRPr="00040ED0">
        <w:rPr>
          <w:rFonts w:ascii="Arial" w:hAnsi="Arial" w:cs="Arial"/>
          <w:bCs/>
          <w:lang w:val="ru-RU"/>
        </w:rPr>
        <w:t xml:space="preserve">в отношении которых могут объявляться Индикативные котировки в Информационной системе </w:t>
      </w:r>
      <w:r w:rsidRPr="00040ED0">
        <w:rPr>
          <w:rFonts w:ascii="Arial" w:hAnsi="Arial" w:cs="Arial"/>
          <w:bCs/>
        </w:rPr>
        <w:t>RTS</w:t>
      </w:r>
      <w:r w:rsidRPr="00040ED0">
        <w:rPr>
          <w:rFonts w:ascii="Arial" w:hAnsi="Arial" w:cs="Arial"/>
          <w:bCs/>
          <w:lang w:val="ru-RU"/>
        </w:rPr>
        <w:t xml:space="preserve"> </w:t>
      </w:r>
      <w:r w:rsidRPr="00040ED0">
        <w:rPr>
          <w:rFonts w:ascii="Arial" w:hAnsi="Arial" w:cs="Arial"/>
          <w:bCs/>
        </w:rPr>
        <w:t>Board</w:t>
      </w:r>
      <w:r w:rsidRPr="00040ED0">
        <w:rPr>
          <w:rFonts w:ascii="Arial" w:hAnsi="Arial" w:cs="Arial"/>
          <w:bCs/>
          <w:lang w:val="ru-RU"/>
        </w:rPr>
        <w:t>. Указанные договоры заключаются по форме, предусмотренной Приложением №</w:t>
      </w:r>
      <w:r w:rsidR="00404BE4">
        <w:rPr>
          <w:rFonts w:ascii="Arial" w:hAnsi="Arial" w:cs="Arial"/>
          <w:bCs/>
          <w:lang w:val="ru-RU"/>
        </w:rPr>
        <w:t>6</w:t>
      </w:r>
      <w:r w:rsidRPr="00040ED0">
        <w:rPr>
          <w:rFonts w:ascii="Arial" w:hAnsi="Arial" w:cs="Arial"/>
          <w:bCs/>
          <w:lang w:val="ru-RU"/>
        </w:rPr>
        <w:t xml:space="preserve"> к </w:t>
      </w:r>
      <w:r w:rsidR="00B22D6E" w:rsidRPr="00040ED0">
        <w:rPr>
          <w:rFonts w:ascii="Arial" w:hAnsi="Arial" w:cs="Arial"/>
          <w:bCs/>
          <w:lang w:val="ru-RU"/>
        </w:rPr>
        <w:t>Торговому соглашению о</w:t>
      </w:r>
      <w:r w:rsidR="005E1DF4" w:rsidRPr="005E1DF4">
        <w:rPr>
          <w:rFonts w:ascii="Arial" w:hAnsi="Arial" w:cs="Arial"/>
          <w:bCs/>
          <w:lang w:val="ru-RU"/>
        </w:rPr>
        <w:t xml:space="preserve">б общих условиях совершения </w:t>
      </w:r>
      <w:r w:rsidR="00B22D6E" w:rsidRPr="00040ED0">
        <w:rPr>
          <w:rFonts w:ascii="Arial" w:hAnsi="Arial" w:cs="Arial"/>
          <w:bCs/>
          <w:lang w:val="ru-RU"/>
        </w:rPr>
        <w:t xml:space="preserve">сделок на денежном рынке </w:t>
      </w:r>
      <w:r w:rsidR="00A63F78" w:rsidRPr="00A63F78">
        <w:rPr>
          <w:rFonts w:ascii="Arial" w:hAnsi="Arial" w:cs="Arial"/>
          <w:bCs/>
          <w:lang w:val="ru-RU"/>
        </w:rPr>
        <w:t>Ассоциации участников финансового рынка</w:t>
      </w:r>
      <w:r w:rsidR="00A63F78" w:rsidRPr="00040ED0">
        <w:rPr>
          <w:rFonts w:ascii="Arial" w:hAnsi="Arial" w:cs="Arial"/>
          <w:bCs/>
          <w:lang w:val="ru-RU"/>
        </w:rPr>
        <w:t xml:space="preserve"> </w:t>
      </w:r>
      <w:r w:rsidR="00A63F78">
        <w:rPr>
          <w:rFonts w:ascii="Arial" w:hAnsi="Arial" w:cs="Arial"/>
          <w:bCs/>
          <w:lang w:val="ru-RU"/>
        </w:rPr>
        <w:t>«</w:t>
      </w:r>
      <w:r w:rsidR="00B22D6E" w:rsidRPr="00040ED0">
        <w:rPr>
          <w:rFonts w:ascii="Arial" w:hAnsi="Arial" w:cs="Arial"/>
          <w:bCs/>
          <w:lang w:val="ru-RU"/>
        </w:rPr>
        <w:t>Некоммерческо</w:t>
      </w:r>
      <w:r w:rsidR="00A63F78">
        <w:rPr>
          <w:rFonts w:ascii="Arial" w:hAnsi="Arial" w:cs="Arial"/>
          <w:bCs/>
          <w:lang w:val="ru-RU"/>
        </w:rPr>
        <w:t>е</w:t>
      </w:r>
      <w:r w:rsidR="00B22D6E" w:rsidRPr="00040ED0">
        <w:rPr>
          <w:rFonts w:ascii="Arial" w:hAnsi="Arial" w:cs="Arial"/>
          <w:bCs/>
          <w:lang w:val="ru-RU"/>
        </w:rPr>
        <w:t xml:space="preserve"> партнерств</w:t>
      </w:r>
      <w:r w:rsidR="00A63F78">
        <w:rPr>
          <w:rFonts w:ascii="Arial" w:hAnsi="Arial" w:cs="Arial"/>
          <w:bCs/>
          <w:lang w:val="ru-RU"/>
        </w:rPr>
        <w:t>о</w:t>
      </w:r>
      <w:r w:rsidR="00B22D6E" w:rsidRPr="00040ED0">
        <w:rPr>
          <w:rFonts w:ascii="Arial" w:hAnsi="Arial" w:cs="Arial"/>
          <w:bCs/>
          <w:lang w:val="ru-RU"/>
        </w:rPr>
        <w:t xml:space="preserve"> развития финансового рынка РТС</w:t>
      </w:r>
      <w:r w:rsidR="00A63F78">
        <w:rPr>
          <w:rFonts w:ascii="Arial" w:hAnsi="Arial" w:cs="Arial"/>
          <w:bCs/>
          <w:lang w:val="ru-RU"/>
        </w:rPr>
        <w:t>»</w:t>
      </w:r>
      <w:r w:rsidR="00B22D6E" w:rsidRPr="00040ED0">
        <w:rPr>
          <w:rFonts w:ascii="Arial" w:hAnsi="Arial" w:cs="Arial"/>
          <w:bCs/>
          <w:lang w:val="ru-RU"/>
        </w:rPr>
        <w:t xml:space="preserve"> (далее – Торговое соглашение на денежном рынке)</w:t>
      </w:r>
      <w:r w:rsidR="00385DB5" w:rsidRPr="00040ED0">
        <w:rPr>
          <w:rFonts w:ascii="Arial" w:hAnsi="Arial" w:cs="Arial"/>
          <w:bCs/>
          <w:lang w:val="ru-RU"/>
        </w:rPr>
        <w:t xml:space="preserve"> путем создания и подписания ЭП Электронных документов.</w:t>
      </w:r>
    </w:p>
    <w:p w:rsidR="00975249" w:rsidRPr="00040ED0" w:rsidRDefault="00975249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040ED0">
        <w:rPr>
          <w:rFonts w:ascii="Arial" w:hAnsi="Arial" w:cs="Arial"/>
          <w:bCs/>
          <w:lang w:val="ru-RU"/>
        </w:rPr>
        <w:t>Договоры, указанные в настоящем пункте, далее совместно именуются Договорами купли-продажи финансовых инструментов.</w:t>
      </w:r>
    </w:p>
    <w:p w:rsidR="00385DB5" w:rsidRPr="00040ED0" w:rsidRDefault="00385DB5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/>
          <w:bCs/>
          <w:lang w:val="ru-RU"/>
        </w:rPr>
      </w:pPr>
      <w:r w:rsidRPr="00040ED0">
        <w:rPr>
          <w:rFonts w:ascii="Arial" w:hAnsi="Arial" w:cs="Arial"/>
          <w:bCs/>
          <w:lang w:val="ru-RU"/>
        </w:rPr>
        <w:t>Торговое соглашение на рынке ценных бумаг</w:t>
      </w:r>
      <w:r w:rsidR="00AA044B">
        <w:rPr>
          <w:rFonts w:ascii="Arial" w:hAnsi="Arial" w:cs="Arial"/>
          <w:bCs/>
          <w:lang w:val="ru-RU"/>
        </w:rPr>
        <w:t>,</w:t>
      </w:r>
      <w:r w:rsidRPr="00040ED0">
        <w:rPr>
          <w:rFonts w:ascii="Arial" w:hAnsi="Arial" w:cs="Arial"/>
          <w:bCs/>
          <w:lang w:val="ru-RU"/>
        </w:rPr>
        <w:t xml:space="preserve"> Торговое соглашение на денежном рынке </w:t>
      </w:r>
      <w:r w:rsidR="00AA044B">
        <w:rPr>
          <w:rFonts w:ascii="Arial" w:hAnsi="Arial" w:cs="Arial"/>
          <w:bCs/>
          <w:lang w:val="ru-RU"/>
        </w:rPr>
        <w:t xml:space="preserve">и Торговое соглашение на рынке монет </w:t>
      </w:r>
      <w:r w:rsidRPr="00040ED0">
        <w:rPr>
          <w:rFonts w:ascii="Arial" w:hAnsi="Arial" w:cs="Arial"/>
          <w:bCs/>
          <w:lang w:val="ru-RU"/>
        </w:rPr>
        <w:t>да</w:t>
      </w:r>
      <w:r w:rsidR="00975249" w:rsidRPr="00040ED0">
        <w:rPr>
          <w:rFonts w:ascii="Arial" w:hAnsi="Arial" w:cs="Arial"/>
          <w:bCs/>
          <w:lang w:val="ru-RU"/>
        </w:rPr>
        <w:t>лее совместно именуются Торговы</w:t>
      </w:r>
      <w:r w:rsidR="00177A06" w:rsidRPr="00040ED0">
        <w:rPr>
          <w:rFonts w:ascii="Arial" w:hAnsi="Arial" w:cs="Arial"/>
          <w:bCs/>
          <w:lang w:val="ru-RU"/>
        </w:rPr>
        <w:t>м соглашением</w:t>
      </w:r>
      <w:r w:rsidRPr="00040ED0">
        <w:rPr>
          <w:rFonts w:ascii="Arial" w:hAnsi="Arial" w:cs="Arial"/>
          <w:bCs/>
          <w:lang w:val="ru-RU"/>
        </w:rPr>
        <w:t xml:space="preserve"> НП РТС.</w:t>
      </w:r>
    </w:p>
    <w:p w:rsidR="006867AA" w:rsidRPr="008C3F8F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040ED0">
        <w:rPr>
          <w:rFonts w:ascii="Arial" w:hAnsi="Arial" w:cs="Arial"/>
          <w:bCs/>
          <w:lang w:val="ru-RU"/>
        </w:rPr>
        <w:t xml:space="preserve">Заключение </w:t>
      </w:r>
      <w:r w:rsidR="00D21CD0" w:rsidRPr="00040ED0">
        <w:rPr>
          <w:rFonts w:ascii="Arial" w:hAnsi="Arial" w:cs="Arial"/>
          <w:bCs/>
          <w:lang w:val="ru-RU"/>
        </w:rPr>
        <w:t>Д</w:t>
      </w:r>
      <w:r w:rsidRPr="00040ED0">
        <w:rPr>
          <w:rFonts w:ascii="Arial" w:hAnsi="Arial" w:cs="Arial"/>
          <w:bCs/>
          <w:lang w:val="ru-RU"/>
        </w:rPr>
        <w:t>оговор</w:t>
      </w:r>
      <w:r w:rsidR="00F74B83" w:rsidRPr="00040ED0">
        <w:rPr>
          <w:rFonts w:ascii="Arial" w:hAnsi="Arial" w:cs="Arial"/>
          <w:bCs/>
          <w:lang w:val="ru-RU"/>
        </w:rPr>
        <w:t>ов</w:t>
      </w:r>
      <w:r w:rsidR="00FD39B0" w:rsidRPr="008C3F8F">
        <w:rPr>
          <w:rFonts w:ascii="Arial" w:hAnsi="Arial" w:cs="Arial"/>
          <w:bCs/>
          <w:lang w:val="ru-RU"/>
        </w:rPr>
        <w:t xml:space="preserve"> купли-продажи</w:t>
      </w:r>
      <w:r w:rsidR="00D21CD0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8C3F8F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 осуществляется в следующем порядке:</w:t>
      </w:r>
    </w:p>
    <w:p w:rsidR="006867AA" w:rsidRPr="008C3F8F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П</w:t>
      </w:r>
      <w:r w:rsidR="001E651A" w:rsidRPr="008C3F8F">
        <w:rPr>
          <w:rFonts w:ascii="Arial" w:hAnsi="Arial" w:cs="Arial"/>
          <w:bCs/>
          <w:lang w:val="ru-RU"/>
        </w:rPr>
        <w:t>осле</w:t>
      </w:r>
      <w:r w:rsidRPr="008C3F8F">
        <w:rPr>
          <w:rFonts w:ascii="Arial" w:hAnsi="Arial" w:cs="Arial"/>
          <w:bCs/>
          <w:lang w:val="ru-RU"/>
        </w:rPr>
        <w:t xml:space="preserve"> составлени</w:t>
      </w:r>
      <w:r w:rsidR="001E651A" w:rsidRPr="008C3F8F">
        <w:rPr>
          <w:rFonts w:ascii="Arial" w:hAnsi="Arial" w:cs="Arial"/>
          <w:bCs/>
          <w:lang w:val="ru-RU"/>
        </w:rPr>
        <w:t>я</w:t>
      </w:r>
      <w:r w:rsidRPr="008C3F8F">
        <w:rPr>
          <w:rFonts w:ascii="Arial" w:hAnsi="Arial" w:cs="Arial"/>
          <w:bCs/>
          <w:lang w:val="ru-RU"/>
        </w:rPr>
        <w:t xml:space="preserve"> Клиентом </w:t>
      </w:r>
      <w:r w:rsidR="00567356" w:rsidRPr="008C3F8F">
        <w:rPr>
          <w:rFonts w:ascii="Arial" w:hAnsi="Arial" w:cs="Arial"/>
          <w:bCs/>
          <w:lang w:val="ru-RU"/>
        </w:rPr>
        <w:t xml:space="preserve">Договора </w:t>
      </w:r>
      <w:r w:rsidR="00FD39B0" w:rsidRPr="008C3F8F">
        <w:rPr>
          <w:rFonts w:ascii="Arial" w:hAnsi="Arial" w:cs="Arial"/>
          <w:bCs/>
          <w:lang w:val="ru-RU"/>
        </w:rPr>
        <w:t xml:space="preserve">купли-продажи </w:t>
      </w:r>
      <w:r w:rsidR="00E951C1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8C3F8F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 Партнерство осуществляет проверку соответствия </w:t>
      </w:r>
      <w:r w:rsidR="00567356" w:rsidRPr="008C3F8F">
        <w:rPr>
          <w:rFonts w:ascii="Arial" w:hAnsi="Arial" w:cs="Arial"/>
          <w:bCs/>
          <w:lang w:val="ru-RU"/>
        </w:rPr>
        <w:t xml:space="preserve">параметров, </w:t>
      </w:r>
      <w:r w:rsidRPr="008C3F8F">
        <w:rPr>
          <w:rFonts w:ascii="Arial" w:hAnsi="Arial" w:cs="Arial"/>
          <w:bCs/>
          <w:lang w:val="ru-RU"/>
        </w:rPr>
        <w:t xml:space="preserve">содержащихся в </w:t>
      </w:r>
      <w:r w:rsidR="00893820" w:rsidRPr="00040ED0">
        <w:rPr>
          <w:rFonts w:ascii="Arial" w:hAnsi="Arial" w:cs="Arial"/>
          <w:bCs/>
          <w:lang w:val="ru-RU"/>
        </w:rPr>
        <w:t>таком договоре</w:t>
      </w:r>
      <w:r w:rsidR="00567356" w:rsidRPr="008C3F8F">
        <w:rPr>
          <w:rFonts w:ascii="Arial" w:hAnsi="Arial" w:cs="Arial"/>
          <w:bCs/>
          <w:lang w:val="ru-RU"/>
        </w:rPr>
        <w:t>,</w:t>
      </w:r>
      <w:r w:rsidRPr="008C3F8F">
        <w:rPr>
          <w:rFonts w:ascii="Arial" w:hAnsi="Arial" w:cs="Arial"/>
          <w:bCs/>
          <w:lang w:val="ru-RU"/>
        </w:rPr>
        <w:t xml:space="preserve"> Торговому соглашению </w:t>
      </w:r>
      <w:r w:rsidRPr="00040ED0">
        <w:rPr>
          <w:rFonts w:ascii="Arial" w:hAnsi="Arial" w:cs="Arial"/>
          <w:bCs/>
          <w:lang w:val="ru-RU"/>
        </w:rPr>
        <w:t>Н</w:t>
      </w:r>
      <w:r w:rsidR="00EE7A63" w:rsidRPr="00040ED0">
        <w:rPr>
          <w:rFonts w:ascii="Arial" w:hAnsi="Arial" w:cs="Arial"/>
          <w:bCs/>
          <w:lang w:val="ru-RU"/>
        </w:rPr>
        <w:t>П</w:t>
      </w:r>
      <w:r w:rsidRPr="008C3F8F">
        <w:rPr>
          <w:rFonts w:ascii="Arial" w:hAnsi="Arial" w:cs="Arial"/>
          <w:bCs/>
          <w:lang w:val="ru-RU"/>
        </w:rPr>
        <w:t xml:space="preserve"> РТС, в том числе</w:t>
      </w:r>
      <w:r w:rsidR="00567356" w:rsidRPr="008C3F8F">
        <w:rPr>
          <w:rFonts w:ascii="Arial" w:hAnsi="Arial" w:cs="Arial"/>
          <w:bCs/>
          <w:lang w:val="ru-RU"/>
        </w:rPr>
        <w:t xml:space="preserve"> следующих параметров</w:t>
      </w:r>
      <w:r w:rsidRPr="008C3F8F">
        <w:rPr>
          <w:rFonts w:ascii="Arial" w:hAnsi="Arial" w:cs="Arial"/>
          <w:bCs/>
          <w:lang w:val="ru-RU"/>
        </w:rPr>
        <w:t>:</w:t>
      </w:r>
    </w:p>
    <w:p w:rsidR="006867AA" w:rsidRPr="008C3F8F" w:rsidRDefault="006867AA" w:rsidP="00D24344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="00D2434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ab/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код</w:t>
      </w:r>
      <w:r w:rsidR="00567356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, символ</w:t>
      </w:r>
      <w:r w:rsidR="00567356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 их расположени</w:t>
      </w:r>
      <w:r w:rsidR="00567356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я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в Договор</w:t>
      </w:r>
      <w:r w:rsidR="00A34280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е</w:t>
      </w:r>
      <w:r w:rsidR="00FD39B0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</w:t>
      </w:r>
      <w:r w:rsidR="00372A12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;</w:t>
      </w:r>
    </w:p>
    <w:p w:rsidR="006867AA" w:rsidRPr="008C3F8F" w:rsidRDefault="006867AA" w:rsidP="00D24344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="00D2434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ab/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формат</w:t>
      </w:r>
      <w:r w:rsidR="00567356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(последовательност</w:t>
      </w:r>
      <w:r w:rsidR="00567356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и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полей сообщения, правильност</w:t>
      </w:r>
      <w:r w:rsidR="00567356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и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их обозначения и заполнения).</w:t>
      </w:r>
    </w:p>
    <w:p w:rsidR="006867AA" w:rsidRPr="008C3F8F" w:rsidRDefault="006867AA" w:rsidP="00567356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В случае положительного результата проверки Партнерство присваивает Договор</w:t>
      </w:r>
      <w:r w:rsidR="00A34280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у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D66A2C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купли-продажи </w:t>
      </w:r>
      <w:r w:rsidR="00372A12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статус «</w:t>
      </w:r>
      <w:r w:rsidR="008134E3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Готово для согласования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» и уведомляет </w:t>
      </w:r>
      <w:r w:rsidR="0074233D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ПО </w:t>
      </w:r>
      <w:proofErr w:type="spellStart"/>
      <w:r w:rsidR="0074233D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="0074233D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об этом Клиентов, </w:t>
      </w:r>
      <w:r w:rsidR="00211D47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заключающих</w:t>
      </w:r>
      <w:r w:rsidR="008134E3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данный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Договор</w:t>
      </w:r>
      <w:r w:rsidR="00D66A2C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</w:t>
      </w:r>
      <w:r w:rsidR="00372A12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, </w:t>
      </w:r>
      <w:r w:rsidR="008E543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запрашивает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DB4132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ПО </w:t>
      </w:r>
      <w:proofErr w:type="spellStart"/>
      <w:r w:rsidR="00DB4132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="00DB4132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8E543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готовность согласования</w:t>
      </w:r>
      <w:r w:rsidR="00D2434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Договора </w:t>
      </w:r>
      <w:r w:rsidR="00D66A2C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купли-продажи </w:t>
      </w:r>
      <w:r w:rsidR="00372A12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="008E543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у Клиента,</w:t>
      </w:r>
      <w:r w:rsidR="00650137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являющегося контрагентом Клиента,</w:t>
      </w:r>
      <w:r w:rsidR="008E543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составившего Договор купли-продажи</w:t>
      </w:r>
      <w:r w:rsidR="00650137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372A12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>финансовых инструментов</w:t>
      </w:r>
      <w:r w:rsidR="00650137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(далее – </w:t>
      </w:r>
      <w:r w:rsidR="007856E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К</w:t>
      </w:r>
      <w:r w:rsidR="00650137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онтрагент)</w:t>
      </w:r>
      <w:r w:rsidR="00211D47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.</w:t>
      </w:r>
      <w:proofErr w:type="gramEnd"/>
    </w:p>
    <w:p w:rsidR="006867AA" w:rsidRPr="008C3F8F" w:rsidRDefault="006867AA" w:rsidP="00567356">
      <w:pPr>
        <w:pStyle w:val="af5"/>
        <w:suppressAutoHyphens/>
        <w:autoSpaceDN/>
        <w:spacing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В случае отрицательного результата проверки Партнерство не </w:t>
      </w:r>
      <w:r w:rsidR="004C38A3" w:rsidRPr="008C3F8F">
        <w:rPr>
          <w:rFonts w:ascii="Arial" w:hAnsi="Arial" w:cs="Arial"/>
          <w:bCs/>
          <w:lang w:val="ru-RU"/>
        </w:rPr>
        <w:t>присваива</w:t>
      </w:r>
      <w:r w:rsidRPr="008C3F8F">
        <w:rPr>
          <w:rFonts w:ascii="Arial" w:hAnsi="Arial" w:cs="Arial"/>
          <w:bCs/>
          <w:lang w:val="ru-RU"/>
        </w:rPr>
        <w:t>ет Договор</w:t>
      </w:r>
      <w:r w:rsidR="003A754B" w:rsidRPr="008C3F8F">
        <w:rPr>
          <w:rFonts w:ascii="Arial" w:hAnsi="Arial" w:cs="Arial"/>
          <w:bCs/>
          <w:lang w:val="ru-RU"/>
        </w:rPr>
        <w:t>у</w:t>
      </w:r>
      <w:r w:rsidRPr="008C3F8F">
        <w:rPr>
          <w:rFonts w:ascii="Arial" w:hAnsi="Arial" w:cs="Arial"/>
          <w:bCs/>
          <w:lang w:val="ru-RU"/>
        </w:rPr>
        <w:t xml:space="preserve"> </w:t>
      </w:r>
      <w:r w:rsidR="00D66A2C" w:rsidRPr="008C3F8F">
        <w:rPr>
          <w:rFonts w:ascii="Arial" w:hAnsi="Arial" w:cs="Arial"/>
          <w:bCs/>
          <w:lang w:val="ru-RU"/>
        </w:rPr>
        <w:t xml:space="preserve">купли-продажи </w:t>
      </w:r>
      <w:r w:rsidR="006D20FD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="004C38A3" w:rsidRPr="008C3F8F">
        <w:rPr>
          <w:rFonts w:ascii="Arial" w:hAnsi="Arial" w:cs="Arial"/>
          <w:bCs/>
          <w:lang w:val="ru-RU"/>
        </w:rPr>
        <w:t xml:space="preserve">указанный статус до момента приведения </w:t>
      </w:r>
      <w:r w:rsidRPr="008C3F8F">
        <w:rPr>
          <w:rFonts w:ascii="Arial" w:hAnsi="Arial" w:cs="Arial"/>
          <w:bCs/>
          <w:lang w:val="ru-RU"/>
        </w:rPr>
        <w:t>Договора</w:t>
      </w:r>
      <w:r w:rsidR="00211D47" w:rsidRPr="008C3F8F">
        <w:rPr>
          <w:rFonts w:ascii="Arial" w:hAnsi="Arial" w:cs="Arial"/>
          <w:bCs/>
          <w:lang w:val="ru-RU"/>
        </w:rPr>
        <w:t xml:space="preserve"> </w:t>
      </w:r>
      <w:r w:rsidR="00D66A2C" w:rsidRPr="008C3F8F">
        <w:rPr>
          <w:rFonts w:ascii="Arial" w:hAnsi="Arial" w:cs="Arial"/>
          <w:bCs/>
          <w:lang w:val="ru-RU"/>
        </w:rPr>
        <w:t xml:space="preserve">купли-продажи </w:t>
      </w:r>
      <w:r w:rsidR="00975C1F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="004C38A3" w:rsidRPr="008C3F8F">
        <w:rPr>
          <w:rFonts w:ascii="Arial" w:hAnsi="Arial" w:cs="Arial"/>
          <w:bCs/>
          <w:lang w:val="ru-RU"/>
        </w:rPr>
        <w:t xml:space="preserve">в соответствие с </w:t>
      </w:r>
      <w:r w:rsidR="00D24344" w:rsidRPr="008C3F8F">
        <w:rPr>
          <w:rFonts w:ascii="Arial" w:hAnsi="Arial" w:cs="Arial"/>
          <w:bCs/>
          <w:lang w:val="ru-RU"/>
        </w:rPr>
        <w:t xml:space="preserve">Торговым соглашением </w:t>
      </w:r>
      <w:r w:rsidR="00D24344" w:rsidRPr="00040ED0">
        <w:rPr>
          <w:rFonts w:ascii="Arial" w:hAnsi="Arial" w:cs="Arial"/>
          <w:bCs/>
          <w:lang w:val="ru-RU"/>
        </w:rPr>
        <w:t>Н</w:t>
      </w:r>
      <w:r w:rsidR="00707312" w:rsidRPr="00040ED0">
        <w:rPr>
          <w:rFonts w:ascii="Arial" w:hAnsi="Arial" w:cs="Arial"/>
          <w:bCs/>
          <w:lang w:val="ru-RU"/>
        </w:rPr>
        <w:t>П</w:t>
      </w:r>
      <w:r w:rsidR="00D24344" w:rsidRPr="008C3F8F">
        <w:rPr>
          <w:rFonts w:ascii="Arial" w:hAnsi="Arial" w:cs="Arial"/>
          <w:bCs/>
          <w:lang w:val="ru-RU"/>
        </w:rPr>
        <w:t xml:space="preserve"> РТС</w:t>
      </w:r>
      <w:r w:rsidRPr="008C3F8F">
        <w:rPr>
          <w:rFonts w:ascii="Arial" w:hAnsi="Arial" w:cs="Arial"/>
          <w:bCs/>
          <w:lang w:val="ru-RU"/>
        </w:rPr>
        <w:t>.</w:t>
      </w:r>
    </w:p>
    <w:p w:rsidR="006867AA" w:rsidRPr="008C3F8F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lastRenderedPageBreak/>
        <w:t xml:space="preserve">После получения Клиентом </w:t>
      </w:r>
      <w:r w:rsidR="000D4CFE" w:rsidRPr="008C3F8F">
        <w:rPr>
          <w:rFonts w:ascii="Arial" w:hAnsi="Arial" w:cs="Arial"/>
          <w:bCs/>
          <w:lang w:val="ru-RU"/>
        </w:rPr>
        <w:t xml:space="preserve">запроса </w:t>
      </w:r>
      <w:r w:rsidRPr="008C3F8F">
        <w:rPr>
          <w:rFonts w:ascii="Arial" w:hAnsi="Arial" w:cs="Arial"/>
          <w:bCs/>
          <w:lang w:val="ru-RU"/>
        </w:rPr>
        <w:t xml:space="preserve">Партнерства о </w:t>
      </w:r>
      <w:r w:rsidR="000D4CFE" w:rsidRPr="008C3F8F">
        <w:rPr>
          <w:rFonts w:ascii="Arial" w:hAnsi="Arial" w:cs="Arial"/>
          <w:bCs/>
          <w:lang w:val="ru-RU"/>
        </w:rPr>
        <w:t>готовности согласования</w:t>
      </w:r>
      <w:r w:rsidRPr="008C3F8F">
        <w:rPr>
          <w:rFonts w:ascii="Arial" w:hAnsi="Arial" w:cs="Arial"/>
          <w:bCs/>
          <w:lang w:val="ru-RU"/>
        </w:rPr>
        <w:t xml:space="preserve"> Договор</w:t>
      </w:r>
      <w:r w:rsidR="000D4CFE" w:rsidRPr="008C3F8F">
        <w:rPr>
          <w:rFonts w:ascii="Arial" w:hAnsi="Arial" w:cs="Arial"/>
          <w:bCs/>
          <w:lang w:val="ru-RU"/>
        </w:rPr>
        <w:t>а</w:t>
      </w:r>
      <w:r w:rsidRPr="008C3F8F">
        <w:rPr>
          <w:rFonts w:ascii="Arial" w:hAnsi="Arial" w:cs="Arial"/>
          <w:bCs/>
          <w:lang w:val="ru-RU"/>
        </w:rPr>
        <w:t xml:space="preserve"> </w:t>
      </w:r>
      <w:r w:rsidR="00D66A2C" w:rsidRPr="008C3F8F">
        <w:rPr>
          <w:rFonts w:ascii="Arial" w:hAnsi="Arial" w:cs="Arial"/>
          <w:bCs/>
          <w:lang w:val="ru-RU"/>
        </w:rPr>
        <w:t>купли-продажи</w:t>
      </w:r>
      <w:r w:rsidR="000D4CFE" w:rsidRPr="008C3F8F">
        <w:rPr>
          <w:rFonts w:ascii="Arial" w:hAnsi="Arial" w:cs="Arial"/>
          <w:bCs/>
          <w:lang w:val="ru-RU"/>
        </w:rPr>
        <w:t xml:space="preserve"> </w:t>
      </w:r>
      <w:r w:rsidR="00975C1F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="000D4CFE" w:rsidRPr="008C3F8F">
        <w:rPr>
          <w:rFonts w:ascii="Arial" w:hAnsi="Arial" w:cs="Arial"/>
          <w:bCs/>
          <w:lang w:val="ru-RU"/>
        </w:rPr>
        <w:t>Клиент при необходимости вносит дополнительные данные и/или изменения в Договор</w:t>
      </w:r>
      <w:r w:rsidR="00D66A2C" w:rsidRPr="008C3F8F">
        <w:rPr>
          <w:rFonts w:ascii="Arial" w:hAnsi="Arial" w:cs="Arial"/>
          <w:bCs/>
          <w:lang w:val="ru-RU"/>
        </w:rPr>
        <w:t xml:space="preserve"> </w:t>
      </w:r>
      <w:r w:rsidR="000D4CFE" w:rsidRPr="008C3F8F">
        <w:rPr>
          <w:rFonts w:ascii="Arial" w:hAnsi="Arial" w:cs="Arial"/>
          <w:bCs/>
          <w:lang w:val="ru-RU"/>
        </w:rPr>
        <w:t>купли-продажи</w:t>
      </w:r>
      <w:r w:rsidR="00975C1F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="000D4CFE" w:rsidRPr="00040ED0">
        <w:rPr>
          <w:rFonts w:ascii="Arial" w:hAnsi="Arial" w:cs="Arial"/>
          <w:bCs/>
          <w:lang w:val="ru-RU"/>
        </w:rPr>
        <w:t>.</w:t>
      </w:r>
      <w:r w:rsidR="000D4CFE" w:rsidRPr="008C3F8F">
        <w:rPr>
          <w:rFonts w:ascii="Arial" w:hAnsi="Arial" w:cs="Arial"/>
          <w:bCs/>
          <w:lang w:val="ru-RU"/>
        </w:rPr>
        <w:t xml:space="preserve"> </w:t>
      </w:r>
      <w:r w:rsidR="00A32231" w:rsidRPr="008C3F8F">
        <w:rPr>
          <w:rFonts w:ascii="Arial" w:hAnsi="Arial" w:cs="Arial"/>
          <w:bCs/>
          <w:lang w:val="ru-RU"/>
        </w:rPr>
        <w:t>Партнерство осуществляет проверку соответствия параметров, содержащихся в Договор</w:t>
      </w:r>
      <w:r w:rsidR="00C31DAD" w:rsidRPr="008C3F8F">
        <w:rPr>
          <w:rFonts w:ascii="Arial" w:hAnsi="Arial" w:cs="Arial"/>
          <w:bCs/>
          <w:lang w:val="ru-RU"/>
        </w:rPr>
        <w:t>е</w:t>
      </w:r>
      <w:r w:rsidR="00A32231" w:rsidRPr="008C3F8F">
        <w:rPr>
          <w:rFonts w:ascii="Arial" w:hAnsi="Arial" w:cs="Arial"/>
          <w:bCs/>
          <w:lang w:val="ru-RU"/>
        </w:rPr>
        <w:t xml:space="preserve"> купли-продажи</w:t>
      </w:r>
      <w:r w:rsidR="00975C1F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="00A32231" w:rsidRPr="008C3F8F">
        <w:rPr>
          <w:rFonts w:ascii="Arial" w:hAnsi="Arial" w:cs="Arial"/>
          <w:bCs/>
          <w:lang w:val="ru-RU"/>
        </w:rPr>
        <w:t xml:space="preserve">, Торговому соглашению </w:t>
      </w:r>
      <w:r w:rsidR="00A32231" w:rsidRPr="00040ED0">
        <w:rPr>
          <w:rFonts w:ascii="Arial" w:hAnsi="Arial" w:cs="Arial"/>
          <w:bCs/>
          <w:lang w:val="ru-RU"/>
        </w:rPr>
        <w:t>Н</w:t>
      </w:r>
      <w:r w:rsidR="00E6205F" w:rsidRPr="00040ED0">
        <w:rPr>
          <w:rFonts w:ascii="Arial" w:hAnsi="Arial" w:cs="Arial"/>
          <w:bCs/>
          <w:lang w:val="ru-RU"/>
        </w:rPr>
        <w:t>П</w:t>
      </w:r>
      <w:r w:rsidR="00A32231" w:rsidRPr="008C3F8F">
        <w:rPr>
          <w:rFonts w:ascii="Arial" w:hAnsi="Arial" w:cs="Arial"/>
          <w:bCs/>
          <w:lang w:val="ru-RU"/>
        </w:rPr>
        <w:t xml:space="preserve"> РТС, и</w:t>
      </w:r>
      <w:r w:rsidR="00AB5BC6" w:rsidRPr="00040ED0">
        <w:rPr>
          <w:rFonts w:ascii="Arial" w:hAnsi="Arial" w:cs="Arial"/>
          <w:bCs/>
          <w:lang w:val="ru-RU"/>
        </w:rPr>
        <w:t>,</w:t>
      </w:r>
      <w:r w:rsidR="00A32231" w:rsidRPr="008C3F8F">
        <w:rPr>
          <w:rFonts w:ascii="Arial" w:hAnsi="Arial" w:cs="Arial"/>
          <w:bCs/>
          <w:lang w:val="ru-RU"/>
        </w:rPr>
        <w:t xml:space="preserve"> в случае положительного результата проверки</w:t>
      </w:r>
      <w:r w:rsidR="00AB5BC6" w:rsidRPr="00040ED0">
        <w:rPr>
          <w:rFonts w:ascii="Arial" w:hAnsi="Arial" w:cs="Arial"/>
          <w:bCs/>
          <w:lang w:val="ru-RU"/>
        </w:rPr>
        <w:t>,</w:t>
      </w:r>
      <w:r w:rsidR="00A32231" w:rsidRPr="008C3F8F">
        <w:rPr>
          <w:rFonts w:ascii="Arial" w:hAnsi="Arial" w:cs="Arial"/>
          <w:bCs/>
          <w:lang w:val="ru-RU"/>
        </w:rPr>
        <w:t xml:space="preserve"> присваивает Договор</w:t>
      </w:r>
      <w:r w:rsidR="00E94D60" w:rsidRPr="008C3F8F">
        <w:rPr>
          <w:rFonts w:ascii="Arial" w:hAnsi="Arial" w:cs="Arial"/>
          <w:bCs/>
          <w:lang w:val="ru-RU"/>
        </w:rPr>
        <w:t>у</w:t>
      </w:r>
      <w:r w:rsidR="00A32231" w:rsidRPr="008C3F8F">
        <w:rPr>
          <w:rFonts w:ascii="Arial" w:hAnsi="Arial" w:cs="Arial"/>
          <w:bCs/>
          <w:lang w:val="ru-RU"/>
        </w:rPr>
        <w:t xml:space="preserve"> купли-продажи </w:t>
      </w:r>
      <w:r w:rsidR="00975C1F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8C3F8F">
        <w:rPr>
          <w:rFonts w:ascii="Arial" w:hAnsi="Arial" w:cs="Arial"/>
          <w:bCs/>
          <w:lang w:val="ru-RU"/>
        </w:rPr>
        <w:t>статус «</w:t>
      </w:r>
      <w:r w:rsidR="00A32231" w:rsidRPr="008C3F8F">
        <w:rPr>
          <w:rFonts w:ascii="Arial" w:hAnsi="Arial" w:cs="Arial"/>
          <w:bCs/>
          <w:lang w:val="ru-RU"/>
        </w:rPr>
        <w:t>Идет согласование</w:t>
      </w:r>
      <w:r w:rsidRPr="008C3F8F">
        <w:rPr>
          <w:rFonts w:ascii="Arial" w:hAnsi="Arial" w:cs="Arial"/>
          <w:bCs/>
          <w:lang w:val="ru-RU"/>
        </w:rPr>
        <w:t>»</w:t>
      </w:r>
      <w:r w:rsidR="00290FEA" w:rsidRPr="008C3F8F">
        <w:rPr>
          <w:rFonts w:ascii="Arial" w:hAnsi="Arial" w:cs="Arial"/>
          <w:bCs/>
          <w:lang w:val="ru-RU"/>
        </w:rPr>
        <w:t>, о чем уведомляет Клиентов, заключающих данный Договор купли-продажи</w:t>
      </w:r>
      <w:r w:rsidR="00975C1F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8C3F8F">
        <w:rPr>
          <w:rFonts w:ascii="Arial" w:hAnsi="Arial" w:cs="Arial"/>
          <w:bCs/>
          <w:lang w:val="ru-RU"/>
        </w:rPr>
        <w:t>.</w:t>
      </w:r>
    </w:p>
    <w:p w:rsidR="00290FEA" w:rsidRPr="008C3F8F" w:rsidRDefault="00290FEA" w:rsidP="00290FEA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После присвоения Договор</w:t>
      </w:r>
      <w:r w:rsidR="00E94D60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у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 </w:t>
      </w:r>
      <w:r w:rsidR="004B65D0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статуса «Идет согласование»</w:t>
      </w:r>
      <w:r w:rsidR="0070688B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Клиенты, заключающие данный Договор купли-продажи</w:t>
      </w:r>
      <w:r w:rsidR="004B65D0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="0070688B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, могут осуществить следующие действия: подписать Договор купли-продажи </w:t>
      </w:r>
      <w:r w:rsidR="004B65D0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</w:t>
      </w:r>
      <w:proofErr w:type="gramStart"/>
      <w:r w:rsidR="004B65D0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="0070688B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70688B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принадлежащей каждому Клиенту ЭП, отменить </w:t>
      </w:r>
      <w:r w:rsidR="00806DF4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этот договор </w:t>
      </w:r>
      <w:r w:rsidR="0070688B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либо внести в </w:t>
      </w:r>
      <w:r w:rsidR="00806DF4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>него</w:t>
      </w:r>
      <w:r w:rsidR="0070688B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изменения.</w:t>
      </w:r>
    </w:p>
    <w:p w:rsidR="00371AC6" w:rsidRPr="008C3F8F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В случае подписания Клиентом Договора </w:t>
      </w:r>
      <w:r w:rsidR="00A01A43" w:rsidRPr="008C3F8F">
        <w:rPr>
          <w:rFonts w:ascii="Arial" w:hAnsi="Arial" w:cs="Arial"/>
          <w:bCs/>
          <w:lang w:val="ru-RU"/>
        </w:rPr>
        <w:t>купли-продажи</w:t>
      </w:r>
      <w:r w:rsidR="007C6027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="00693FA3" w:rsidRPr="008C3F8F">
        <w:rPr>
          <w:rFonts w:ascii="Arial" w:hAnsi="Arial" w:cs="Arial"/>
          <w:bCs/>
          <w:lang w:val="ru-RU"/>
        </w:rPr>
        <w:t>, подготовленного</w:t>
      </w:r>
      <w:r w:rsidR="00A01A43"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  <w:lang w:val="ru-RU"/>
        </w:rPr>
        <w:t>в соответствии с пункт</w:t>
      </w:r>
      <w:r w:rsidR="00693FA3" w:rsidRPr="008C3F8F">
        <w:rPr>
          <w:rFonts w:ascii="Arial" w:hAnsi="Arial" w:cs="Arial"/>
          <w:bCs/>
          <w:lang w:val="ru-RU"/>
        </w:rPr>
        <w:t>а</w:t>
      </w:r>
      <w:r w:rsidRPr="008C3F8F">
        <w:rPr>
          <w:rFonts w:ascii="Arial" w:hAnsi="Arial" w:cs="Arial"/>
          <w:bCs/>
          <w:lang w:val="ru-RU"/>
        </w:rPr>
        <w:t>м</w:t>
      </w:r>
      <w:r w:rsidR="00693FA3" w:rsidRPr="008C3F8F">
        <w:rPr>
          <w:rFonts w:ascii="Arial" w:hAnsi="Arial" w:cs="Arial"/>
          <w:bCs/>
          <w:lang w:val="ru-RU"/>
        </w:rPr>
        <w:t>и</w:t>
      </w:r>
      <w:r w:rsidRPr="008C3F8F">
        <w:rPr>
          <w:rFonts w:ascii="Arial" w:hAnsi="Arial" w:cs="Arial"/>
          <w:bCs/>
          <w:lang w:val="ru-RU"/>
        </w:rPr>
        <w:t xml:space="preserve"> </w:t>
      </w:r>
      <w:r w:rsidR="00693FA3" w:rsidRPr="008C3F8F">
        <w:rPr>
          <w:rFonts w:ascii="Arial" w:hAnsi="Arial" w:cs="Arial"/>
          <w:bCs/>
          <w:lang w:val="ru-RU"/>
        </w:rPr>
        <w:t xml:space="preserve">5.2.2.1. и </w:t>
      </w:r>
      <w:r w:rsidRPr="008C3F8F">
        <w:rPr>
          <w:rFonts w:ascii="Arial" w:hAnsi="Arial" w:cs="Arial"/>
          <w:bCs/>
          <w:lang w:val="ru-RU"/>
        </w:rPr>
        <w:t>5.</w:t>
      </w:r>
      <w:r w:rsidR="00FD1957" w:rsidRPr="008C3F8F">
        <w:rPr>
          <w:rFonts w:ascii="Arial" w:hAnsi="Arial" w:cs="Arial"/>
          <w:bCs/>
          <w:lang w:val="ru-RU"/>
        </w:rPr>
        <w:t>2</w:t>
      </w:r>
      <w:r w:rsidRPr="008C3F8F">
        <w:rPr>
          <w:rFonts w:ascii="Arial" w:hAnsi="Arial" w:cs="Arial"/>
          <w:bCs/>
          <w:lang w:val="ru-RU"/>
        </w:rPr>
        <w:t xml:space="preserve">.2.2. </w:t>
      </w:r>
      <w:r w:rsidR="004F1C6D" w:rsidRPr="008C3F8F">
        <w:rPr>
          <w:rFonts w:ascii="Arial" w:hAnsi="Arial" w:cs="Arial"/>
          <w:bCs/>
          <w:lang w:val="ru-RU"/>
        </w:rPr>
        <w:t xml:space="preserve">настоящих </w:t>
      </w:r>
      <w:r w:rsidRPr="008C3F8F">
        <w:rPr>
          <w:rFonts w:ascii="Arial" w:hAnsi="Arial" w:cs="Arial"/>
          <w:bCs/>
          <w:lang w:val="ru-RU"/>
        </w:rPr>
        <w:t>Условий</w:t>
      </w:r>
      <w:r w:rsidR="00693FA3" w:rsidRPr="008C3F8F">
        <w:rPr>
          <w:rFonts w:ascii="Arial" w:hAnsi="Arial" w:cs="Arial"/>
          <w:bCs/>
          <w:lang w:val="ru-RU"/>
        </w:rPr>
        <w:t>,</w:t>
      </w:r>
      <w:r w:rsidR="007253E3"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  <w:lang w:val="ru-RU"/>
        </w:rPr>
        <w:t>Партнерство осуществляет проверку соответствия ЭП требованиям пункта 5.</w:t>
      </w:r>
      <w:r w:rsidR="007253E3" w:rsidRPr="008C3F8F">
        <w:rPr>
          <w:rFonts w:ascii="Arial" w:hAnsi="Arial" w:cs="Arial"/>
          <w:bCs/>
          <w:lang w:val="ru-RU"/>
        </w:rPr>
        <w:t>1</w:t>
      </w:r>
      <w:r w:rsidRPr="008C3F8F">
        <w:rPr>
          <w:rFonts w:ascii="Arial" w:hAnsi="Arial" w:cs="Arial"/>
          <w:bCs/>
          <w:lang w:val="ru-RU"/>
        </w:rPr>
        <w:t xml:space="preserve">.13. </w:t>
      </w:r>
      <w:r w:rsidR="00CF5B02" w:rsidRPr="008C3F8F">
        <w:rPr>
          <w:rFonts w:ascii="Arial" w:hAnsi="Arial" w:cs="Arial"/>
          <w:bCs/>
          <w:lang w:val="ru-RU"/>
        </w:rPr>
        <w:t xml:space="preserve">настоящих </w:t>
      </w:r>
      <w:r w:rsidRPr="008C3F8F">
        <w:rPr>
          <w:rFonts w:ascii="Arial" w:hAnsi="Arial" w:cs="Arial"/>
          <w:bCs/>
          <w:lang w:val="ru-RU"/>
        </w:rPr>
        <w:t xml:space="preserve">Условий. </w:t>
      </w:r>
    </w:p>
    <w:p w:rsidR="00371AC6" w:rsidRPr="008C3F8F" w:rsidRDefault="006867AA" w:rsidP="00371AC6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При положительном результате проверки Партнерство присваивает Договор</w:t>
      </w:r>
      <w:r w:rsidR="000F7976" w:rsidRPr="008C3F8F">
        <w:rPr>
          <w:rFonts w:ascii="Arial" w:hAnsi="Arial" w:cs="Arial"/>
          <w:bCs/>
          <w:lang w:val="ru-RU"/>
        </w:rPr>
        <w:t>у</w:t>
      </w:r>
      <w:r w:rsidRPr="008C3F8F">
        <w:rPr>
          <w:rFonts w:ascii="Arial" w:hAnsi="Arial" w:cs="Arial"/>
          <w:bCs/>
          <w:lang w:val="ru-RU"/>
        </w:rPr>
        <w:t xml:space="preserve"> </w:t>
      </w:r>
      <w:r w:rsidR="00A01A43" w:rsidRPr="008C3F8F">
        <w:rPr>
          <w:rFonts w:ascii="Arial" w:hAnsi="Arial" w:cs="Arial"/>
          <w:bCs/>
          <w:lang w:val="ru-RU"/>
        </w:rPr>
        <w:t xml:space="preserve">купли-продажи </w:t>
      </w:r>
      <w:r w:rsidRPr="008C3F8F">
        <w:rPr>
          <w:rFonts w:ascii="Arial" w:hAnsi="Arial" w:cs="Arial"/>
          <w:bCs/>
          <w:lang w:val="ru-RU"/>
        </w:rPr>
        <w:t xml:space="preserve">статус </w:t>
      </w:r>
      <w:r w:rsidR="00A94139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8C3F8F">
        <w:rPr>
          <w:rFonts w:ascii="Arial" w:hAnsi="Arial" w:cs="Arial"/>
          <w:bCs/>
          <w:lang w:val="ru-RU"/>
        </w:rPr>
        <w:t>«</w:t>
      </w:r>
      <w:r w:rsidR="00807FB4" w:rsidRPr="008C3F8F">
        <w:rPr>
          <w:rFonts w:ascii="Arial" w:hAnsi="Arial" w:cs="Arial"/>
          <w:bCs/>
          <w:lang w:val="ru-RU"/>
        </w:rPr>
        <w:t>Подписано стороной</w:t>
      </w:r>
      <w:r w:rsidRPr="008C3F8F">
        <w:rPr>
          <w:rFonts w:ascii="Arial" w:hAnsi="Arial" w:cs="Arial"/>
          <w:bCs/>
          <w:lang w:val="ru-RU"/>
        </w:rPr>
        <w:t xml:space="preserve">» </w:t>
      </w:r>
      <w:r w:rsidR="00807FB4" w:rsidRPr="008C3F8F">
        <w:rPr>
          <w:rFonts w:ascii="Arial" w:hAnsi="Arial" w:cs="Arial"/>
          <w:bCs/>
          <w:lang w:val="ru-RU"/>
        </w:rPr>
        <w:t>(Клиент</w:t>
      </w:r>
      <w:r w:rsidR="006B295A" w:rsidRPr="008C3F8F">
        <w:rPr>
          <w:rFonts w:ascii="Arial" w:hAnsi="Arial" w:cs="Arial"/>
          <w:bCs/>
          <w:lang w:val="ru-RU"/>
        </w:rPr>
        <w:t>у</w:t>
      </w:r>
      <w:r w:rsidR="00807FB4" w:rsidRPr="008C3F8F">
        <w:rPr>
          <w:rFonts w:ascii="Arial" w:hAnsi="Arial" w:cs="Arial"/>
          <w:bCs/>
          <w:lang w:val="ru-RU"/>
        </w:rPr>
        <w:t xml:space="preserve">, </w:t>
      </w:r>
      <w:r w:rsidR="000F7976" w:rsidRPr="008C3F8F">
        <w:rPr>
          <w:rFonts w:ascii="Arial" w:hAnsi="Arial" w:cs="Arial"/>
          <w:bCs/>
          <w:lang w:val="ru-RU"/>
        </w:rPr>
        <w:t xml:space="preserve">составившему </w:t>
      </w:r>
      <w:r w:rsidR="004911D4" w:rsidRPr="008C3F8F">
        <w:rPr>
          <w:rFonts w:ascii="Arial" w:hAnsi="Arial" w:cs="Arial"/>
          <w:bCs/>
          <w:lang w:val="ru-RU"/>
        </w:rPr>
        <w:t>Договор купли-продажи</w:t>
      </w:r>
      <w:r w:rsidR="00A94139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="00807FB4" w:rsidRPr="008C3F8F">
        <w:rPr>
          <w:rFonts w:ascii="Arial" w:hAnsi="Arial" w:cs="Arial"/>
          <w:bCs/>
          <w:lang w:val="ru-RU"/>
        </w:rPr>
        <w:t>) / «Подписано Контрагентом» (</w:t>
      </w:r>
      <w:r w:rsidR="007856E4" w:rsidRPr="008C3F8F">
        <w:rPr>
          <w:rFonts w:ascii="Arial" w:hAnsi="Arial" w:cs="Arial"/>
          <w:bCs/>
          <w:lang w:val="ru-RU"/>
        </w:rPr>
        <w:t>К</w:t>
      </w:r>
      <w:r w:rsidR="00807FB4" w:rsidRPr="008C3F8F">
        <w:rPr>
          <w:rFonts w:ascii="Arial" w:hAnsi="Arial" w:cs="Arial"/>
          <w:bCs/>
          <w:lang w:val="ru-RU"/>
        </w:rPr>
        <w:t>онтрагент</w:t>
      </w:r>
      <w:r w:rsidR="006B295A" w:rsidRPr="008C3F8F">
        <w:rPr>
          <w:rFonts w:ascii="Arial" w:hAnsi="Arial" w:cs="Arial"/>
          <w:bCs/>
          <w:lang w:val="ru-RU"/>
        </w:rPr>
        <w:t>у</w:t>
      </w:r>
      <w:r w:rsidR="00807FB4" w:rsidRPr="008C3F8F">
        <w:rPr>
          <w:rFonts w:ascii="Arial" w:hAnsi="Arial" w:cs="Arial"/>
          <w:bCs/>
          <w:lang w:val="ru-RU"/>
        </w:rPr>
        <w:t xml:space="preserve">) </w:t>
      </w:r>
      <w:r w:rsidRPr="008C3F8F">
        <w:rPr>
          <w:rFonts w:ascii="Arial" w:hAnsi="Arial" w:cs="Arial"/>
          <w:bCs/>
          <w:lang w:val="ru-RU"/>
        </w:rPr>
        <w:t xml:space="preserve">и с использованием ПО </w:t>
      </w:r>
      <w:proofErr w:type="spellStart"/>
      <w:r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 уведомляет об этом Клиентов, </w:t>
      </w:r>
      <w:r w:rsidR="007253E3" w:rsidRPr="008C3F8F">
        <w:rPr>
          <w:rFonts w:ascii="Arial" w:hAnsi="Arial" w:cs="Arial"/>
          <w:bCs/>
          <w:lang w:val="ru-RU"/>
        </w:rPr>
        <w:t>заключающих</w:t>
      </w:r>
      <w:r w:rsidRPr="008C3F8F">
        <w:rPr>
          <w:rFonts w:ascii="Arial" w:hAnsi="Arial" w:cs="Arial"/>
          <w:bCs/>
          <w:lang w:val="ru-RU"/>
        </w:rPr>
        <w:t xml:space="preserve"> </w:t>
      </w:r>
      <w:r w:rsidR="00807FB4" w:rsidRPr="008C3F8F">
        <w:rPr>
          <w:rFonts w:ascii="Arial" w:hAnsi="Arial" w:cs="Arial"/>
          <w:bCs/>
          <w:lang w:val="ru-RU"/>
        </w:rPr>
        <w:t xml:space="preserve">данный </w:t>
      </w:r>
      <w:r w:rsidRPr="008C3F8F">
        <w:rPr>
          <w:rFonts w:ascii="Arial" w:hAnsi="Arial" w:cs="Arial"/>
          <w:bCs/>
          <w:lang w:val="ru-RU"/>
        </w:rPr>
        <w:t>Договор</w:t>
      </w:r>
      <w:r w:rsidR="00A01A43" w:rsidRPr="008C3F8F">
        <w:rPr>
          <w:rFonts w:ascii="Arial" w:hAnsi="Arial" w:cs="Arial"/>
          <w:bCs/>
          <w:lang w:val="ru-RU"/>
        </w:rPr>
        <w:t xml:space="preserve"> купли-продажи</w:t>
      </w:r>
      <w:r w:rsidR="005901D1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040ED0">
        <w:rPr>
          <w:rFonts w:ascii="Arial" w:hAnsi="Arial" w:cs="Arial"/>
          <w:bCs/>
          <w:lang w:val="ru-RU"/>
        </w:rPr>
        <w:t>.</w:t>
      </w:r>
      <w:r w:rsidRPr="008C3F8F">
        <w:rPr>
          <w:rFonts w:ascii="Arial" w:hAnsi="Arial" w:cs="Arial"/>
          <w:bCs/>
          <w:lang w:val="ru-RU"/>
        </w:rPr>
        <w:t xml:space="preserve"> </w:t>
      </w:r>
    </w:p>
    <w:p w:rsidR="006867AA" w:rsidRPr="008C3F8F" w:rsidRDefault="006867AA" w:rsidP="00371AC6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При отрицательном результате проверки </w:t>
      </w:r>
      <w:r w:rsidR="006B295A" w:rsidRPr="008C3F8F">
        <w:rPr>
          <w:rFonts w:ascii="Arial" w:hAnsi="Arial" w:cs="Arial"/>
          <w:bCs/>
          <w:lang w:val="ru-RU"/>
        </w:rPr>
        <w:t xml:space="preserve">подписание ЭП не осуществляется, </w:t>
      </w:r>
      <w:r w:rsidR="000E686B" w:rsidRPr="008C3F8F">
        <w:rPr>
          <w:rFonts w:ascii="Arial" w:hAnsi="Arial" w:cs="Arial"/>
          <w:bCs/>
          <w:lang w:val="ru-RU"/>
        </w:rPr>
        <w:t xml:space="preserve">статус Договора купли-продажи </w:t>
      </w:r>
      <w:r w:rsidR="00C77D75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="000E686B" w:rsidRPr="008C3F8F">
        <w:rPr>
          <w:rFonts w:ascii="Arial" w:hAnsi="Arial" w:cs="Arial"/>
          <w:bCs/>
          <w:lang w:val="ru-RU"/>
        </w:rPr>
        <w:t xml:space="preserve">не меняется, </w:t>
      </w:r>
      <w:r w:rsidRPr="008C3F8F">
        <w:rPr>
          <w:rFonts w:ascii="Arial" w:hAnsi="Arial" w:cs="Arial"/>
          <w:bCs/>
          <w:lang w:val="ru-RU"/>
        </w:rPr>
        <w:t xml:space="preserve">Партнерство информирует </w:t>
      </w:r>
      <w:r w:rsidR="000E686B" w:rsidRPr="008C3F8F">
        <w:rPr>
          <w:rFonts w:ascii="Arial" w:hAnsi="Arial" w:cs="Arial"/>
          <w:bCs/>
          <w:lang w:val="ru-RU"/>
        </w:rPr>
        <w:t>об отрицательном результате проверки Клиента</w:t>
      </w:r>
      <w:r w:rsidR="006B295A" w:rsidRPr="008C3F8F">
        <w:rPr>
          <w:rFonts w:ascii="Arial" w:hAnsi="Arial" w:cs="Arial"/>
          <w:bCs/>
          <w:lang w:val="ru-RU"/>
        </w:rPr>
        <w:t xml:space="preserve">, подписывающего </w:t>
      </w:r>
      <w:r w:rsidR="00C5630E" w:rsidRPr="008C3F8F">
        <w:rPr>
          <w:rFonts w:ascii="Arial" w:hAnsi="Arial" w:cs="Arial"/>
          <w:bCs/>
          <w:lang w:val="ru-RU"/>
        </w:rPr>
        <w:t>Договор купли-продажи</w:t>
      </w:r>
      <w:r w:rsidR="00C77D75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="006B295A" w:rsidRPr="008C3F8F">
        <w:rPr>
          <w:rFonts w:ascii="Arial" w:hAnsi="Arial" w:cs="Arial"/>
          <w:bCs/>
          <w:lang w:val="ru-RU"/>
        </w:rPr>
        <w:t>,</w:t>
      </w:r>
      <w:r w:rsidR="007253E3" w:rsidRPr="008C3F8F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="007253E3" w:rsidRPr="008C3F8F">
        <w:rPr>
          <w:rFonts w:ascii="Arial" w:hAnsi="Arial" w:cs="Arial"/>
          <w:bCs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>.</w:t>
      </w:r>
    </w:p>
    <w:p w:rsidR="00852D4C" w:rsidRPr="008C3F8F" w:rsidRDefault="00852D4C" w:rsidP="00852D4C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После подписания Договора купли-продажи </w:t>
      </w:r>
      <w:r w:rsidR="00A57A94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одним Клиентом </w:t>
      </w:r>
      <w:r w:rsidR="007856E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К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онтрагент может осуществить следующие действия: подписать Договор купли-продажи </w:t>
      </w:r>
      <w:r w:rsidR="003F41C8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</w:t>
      </w:r>
      <w:proofErr w:type="gramStart"/>
      <w:r w:rsidR="003F41C8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="003F41C8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принадлежащей данному </w:t>
      </w:r>
      <w:r w:rsidR="007856E4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Контрагенту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ЭП, отменить </w:t>
      </w:r>
      <w:r w:rsidR="00565A30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>этот д</w:t>
      </w:r>
      <w:r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оговор 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либо внести в </w:t>
      </w:r>
      <w:r w:rsidR="00565A30" w:rsidRPr="00040ED0">
        <w:rPr>
          <w:rFonts w:ascii="Arial" w:hAnsi="Arial" w:cs="Arial"/>
          <w:bCs/>
          <w:color w:val="auto"/>
          <w:sz w:val="20"/>
          <w:szCs w:val="20"/>
          <w:lang w:eastAsia="ru-RU"/>
        </w:rPr>
        <w:t>него</w:t>
      </w:r>
      <w:r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изменения</w:t>
      </w:r>
      <w:r w:rsidR="00693FA3" w:rsidRPr="008C3F8F">
        <w:rPr>
          <w:rFonts w:ascii="Arial" w:hAnsi="Arial" w:cs="Arial"/>
          <w:bCs/>
          <w:color w:val="auto"/>
          <w:sz w:val="20"/>
          <w:szCs w:val="20"/>
          <w:lang w:eastAsia="ru-RU"/>
        </w:rPr>
        <w:t>.</w:t>
      </w:r>
    </w:p>
    <w:p w:rsidR="0017051A" w:rsidRPr="008C3F8F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В случае внесения Клиентом изменений </w:t>
      </w:r>
      <w:r w:rsidR="00A9585C" w:rsidRPr="008C3F8F">
        <w:rPr>
          <w:rFonts w:ascii="Arial" w:hAnsi="Arial" w:cs="Arial"/>
          <w:bCs/>
          <w:lang w:val="ru-RU"/>
        </w:rPr>
        <w:t>в Договор купли-продажи</w:t>
      </w:r>
      <w:r w:rsidR="00A9585C" w:rsidRPr="00040ED0">
        <w:rPr>
          <w:rFonts w:ascii="Arial" w:hAnsi="Arial" w:cs="Arial"/>
          <w:bCs/>
          <w:lang w:val="ru-RU"/>
        </w:rPr>
        <w:t xml:space="preserve"> </w:t>
      </w:r>
      <w:r w:rsidR="007929DC" w:rsidRPr="00040ED0">
        <w:rPr>
          <w:rFonts w:ascii="Arial" w:hAnsi="Arial" w:cs="Arial"/>
          <w:bCs/>
          <w:lang w:val="ru-RU"/>
        </w:rPr>
        <w:t>финансовых инструментов</w:t>
      </w:r>
      <w:r w:rsidR="00A9585C" w:rsidRPr="008C3F8F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  <w:lang w:val="ru-RU"/>
        </w:rPr>
        <w:t>в соответствии с пункт</w:t>
      </w:r>
      <w:r w:rsidR="00A9585C" w:rsidRPr="008C3F8F">
        <w:rPr>
          <w:rFonts w:ascii="Arial" w:hAnsi="Arial" w:cs="Arial"/>
          <w:bCs/>
          <w:lang w:val="ru-RU"/>
        </w:rPr>
        <w:t>а</w:t>
      </w:r>
      <w:r w:rsidRPr="008C3F8F">
        <w:rPr>
          <w:rFonts w:ascii="Arial" w:hAnsi="Arial" w:cs="Arial"/>
          <w:bCs/>
          <w:lang w:val="ru-RU"/>
        </w:rPr>
        <w:t>м</w:t>
      </w:r>
      <w:r w:rsidR="00A9585C" w:rsidRPr="008C3F8F">
        <w:rPr>
          <w:rFonts w:ascii="Arial" w:hAnsi="Arial" w:cs="Arial"/>
          <w:bCs/>
          <w:lang w:val="ru-RU"/>
        </w:rPr>
        <w:t>и</w:t>
      </w:r>
      <w:r w:rsidRPr="008C3F8F">
        <w:rPr>
          <w:rFonts w:ascii="Arial" w:hAnsi="Arial" w:cs="Arial"/>
          <w:bCs/>
          <w:lang w:val="ru-RU"/>
        </w:rPr>
        <w:t xml:space="preserve"> 5.</w:t>
      </w:r>
      <w:r w:rsidR="007253E3" w:rsidRPr="008C3F8F">
        <w:rPr>
          <w:rFonts w:ascii="Arial" w:hAnsi="Arial" w:cs="Arial"/>
          <w:bCs/>
          <w:lang w:val="ru-RU"/>
        </w:rPr>
        <w:t>2</w:t>
      </w:r>
      <w:r w:rsidRPr="008C3F8F">
        <w:rPr>
          <w:rFonts w:ascii="Arial" w:hAnsi="Arial" w:cs="Arial"/>
          <w:bCs/>
          <w:lang w:val="ru-RU"/>
        </w:rPr>
        <w:t xml:space="preserve">.2.2. </w:t>
      </w:r>
      <w:r w:rsidR="00A9585C" w:rsidRPr="008C3F8F">
        <w:rPr>
          <w:rFonts w:ascii="Arial" w:hAnsi="Arial" w:cs="Arial"/>
          <w:bCs/>
          <w:lang w:val="ru-RU"/>
        </w:rPr>
        <w:t>и 5.</w:t>
      </w:r>
      <w:r w:rsidR="00302B6A" w:rsidRPr="008C3F8F">
        <w:rPr>
          <w:rFonts w:ascii="Arial" w:hAnsi="Arial" w:cs="Arial"/>
          <w:bCs/>
          <w:lang w:val="ru-RU"/>
        </w:rPr>
        <w:t xml:space="preserve">2.2.3. </w:t>
      </w:r>
      <w:r w:rsidR="009F076E" w:rsidRPr="008C3F8F">
        <w:rPr>
          <w:rFonts w:ascii="Arial" w:hAnsi="Arial" w:cs="Arial"/>
          <w:bCs/>
          <w:lang w:val="ru-RU"/>
        </w:rPr>
        <w:t xml:space="preserve">настоящих </w:t>
      </w:r>
      <w:r w:rsidRPr="008C3F8F">
        <w:rPr>
          <w:rFonts w:ascii="Arial" w:hAnsi="Arial" w:cs="Arial"/>
          <w:bCs/>
          <w:lang w:val="ru-RU"/>
        </w:rPr>
        <w:t>Условий, в том числе после присвоения Договор</w:t>
      </w:r>
      <w:r w:rsidR="007856E4" w:rsidRPr="008C3F8F">
        <w:rPr>
          <w:rFonts w:ascii="Arial" w:hAnsi="Arial" w:cs="Arial"/>
          <w:bCs/>
          <w:lang w:val="ru-RU"/>
        </w:rPr>
        <w:t>у</w:t>
      </w:r>
      <w:r w:rsidRPr="008C3F8F">
        <w:rPr>
          <w:rFonts w:ascii="Arial" w:hAnsi="Arial" w:cs="Arial"/>
          <w:bCs/>
          <w:lang w:val="ru-RU"/>
        </w:rPr>
        <w:t xml:space="preserve"> </w:t>
      </w:r>
      <w:r w:rsidR="00A01A43" w:rsidRPr="008C3F8F">
        <w:rPr>
          <w:rFonts w:ascii="Arial" w:hAnsi="Arial" w:cs="Arial"/>
          <w:bCs/>
          <w:lang w:val="ru-RU"/>
        </w:rPr>
        <w:t xml:space="preserve">купли-продажи </w:t>
      </w:r>
      <w:r w:rsidR="007929DC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8C3F8F">
        <w:rPr>
          <w:rFonts w:ascii="Arial" w:hAnsi="Arial" w:cs="Arial"/>
          <w:bCs/>
          <w:lang w:val="ru-RU"/>
        </w:rPr>
        <w:t>статуса «</w:t>
      </w:r>
      <w:r w:rsidR="00A9585C" w:rsidRPr="008C3F8F">
        <w:rPr>
          <w:rFonts w:ascii="Arial" w:hAnsi="Arial" w:cs="Arial"/>
          <w:bCs/>
          <w:lang w:val="ru-RU"/>
        </w:rPr>
        <w:t>Подписано Контрагентом</w:t>
      </w:r>
      <w:r w:rsidRPr="008C3F8F">
        <w:rPr>
          <w:rFonts w:ascii="Arial" w:hAnsi="Arial" w:cs="Arial"/>
          <w:bCs/>
          <w:lang w:val="ru-RU"/>
        </w:rPr>
        <w:t>»</w:t>
      </w:r>
      <w:r w:rsidR="00E52AF0" w:rsidRPr="008C3F8F">
        <w:rPr>
          <w:rFonts w:ascii="Arial" w:hAnsi="Arial" w:cs="Arial"/>
          <w:bCs/>
          <w:lang w:val="ru-RU"/>
        </w:rPr>
        <w:t xml:space="preserve"> /</w:t>
      </w:r>
      <w:r w:rsidR="00EF2DAA" w:rsidRPr="008C3F8F">
        <w:rPr>
          <w:rFonts w:ascii="Arial" w:hAnsi="Arial" w:cs="Arial"/>
          <w:bCs/>
          <w:lang w:val="ru-RU"/>
        </w:rPr>
        <w:t xml:space="preserve"> «Подписано стороной»</w:t>
      </w:r>
      <w:r w:rsidRPr="008C3F8F">
        <w:rPr>
          <w:rFonts w:ascii="Arial" w:hAnsi="Arial" w:cs="Arial"/>
          <w:bCs/>
          <w:lang w:val="ru-RU"/>
        </w:rPr>
        <w:t>, действия, указанные в пункте 5.</w:t>
      </w:r>
      <w:r w:rsidR="00E07FAC" w:rsidRPr="008C3F8F">
        <w:rPr>
          <w:rFonts w:ascii="Arial" w:hAnsi="Arial" w:cs="Arial"/>
          <w:bCs/>
          <w:lang w:val="ru-RU"/>
        </w:rPr>
        <w:t>2</w:t>
      </w:r>
      <w:r w:rsidRPr="008C3F8F">
        <w:rPr>
          <w:rFonts w:ascii="Arial" w:hAnsi="Arial" w:cs="Arial"/>
          <w:bCs/>
          <w:lang w:val="ru-RU"/>
        </w:rPr>
        <w:t>.2.</w:t>
      </w:r>
      <w:r w:rsidR="00302B6A" w:rsidRPr="008C3F8F">
        <w:rPr>
          <w:rFonts w:ascii="Arial" w:hAnsi="Arial" w:cs="Arial"/>
          <w:bCs/>
          <w:lang w:val="ru-RU"/>
        </w:rPr>
        <w:t>3</w:t>
      </w:r>
      <w:r w:rsidRPr="008C3F8F">
        <w:rPr>
          <w:rFonts w:ascii="Arial" w:hAnsi="Arial" w:cs="Arial"/>
          <w:bCs/>
          <w:lang w:val="ru-RU"/>
        </w:rPr>
        <w:t xml:space="preserve">. </w:t>
      </w:r>
      <w:r w:rsidR="00663DEA" w:rsidRPr="008C3F8F">
        <w:rPr>
          <w:rFonts w:ascii="Arial" w:hAnsi="Arial" w:cs="Arial"/>
          <w:bCs/>
          <w:lang w:val="ru-RU"/>
        </w:rPr>
        <w:t xml:space="preserve">настоящих </w:t>
      </w:r>
      <w:r w:rsidRPr="008C3F8F">
        <w:rPr>
          <w:rFonts w:ascii="Arial" w:hAnsi="Arial" w:cs="Arial"/>
          <w:bCs/>
          <w:lang w:val="ru-RU"/>
        </w:rPr>
        <w:t>Условий</w:t>
      </w:r>
      <w:r w:rsidR="000E6701" w:rsidRPr="008C3F8F">
        <w:rPr>
          <w:rFonts w:ascii="Arial" w:hAnsi="Arial" w:cs="Arial"/>
          <w:bCs/>
          <w:lang w:val="ru-RU"/>
        </w:rPr>
        <w:t>,</w:t>
      </w:r>
      <w:r w:rsidR="00302B6A" w:rsidRPr="008C3F8F">
        <w:rPr>
          <w:rFonts w:ascii="Arial" w:hAnsi="Arial" w:cs="Arial"/>
          <w:bCs/>
          <w:lang w:val="ru-RU"/>
        </w:rPr>
        <w:t xml:space="preserve"> повторяются</w:t>
      </w:r>
      <w:r w:rsidRPr="008C3F8F">
        <w:rPr>
          <w:rFonts w:ascii="Arial" w:hAnsi="Arial" w:cs="Arial"/>
          <w:bCs/>
          <w:lang w:val="ru-RU"/>
        </w:rPr>
        <w:t>.</w:t>
      </w:r>
    </w:p>
    <w:p w:rsidR="006867AA" w:rsidRPr="008C3F8F" w:rsidRDefault="00D10612" w:rsidP="00CD4DC7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В случае отмены Клиентом Договора купли-продажи</w:t>
      </w:r>
      <w:r w:rsidR="00F72B32" w:rsidRPr="008C3F8F">
        <w:rPr>
          <w:rFonts w:ascii="Arial" w:hAnsi="Arial" w:cs="Arial"/>
          <w:bCs/>
          <w:lang w:val="ru-RU"/>
        </w:rPr>
        <w:t xml:space="preserve"> </w:t>
      </w:r>
      <w:r w:rsidR="007929DC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="00F72B32" w:rsidRPr="008C3F8F">
        <w:rPr>
          <w:rFonts w:ascii="Arial" w:hAnsi="Arial" w:cs="Arial"/>
          <w:bCs/>
          <w:lang w:val="ru-RU"/>
        </w:rPr>
        <w:t xml:space="preserve">Партнерство присваивает </w:t>
      </w:r>
      <w:r w:rsidR="00261102" w:rsidRPr="00040ED0">
        <w:rPr>
          <w:rFonts w:ascii="Arial" w:hAnsi="Arial" w:cs="Arial"/>
          <w:bCs/>
          <w:lang w:val="ru-RU"/>
        </w:rPr>
        <w:t>этому д</w:t>
      </w:r>
      <w:r w:rsidR="00F72B32" w:rsidRPr="00040ED0">
        <w:rPr>
          <w:rFonts w:ascii="Arial" w:hAnsi="Arial" w:cs="Arial"/>
          <w:bCs/>
          <w:lang w:val="ru-RU"/>
        </w:rPr>
        <w:t xml:space="preserve">оговору </w:t>
      </w:r>
      <w:r w:rsidR="00F72B32" w:rsidRPr="008C3F8F">
        <w:rPr>
          <w:rFonts w:ascii="Arial" w:hAnsi="Arial" w:cs="Arial"/>
          <w:bCs/>
          <w:lang w:val="ru-RU"/>
        </w:rPr>
        <w:t xml:space="preserve">статус </w:t>
      </w:r>
      <w:r w:rsidR="00CD4DC7" w:rsidRPr="008C3F8F">
        <w:rPr>
          <w:rFonts w:ascii="Arial" w:hAnsi="Arial" w:cs="Arial"/>
          <w:bCs/>
          <w:lang w:val="ru-RU"/>
        </w:rPr>
        <w:t>«Отменено»</w:t>
      </w:r>
      <w:r w:rsidR="00F72B32" w:rsidRPr="008C3F8F">
        <w:rPr>
          <w:rFonts w:ascii="Arial" w:hAnsi="Arial" w:cs="Arial"/>
          <w:bCs/>
          <w:lang w:val="ru-RU"/>
        </w:rPr>
        <w:t xml:space="preserve"> и </w:t>
      </w:r>
      <w:r w:rsidR="006D1933" w:rsidRPr="008C3F8F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="006D1933" w:rsidRPr="008C3F8F">
        <w:rPr>
          <w:rFonts w:ascii="Arial" w:hAnsi="Arial" w:cs="Arial"/>
          <w:bCs/>
          <w:lang w:val="ru-RU"/>
        </w:rPr>
        <w:t>Quatro</w:t>
      </w:r>
      <w:proofErr w:type="spellEnd"/>
      <w:r w:rsidR="006D1933" w:rsidRPr="008C3F8F">
        <w:rPr>
          <w:rFonts w:ascii="Arial" w:hAnsi="Arial" w:cs="Arial"/>
          <w:bCs/>
          <w:lang w:val="ru-RU"/>
        </w:rPr>
        <w:t xml:space="preserve"> уведомляет об этом Клиентов, заключающих </w:t>
      </w:r>
      <w:r w:rsidR="00261102" w:rsidRPr="00040ED0">
        <w:rPr>
          <w:rFonts w:ascii="Arial" w:hAnsi="Arial" w:cs="Arial"/>
          <w:bCs/>
          <w:lang w:val="ru-RU"/>
        </w:rPr>
        <w:t>указанный д</w:t>
      </w:r>
      <w:r w:rsidR="006D1933" w:rsidRPr="00040ED0">
        <w:rPr>
          <w:rFonts w:ascii="Arial" w:hAnsi="Arial" w:cs="Arial"/>
          <w:bCs/>
          <w:lang w:val="ru-RU"/>
        </w:rPr>
        <w:t>оговор.</w:t>
      </w:r>
      <w:r w:rsidR="00F72B32" w:rsidRPr="008C3F8F">
        <w:rPr>
          <w:rFonts w:ascii="Arial" w:hAnsi="Arial" w:cs="Arial"/>
          <w:bCs/>
          <w:lang w:val="ru-RU"/>
        </w:rPr>
        <w:t xml:space="preserve"> Отмена Клиентом Договора купли-продажи </w:t>
      </w:r>
      <w:r w:rsidR="006A74AF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="00F72B32" w:rsidRPr="008C3F8F">
        <w:rPr>
          <w:rFonts w:ascii="Arial" w:hAnsi="Arial" w:cs="Arial"/>
          <w:bCs/>
          <w:lang w:val="ru-RU"/>
        </w:rPr>
        <w:t xml:space="preserve">означает отказ Клиента от подписания </w:t>
      </w:r>
      <w:r w:rsidR="00261102" w:rsidRPr="00040ED0">
        <w:rPr>
          <w:rFonts w:ascii="Arial" w:hAnsi="Arial" w:cs="Arial"/>
          <w:bCs/>
          <w:lang w:val="ru-RU"/>
        </w:rPr>
        <w:t>этого д</w:t>
      </w:r>
      <w:r w:rsidR="00F72B32" w:rsidRPr="00040ED0">
        <w:rPr>
          <w:rFonts w:ascii="Arial" w:hAnsi="Arial" w:cs="Arial"/>
          <w:bCs/>
          <w:lang w:val="ru-RU"/>
        </w:rPr>
        <w:t>оговора.</w:t>
      </w:r>
      <w:r w:rsidR="006D1933" w:rsidRPr="008C3F8F">
        <w:rPr>
          <w:rFonts w:ascii="Arial" w:hAnsi="Arial" w:cs="Arial"/>
          <w:bCs/>
          <w:lang w:val="ru-RU"/>
        </w:rPr>
        <w:t xml:space="preserve"> Внесение изменений в Договор купли-продажи</w:t>
      </w:r>
      <w:r w:rsidR="006A74AF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="006D1933" w:rsidRPr="008C3F8F">
        <w:rPr>
          <w:rFonts w:ascii="Arial" w:hAnsi="Arial" w:cs="Arial"/>
          <w:bCs/>
          <w:lang w:val="ru-RU"/>
        </w:rPr>
        <w:t xml:space="preserve"> или его подписание после присвоения ему статуса </w:t>
      </w:r>
      <w:r w:rsidR="00CD4DC7" w:rsidRPr="008C3F8F">
        <w:rPr>
          <w:rFonts w:ascii="Arial" w:hAnsi="Arial" w:cs="Arial"/>
          <w:bCs/>
          <w:lang w:val="ru-RU"/>
        </w:rPr>
        <w:t>«Отменено»</w:t>
      </w:r>
      <w:r w:rsidR="006D1933" w:rsidRPr="008C3F8F">
        <w:rPr>
          <w:rFonts w:ascii="Arial" w:hAnsi="Arial" w:cs="Arial"/>
          <w:bCs/>
          <w:lang w:val="ru-RU"/>
        </w:rPr>
        <w:t xml:space="preserve"> невозможно.</w:t>
      </w:r>
    </w:p>
    <w:p w:rsidR="006867AA" w:rsidRPr="008C3F8F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После получения Партнерством подписанного ЭП обоих Клиентов Договора </w:t>
      </w:r>
      <w:r w:rsidR="00A01A43" w:rsidRPr="008C3F8F">
        <w:rPr>
          <w:rFonts w:ascii="Arial" w:hAnsi="Arial" w:cs="Arial"/>
          <w:bCs/>
          <w:lang w:val="ru-RU"/>
        </w:rPr>
        <w:t xml:space="preserve">купли-продажи </w:t>
      </w:r>
      <w:r w:rsidR="006A74AF" w:rsidRPr="00040ED0">
        <w:rPr>
          <w:rFonts w:ascii="Arial" w:hAnsi="Arial" w:cs="Arial"/>
          <w:bCs/>
          <w:lang w:val="ru-RU"/>
        </w:rPr>
        <w:t>финансовых инструментов</w:t>
      </w:r>
      <w:r w:rsidR="00A01A43" w:rsidRPr="00040ED0">
        <w:rPr>
          <w:rFonts w:ascii="Arial" w:hAnsi="Arial" w:cs="Arial"/>
          <w:bCs/>
          <w:lang w:val="ru-RU"/>
        </w:rPr>
        <w:t xml:space="preserve"> </w:t>
      </w:r>
      <w:r w:rsidRPr="008C3F8F">
        <w:rPr>
          <w:rFonts w:ascii="Arial" w:hAnsi="Arial" w:cs="Arial"/>
          <w:bCs/>
          <w:lang w:val="ru-RU"/>
        </w:rPr>
        <w:t xml:space="preserve">и положительного результата проверки ЭП обоих Клиентов Партнерство подписывает Договор </w:t>
      </w:r>
      <w:r w:rsidR="00A01A43" w:rsidRPr="008C3F8F">
        <w:rPr>
          <w:rFonts w:ascii="Arial" w:hAnsi="Arial" w:cs="Arial"/>
          <w:bCs/>
          <w:lang w:val="ru-RU"/>
        </w:rPr>
        <w:t xml:space="preserve">купли-продажи </w:t>
      </w:r>
      <w:r w:rsidR="006A74AF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8C3F8F">
        <w:rPr>
          <w:rFonts w:ascii="Arial" w:hAnsi="Arial" w:cs="Arial"/>
          <w:bCs/>
          <w:lang w:val="ru-RU"/>
        </w:rPr>
        <w:t>ЭП Партнерства, присваивает Договору статус «</w:t>
      </w:r>
      <w:r w:rsidR="00976522" w:rsidRPr="008C3F8F">
        <w:rPr>
          <w:rFonts w:ascii="Arial" w:hAnsi="Arial" w:cs="Arial"/>
          <w:bCs/>
          <w:lang w:val="ru-RU"/>
        </w:rPr>
        <w:t>Зарегистрировано</w:t>
      </w:r>
      <w:r w:rsidRPr="008C3F8F">
        <w:rPr>
          <w:rFonts w:ascii="Arial" w:hAnsi="Arial" w:cs="Arial"/>
          <w:bCs/>
          <w:lang w:val="ru-RU"/>
        </w:rPr>
        <w:t xml:space="preserve">» и с использованием ПО </w:t>
      </w:r>
      <w:proofErr w:type="spellStart"/>
      <w:r w:rsidRPr="008C3F8F">
        <w:rPr>
          <w:rFonts w:ascii="Arial" w:hAnsi="Arial" w:cs="Arial"/>
          <w:bCs/>
          <w:lang w:val="ru-RU"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 уведомляет об этом Клиентов, подписавших </w:t>
      </w:r>
      <w:r w:rsidR="00241D72" w:rsidRPr="00040ED0">
        <w:rPr>
          <w:rFonts w:ascii="Arial" w:hAnsi="Arial" w:cs="Arial"/>
          <w:bCs/>
          <w:lang w:val="ru-RU"/>
        </w:rPr>
        <w:t>указанный д</w:t>
      </w:r>
      <w:r w:rsidRPr="00040ED0">
        <w:rPr>
          <w:rFonts w:ascii="Arial" w:hAnsi="Arial" w:cs="Arial"/>
          <w:bCs/>
          <w:lang w:val="ru-RU"/>
        </w:rPr>
        <w:t>оговор</w:t>
      </w:r>
      <w:r w:rsidRPr="008C3F8F">
        <w:rPr>
          <w:rFonts w:ascii="Arial" w:hAnsi="Arial" w:cs="Arial"/>
          <w:bCs/>
          <w:lang w:val="ru-RU"/>
        </w:rPr>
        <w:t>.</w:t>
      </w:r>
    </w:p>
    <w:p w:rsidR="006867AA" w:rsidRPr="008C3F8F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Получение Клиентами уведомления о статусе «</w:t>
      </w:r>
      <w:r w:rsidR="00976522" w:rsidRPr="008C3F8F">
        <w:rPr>
          <w:rFonts w:ascii="Arial" w:hAnsi="Arial" w:cs="Arial"/>
          <w:bCs/>
          <w:lang w:val="ru-RU"/>
        </w:rPr>
        <w:t>Зарегистрировано</w:t>
      </w:r>
      <w:r w:rsidRPr="008C3F8F">
        <w:rPr>
          <w:rFonts w:ascii="Arial" w:hAnsi="Arial" w:cs="Arial"/>
          <w:bCs/>
          <w:lang w:val="ru-RU"/>
        </w:rPr>
        <w:t xml:space="preserve">» означает, что Договор </w:t>
      </w:r>
      <w:r w:rsidR="00D40663" w:rsidRPr="008C3F8F">
        <w:rPr>
          <w:rFonts w:ascii="Arial" w:hAnsi="Arial" w:cs="Arial"/>
          <w:bCs/>
          <w:lang w:val="ru-RU"/>
        </w:rPr>
        <w:t xml:space="preserve">купли-продажи </w:t>
      </w:r>
      <w:r w:rsidR="00F62B51" w:rsidRPr="00040ED0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8C3F8F">
        <w:rPr>
          <w:rFonts w:ascii="Arial" w:hAnsi="Arial" w:cs="Arial"/>
          <w:bCs/>
          <w:lang w:val="ru-RU"/>
        </w:rPr>
        <w:t xml:space="preserve">подписан обоими Клиентами. </w:t>
      </w:r>
      <w:r w:rsidR="00976522" w:rsidRPr="008C3F8F">
        <w:rPr>
          <w:rFonts w:ascii="Arial" w:hAnsi="Arial" w:cs="Arial"/>
          <w:bCs/>
          <w:lang w:val="ru-RU"/>
        </w:rPr>
        <w:t>После присвоения данного статуса Договор купли-продажи</w:t>
      </w:r>
      <w:r w:rsidR="00976522" w:rsidRPr="00040ED0">
        <w:rPr>
          <w:rFonts w:ascii="Arial" w:hAnsi="Arial" w:cs="Arial"/>
          <w:bCs/>
          <w:lang w:val="ru-RU"/>
        </w:rPr>
        <w:t xml:space="preserve"> </w:t>
      </w:r>
      <w:r w:rsidR="00245252" w:rsidRPr="00040ED0">
        <w:rPr>
          <w:rFonts w:ascii="Arial" w:hAnsi="Arial" w:cs="Arial"/>
          <w:bCs/>
          <w:lang w:val="ru-RU"/>
        </w:rPr>
        <w:t xml:space="preserve">финансовых </w:t>
      </w:r>
      <w:proofErr w:type="gramStart"/>
      <w:r w:rsidR="00245252" w:rsidRPr="00040ED0">
        <w:rPr>
          <w:rFonts w:ascii="Arial" w:hAnsi="Arial" w:cs="Arial"/>
          <w:bCs/>
          <w:lang w:val="ru-RU"/>
        </w:rPr>
        <w:t>инструментов</w:t>
      </w:r>
      <w:proofErr w:type="gramEnd"/>
      <w:r w:rsidR="00976522" w:rsidRPr="008C3F8F">
        <w:rPr>
          <w:rFonts w:ascii="Arial" w:hAnsi="Arial" w:cs="Arial"/>
          <w:bCs/>
          <w:lang w:val="ru-RU"/>
        </w:rPr>
        <w:t xml:space="preserve"> может быть расторгнут (прекращен) подписавшими его Клиентами либо в него</w:t>
      </w:r>
      <w:r w:rsidR="00B21D76" w:rsidRPr="008C3F8F">
        <w:rPr>
          <w:rFonts w:ascii="Arial" w:hAnsi="Arial" w:cs="Arial"/>
          <w:bCs/>
          <w:lang w:val="ru-RU"/>
        </w:rPr>
        <w:t xml:space="preserve"> могут быть внесены изменения путем заключения подписавшими его Клиентами дополнительного соглашения</w:t>
      </w:r>
      <w:r w:rsidR="000E24AA" w:rsidRPr="008C3F8F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="000E24AA" w:rsidRPr="008C3F8F">
        <w:rPr>
          <w:rFonts w:ascii="Arial" w:hAnsi="Arial" w:cs="Arial"/>
          <w:bCs/>
          <w:lang w:val="ru-RU"/>
        </w:rPr>
        <w:t>Quatro</w:t>
      </w:r>
      <w:proofErr w:type="spellEnd"/>
      <w:r w:rsidR="00B21D76" w:rsidRPr="008C3F8F">
        <w:rPr>
          <w:rFonts w:ascii="Arial" w:hAnsi="Arial" w:cs="Arial"/>
          <w:bCs/>
          <w:lang w:val="ru-RU"/>
        </w:rPr>
        <w:t>.</w:t>
      </w:r>
    </w:p>
    <w:p w:rsidR="00A32231" w:rsidRPr="008C3F8F" w:rsidRDefault="00A32231" w:rsidP="00A32231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 xml:space="preserve">Указанные в </w:t>
      </w:r>
      <w:r w:rsidR="000D37E7" w:rsidRPr="008C3F8F">
        <w:rPr>
          <w:rFonts w:ascii="Arial" w:hAnsi="Arial" w:cs="Arial"/>
          <w:bCs/>
          <w:lang w:val="ru-RU"/>
        </w:rPr>
        <w:t>пункт</w:t>
      </w:r>
      <w:r w:rsidR="00A04C3F" w:rsidRPr="008C3F8F">
        <w:rPr>
          <w:rFonts w:ascii="Arial" w:hAnsi="Arial" w:cs="Arial"/>
          <w:bCs/>
          <w:lang w:val="ru-RU"/>
        </w:rPr>
        <w:t>ах</w:t>
      </w:r>
      <w:r w:rsidR="000D37E7" w:rsidRPr="008C3F8F">
        <w:rPr>
          <w:rFonts w:ascii="Arial" w:hAnsi="Arial" w:cs="Arial"/>
          <w:bCs/>
          <w:lang w:val="ru-RU"/>
        </w:rPr>
        <w:t xml:space="preserve"> 5.2.</w:t>
      </w:r>
      <w:r w:rsidR="00A04C3F" w:rsidRPr="008C3F8F">
        <w:rPr>
          <w:rFonts w:ascii="Arial" w:hAnsi="Arial" w:cs="Arial"/>
          <w:bCs/>
          <w:lang w:val="ru-RU"/>
        </w:rPr>
        <w:t>1. – 5.2.2.</w:t>
      </w:r>
      <w:r w:rsidR="000D37E7" w:rsidRPr="008C3F8F">
        <w:rPr>
          <w:rFonts w:ascii="Arial" w:hAnsi="Arial" w:cs="Arial"/>
          <w:bCs/>
          <w:lang w:val="ru-RU"/>
        </w:rPr>
        <w:t xml:space="preserve"> настоящих Условий </w:t>
      </w:r>
      <w:r w:rsidRPr="008C3F8F">
        <w:rPr>
          <w:rFonts w:ascii="Arial" w:hAnsi="Arial" w:cs="Arial"/>
          <w:bCs/>
          <w:lang w:val="ru-RU"/>
        </w:rPr>
        <w:t xml:space="preserve">действия осуществляются </w:t>
      </w:r>
      <w:r w:rsidR="00807FB4" w:rsidRPr="008C3F8F">
        <w:rPr>
          <w:rFonts w:ascii="Arial" w:hAnsi="Arial" w:cs="Arial"/>
          <w:bCs/>
          <w:lang w:val="ru-RU"/>
        </w:rPr>
        <w:t xml:space="preserve">Клиентами и </w:t>
      </w:r>
      <w:r w:rsidRPr="008C3F8F">
        <w:rPr>
          <w:rFonts w:ascii="Arial" w:hAnsi="Arial" w:cs="Arial"/>
          <w:bCs/>
          <w:lang w:val="ru-RU"/>
        </w:rPr>
        <w:t xml:space="preserve">Партнерством с использованием ПО </w:t>
      </w:r>
      <w:proofErr w:type="spellStart"/>
      <w:r w:rsidRPr="008C3F8F">
        <w:rPr>
          <w:rFonts w:ascii="Arial" w:hAnsi="Arial" w:cs="Arial"/>
          <w:bCs/>
          <w:lang w:val="ru-RU"/>
        </w:rPr>
        <w:t>Quatro</w:t>
      </w:r>
      <w:proofErr w:type="spellEnd"/>
      <w:r w:rsidR="003A3DC3" w:rsidRPr="008C3F8F">
        <w:rPr>
          <w:rFonts w:ascii="Arial" w:hAnsi="Arial" w:cs="Arial"/>
          <w:bCs/>
          <w:lang w:val="ru-RU"/>
        </w:rPr>
        <w:t xml:space="preserve"> в порядке, установленном пользовательской документацией </w:t>
      </w:r>
      <w:proofErr w:type="gramStart"/>
      <w:r w:rsidR="003A3DC3" w:rsidRPr="008C3F8F">
        <w:rPr>
          <w:rFonts w:ascii="Arial" w:hAnsi="Arial" w:cs="Arial"/>
          <w:bCs/>
          <w:lang w:val="ru-RU"/>
        </w:rPr>
        <w:t>к</w:t>
      </w:r>
      <w:proofErr w:type="gramEnd"/>
      <w:r w:rsidR="003A3DC3" w:rsidRPr="008C3F8F">
        <w:rPr>
          <w:rFonts w:ascii="Arial" w:hAnsi="Arial" w:cs="Arial"/>
          <w:bCs/>
          <w:lang w:val="ru-RU"/>
        </w:rPr>
        <w:t xml:space="preserve"> ПО </w:t>
      </w:r>
      <w:proofErr w:type="spellStart"/>
      <w:r w:rsidR="003A3DC3" w:rsidRPr="008C3F8F">
        <w:rPr>
          <w:rFonts w:ascii="Arial" w:hAnsi="Arial" w:cs="Arial"/>
          <w:bCs/>
          <w:lang w:val="ru-RU"/>
        </w:rPr>
        <w:t>Quatro</w:t>
      </w:r>
      <w:proofErr w:type="spellEnd"/>
      <w:r w:rsidR="003A3DC3" w:rsidRPr="008C3F8F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23" w:history="1">
        <w:r w:rsidR="003A3DC3" w:rsidRPr="00040ED0">
          <w:rPr>
            <w:rFonts w:ascii="Arial" w:hAnsi="Arial" w:cs="Arial"/>
            <w:bCs/>
            <w:lang w:val="ru-RU"/>
          </w:rPr>
          <w:t>www.nprts.ru</w:t>
        </w:r>
      </w:hyperlink>
      <w:r w:rsidR="003A3DC3" w:rsidRPr="008C3F8F">
        <w:rPr>
          <w:rFonts w:ascii="Arial" w:hAnsi="Arial" w:cs="Arial"/>
          <w:bCs/>
          <w:lang w:val="ru-RU"/>
        </w:rPr>
        <w:t xml:space="preserve"> в сети Интернет</w:t>
      </w:r>
      <w:r w:rsidRPr="008C3F8F">
        <w:rPr>
          <w:rFonts w:ascii="Arial" w:hAnsi="Arial" w:cs="Arial"/>
          <w:bCs/>
          <w:lang w:val="ru-RU"/>
        </w:rPr>
        <w:t>.</w:t>
      </w:r>
    </w:p>
    <w:p w:rsidR="00E0783A" w:rsidRPr="008C3F8F" w:rsidRDefault="008542E8" w:rsidP="008542E8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8C3F8F">
        <w:rPr>
          <w:rFonts w:ascii="Arial" w:hAnsi="Arial" w:cs="Arial"/>
          <w:bCs/>
          <w:lang w:val="ru-RU"/>
        </w:rPr>
        <w:t>Электронные формы, используемые для указанных в пункт</w:t>
      </w:r>
      <w:r w:rsidR="00A04C3F" w:rsidRPr="008C3F8F">
        <w:rPr>
          <w:rFonts w:ascii="Arial" w:hAnsi="Arial" w:cs="Arial"/>
          <w:bCs/>
          <w:lang w:val="ru-RU"/>
        </w:rPr>
        <w:t>ах</w:t>
      </w:r>
      <w:r w:rsidRPr="008C3F8F">
        <w:rPr>
          <w:rFonts w:ascii="Arial" w:hAnsi="Arial" w:cs="Arial"/>
          <w:bCs/>
          <w:lang w:val="ru-RU"/>
        </w:rPr>
        <w:t xml:space="preserve"> </w:t>
      </w:r>
      <w:r w:rsidR="00E0783A" w:rsidRPr="008C3F8F">
        <w:rPr>
          <w:rFonts w:ascii="Arial" w:hAnsi="Arial" w:cs="Arial"/>
          <w:bCs/>
          <w:lang w:val="ru-RU"/>
        </w:rPr>
        <w:t>5.2.</w:t>
      </w:r>
      <w:r w:rsidR="00A04C3F" w:rsidRPr="008C3F8F">
        <w:rPr>
          <w:rFonts w:ascii="Arial" w:hAnsi="Arial" w:cs="Arial"/>
          <w:bCs/>
          <w:lang w:val="ru-RU"/>
        </w:rPr>
        <w:t>1</w:t>
      </w:r>
      <w:r w:rsidR="00E0783A" w:rsidRPr="008C3F8F">
        <w:rPr>
          <w:rFonts w:ascii="Arial" w:hAnsi="Arial" w:cs="Arial"/>
          <w:bCs/>
          <w:lang w:val="ru-RU"/>
        </w:rPr>
        <w:t xml:space="preserve">. </w:t>
      </w:r>
      <w:r w:rsidR="00E174D9" w:rsidRPr="008C3F8F">
        <w:rPr>
          <w:rFonts w:ascii="Arial" w:hAnsi="Arial" w:cs="Arial"/>
          <w:bCs/>
          <w:lang w:val="ru-RU"/>
        </w:rPr>
        <w:t xml:space="preserve">– </w:t>
      </w:r>
      <w:r w:rsidR="00A04C3F" w:rsidRPr="008C3F8F">
        <w:rPr>
          <w:rFonts w:ascii="Arial" w:hAnsi="Arial" w:cs="Arial"/>
          <w:bCs/>
          <w:lang w:val="ru-RU"/>
        </w:rPr>
        <w:t xml:space="preserve">5.2.2. </w:t>
      </w:r>
      <w:r w:rsidR="000D37E7" w:rsidRPr="008C3F8F">
        <w:rPr>
          <w:rFonts w:ascii="Arial" w:hAnsi="Arial" w:cs="Arial"/>
          <w:bCs/>
          <w:lang w:val="ru-RU"/>
        </w:rPr>
        <w:t xml:space="preserve">настоящих Условий </w:t>
      </w:r>
      <w:r w:rsidRPr="008C3F8F">
        <w:rPr>
          <w:rFonts w:ascii="Arial" w:hAnsi="Arial" w:cs="Arial"/>
          <w:bCs/>
          <w:lang w:val="ru-RU"/>
        </w:rPr>
        <w:t xml:space="preserve">действий, а также перечень и определение статусов документов, формируемых при осуществлении указанных действий, определяются пользовательской документацией </w:t>
      </w:r>
      <w:proofErr w:type="gramStart"/>
      <w:r w:rsidRPr="008C3F8F">
        <w:rPr>
          <w:rFonts w:ascii="Arial" w:hAnsi="Arial" w:cs="Arial"/>
          <w:bCs/>
          <w:lang w:val="ru-RU"/>
        </w:rPr>
        <w:t>к</w:t>
      </w:r>
      <w:proofErr w:type="gramEnd"/>
      <w:r w:rsidRPr="008C3F8F">
        <w:rPr>
          <w:rFonts w:ascii="Arial" w:hAnsi="Arial" w:cs="Arial"/>
          <w:bCs/>
          <w:lang w:val="ru-RU"/>
        </w:rPr>
        <w:t xml:space="preserve"> ПО </w:t>
      </w:r>
      <w:proofErr w:type="spellStart"/>
      <w:r w:rsidRPr="008C3F8F">
        <w:rPr>
          <w:rFonts w:ascii="Arial" w:hAnsi="Arial" w:cs="Arial"/>
          <w:bCs/>
          <w:lang w:val="ru-RU"/>
        </w:rPr>
        <w:t>Quatro</w:t>
      </w:r>
      <w:proofErr w:type="spellEnd"/>
      <w:r w:rsidRPr="008C3F8F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24" w:history="1">
        <w:r w:rsidRPr="00040ED0">
          <w:rPr>
            <w:rFonts w:ascii="Arial" w:hAnsi="Arial" w:cs="Arial"/>
            <w:bCs/>
            <w:lang w:val="ru-RU"/>
          </w:rPr>
          <w:t>www.nprts.ru</w:t>
        </w:r>
      </w:hyperlink>
      <w:r w:rsidRPr="008C3F8F">
        <w:rPr>
          <w:rFonts w:ascii="Arial" w:hAnsi="Arial" w:cs="Arial"/>
          <w:bCs/>
          <w:lang w:val="ru-RU"/>
        </w:rPr>
        <w:t xml:space="preserve"> в сети Интернет.</w:t>
      </w:r>
    </w:p>
    <w:p w:rsidR="00181189" w:rsidRPr="00EF5FA5" w:rsidRDefault="008542E8" w:rsidP="00105B77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8C3F8F">
        <w:rPr>
          <w:rFonts w:ascii="Arial" w:hAnsi="Arial" w:cs="Arial"/>
          <w:bCs/>
          <w:lang w:val="ru-RU"/>
        </w:rPr>
        <w:t>Формат электронн</w:t>
      </w:r>
      <w:r w:rsidR="00AA044B">
        <w:rPr>
          <w:rFonts w:ascii="Arial" w:hAnsi="Arial" w:cs="Arial"/>
          <w:bCs/>
          <w:lang w:val="ru-RU"/>
        </w:rPr>
        <w:t>ых</w:t>
      </w:r>
      <w:r w:rsidRPr="008C3F8F">
        <w:rPr>
          <w:rFonts w:ascii="Arial" w:hAnsi="Arial" w:cs="Arial"/>
          <w:bCs/>
          <w:lang w:val="ru-RU"/>
        </w:rPr>
        <w:t xml:space="preserve"> документ</w:t>
      </w:r>
      <w:r w:rsidR="00AA044B">
        <w:rPr>
          <w:rFonts w:ascii="Arial" w:hAnsi="Arial" w:cs="Arial"/>
          <w:bCs/>
          <w:lang w:val="ru-RU"/>
        </w:rPr>
        <w:t>ов</w:t>
      </w:r>
      <w:r w:rsidRPr="008C3F8F">
        <w:rPr>
          <w:rFonts w:ascii="Arial" w:hAnsi="Arial" w:cs="Arial"/>
          <w:bCs/>
          <w:lang w:val="ru-RU"/>
        </w:rPr>
        <w:t>, представляющ</w:t>
      </w:r>
      <w:r w:rsidR="00AA044B">
        <w:rPr>
          <w:rFonts w:ascii="Arial" w:hAnsi="Arial" w:cs="Arial"/>
          <w:bCs/>
          <w:lang w:val="ru-RU"/>
        </w:rPr>
        <w:t>их</w:t>
      </w:r>
      <w:r w:rsidRPr="008C3F8F">
        <w:rPr>
          <w:rFonts w:ascii="Arial" w:hAnsi="Arial" w:cs="Arial"/>
          <w:bCs/>
          <w:lang w:val="ru-RU"/>
        </w:rPr>
        <w:t xml:space="preserve"> Договор</w:t>
      </w:r>
      <w:r w:rsidR="00AA044B">
        <w:rPr>
          <w:rFonts w:ascii="Arial" w:hAnsi="Arial" w:cs="Arial"/>
          <w:bCs/>
          <w:lang w:val="ru-RU"/>
        </w:rPr>
        <w:t>ы</w:t>
      </w:r>
      <w:r w:rsidRPr="008C3F8F">
        <w:rPr>
          <w:rFonts w:ascii="Arial" w:hAnsi="Arial" w:cs="Arial"/>
          <w:bCs/>
          <w:lang w:val="ru-RU"/>
        </w:rPr>
        <w:t xml:space="preserve"> купли-продажи</w:t>
      </w:r>
      <w:r w:rsidR="009E5F04" w:rsidRPr="00040ED0">
        <w:rPr>
          <w:rFonts w:ascii="Arial" w:hAnsi="Arial" w:cs="Arial"/>
          <w:bCs/>
          <w:lang w:val="ru-RU"/>
        </w:rPr>
        <w:t xml:space="preserve"> финансовых инструментов</w:t>
      </w:r>
      <w:r w:rsidR="00AA044B">
        <w:rPr>
          <w:rFonts w:ascii="Arial" w:hAnsi="Arial" w:cs="Arial"/>
          <w:bCs/>
          <w:lang w:val="ru-RU"/>
        </w:rPr>
        <w:t>, дополнительные соглашения</w:t>
      </w:r>
      <w:r w:rsidR="00A154F1">
        <w:rPr>
          <w:rFonts w:ascii="Arial" w:hAnsi="Arial" w:cs="Arial"/>
          <w:bCs/>
          <w:lang w:val="ru-RU"/>
        </w:rPr>
        <w:t xml:space="preserve"> к Договорам купли-продажи финансовых инструментов, соглашения о расторжении Договоров купли-продажи финансовых инструментов и иных документов, связанных с заключением и исполнением Договоров </w:t>
      </w:r>
      <w:r w:rsidR="00A154F1">
        <w:rPr>
          <w:rFonts w:ascii="Arial" w:hAnsi="Arial" w:cs="Arial"/>
          <w:bCs/>
          <w:lang w:val="ru-RU"/>
        </w:rPr>
        <w:lastRenderedPageBreak/>
        <w:t>купли-продажи финансовых инструментов</w:t>
      </w:r>
      <w:r w:rsidRPr="008C3F8F">
        <w:rPr>
          <w:rFonts w:ascii="Arial" w:hAnsi="Arial" w:cs="Arial"/>
          <w:bCs/>
          <w:lang w:val="ru-RU"/>
        </w:rPr>
        <w:t>, а также печатн</w:t>
      </w:r>
      <w:r w:rsidR="00A154F1">
        <w:rPr>
          <w:rFonts w:ascii="Arial" w:hAnsi="Arial" w:cs="Arial"/>
          <w:bCs/>
          <w:lang w:val="ru-RU"/>
        </w:rPr>
        <w:t>ые</w:t>
      </w:r>
      <w:r w:rsidRPr="008C3F8F">
        <w:rPr>
          <w:rFonts w:ascii="Arial" w:hAnsi="Arial" w:cs="Arial"/>
          <w:bCs/>
          <w:lang w:val="ru-RU"/>
        </w:rPr>
        <w:t xml:space="preserve"> форм</w:t>
      </w:r>
      <w:r w:rsidR="00A154F1">
        <w:rPr>
          <w:rFonts w:ascii="Arial" w:hAnsi="Arial" w:cs="Arial"/>
          <w:bCs/>
          <w:lang w:val="ru-RU"/>
        </w:rPr>
        <w:t>ы</w:t>
      </w:r>
      <w:r w:rsidRPr="008C3F8F">
        <w:rPr>
          <w:rFonts w:ascii="Arial" w:hAnsi="Arial" w:cs="Arial"/>
          <w:bCs/>
          <w:lang w:val="ru-RU"/>
        </w:rPr>
        <w:t xml:space="preserve"> </w:t>
      </w:r>
      <w:r w:rsidR="00A154F1">
        <w:rPr>
          <w:rFonts w:ascii="Arial" w:hAnsi="Arial" w:cs="Arial"/>
          <w:bCs/>
          <w:lang w:val="ru-RU"/>
        </w:rPr>
        <w:t>перечисленных в данном пункте документов</w:t>
      </w:r>
      <w:r w:rsidRPr="008C3F8F">
        <w:rPr>
          <w:rFonts w:ascii="Arial" w:hAnsi="Arial" w:cs="Arial"/>
          <w:bCs/>
          <w:lang w:val="ru-RU"/>
        </w:rPr>
        <w:t>, формируем</w:t>
      </w:r>
      <w:r w:rsidR="00A154F1">
        <w:rPr>
          <w:rFonts w:ascii="Arial" w:hAnsi="Arial" w:cs="Arial"/>
          <w:bCs/>
          <w:lang w:val="ru-RU"/>
        </w:rPr>
        <w:t>ые</w:t>
      </w:r>
      <w:r w:rsidRPr="008C3F8F">
        <w:rPr>
          <w:rFonts w:ascii="Arial" w:hAnsi="Arial" w:cs="Arial"/>
          <w:bCs/>
          <w:lang w:val="ru-RU"/>
        </w:rPr>
        <w:t xml:space="preserve"> на основании </w:t>
      </w:r>
      <w:r w:rsidR="00A154F1">
        <w:rPr>
          <w:rFonts w:ascii="Arial" w:hAnsi="Arial" w:cs="Arial"/>
          <w:bCs/>
          <w:lang w:val="ru-RU"/>
        </w:rPr>
        <w:t xml:space="preserve">соответствующих </w:t>
      </w:r>
      <w:r w:rsidRPr="008C3F8F">
        <w:rPr>
          <w:rFonts w:ascii="Arial" w:hAnsi="Arial" w:cs="Arial"/>
          <w:bCs/>
          <w:lang w:val="ru-RU"/>
        </w:rPr>
        <w:t>электронн</w:t>
      </w:r>
      <w:r w:rsidR="00A154F1">
        <w:rPr>
          <w:rFonts w:ascii="Arial" w:hAnsi="Arial" w:cs="Arial"/>
          <w:bCs/>
          <w:lang w:val="ru-RU"/>
        </w:rPr>
        <w:t>ых</w:t>
      </w:r>
      <w:r w:rsidRPr="008C3F8F">
        <w:rPr>
          <w:rFonts w:ascii="Arial" w:hAnsi="Arial" w:cs="Arial"/>
          <w:bCs/>
          <w:lang w:val="ru-RU"/>
        </w:rPr>
        <w:t xml:space="preserve"> документ</w:t>
      </w:r>
      <w:r w:rsidR="00A154F1">
        <w:rPr>
          <w:rFonts w:ascii="Arial" w:hAnsi="Arial" w:cs="Arial"/>
          <w:bCs/>
          <w:lang w:val="ru-RU"/>
        </w:rPr>
        <w:t>ов</w:t>
      </w:r>
      <w:r w:rsidRPr="008C3F8F">
        <w:rPr>
          <w:rFonts w:ascii="Arial" w:hAnsi="Arial" w:cs="Arial"/>
          <w:bCs/>
          <w:lang w:val="ru-RU"/>
        </w:rPr>
        <w:t xml:space="preserve">, определяются </w:t>
      </w:r>
      <w:r w:rsidR="00F67956" w:rsidRPr="00040ED0">
        <w:rPr>
          <w:rFonts w:ascii="Arial" w:hAnsi="Arial" w:cs="Arial"/>
          <w:bCs/>
          <w:lang w:val="ru-RU"/>
        </w:rPr>
        <w:t xml:space="preserve">соответствующим </w:t>
      </w:r>
      <w:r w:rsidRPr="008C3F8F">
        <w:rPr>
          <w:rFonts w:ascii="Arial" w:hAnsi="Arial" w:cs="Arial"/>
          <w:bCs/>
          <w:lang w:val="ru-RU"/>
        </w:rPr>
        <w:t xml:space="preserve">Торговым соглашением </w:t>
      </w:r>
      <w:r w:rsidRPr="00040ED0">
        <w:rPr>
          <w:rFonts w:ascii="Arial" w:hAnsi="Arial" w:cs="Arial"/>
          <w:bCs/>
          <w:lang w:val="ru-RU"/>
        </w:rPr>
        <w:t>Н</w:t>
      </w:r>
      <w:r w:rsidR="007C3557" w:rsidRPr="00040ED0">
        <w:rPr>
          <w:rFonts w:ascii="Arial" w:hAnsi="Arial" w:cs="Arial"/>
          <w:bCs/>
          <w:lang w:val="ru-RU"/>
        </w:rPr>
        <w:t>П</w:t>
      </w:r>
      <w:r w:rsidRPr="008C3F8F">
        <w:rPr>
          <w:rFonts w:ascii="Arial" w:hAnsi="Arial" w:cs="Arial"/>
          <w:bCs/>
          <w:lang w:val="ru-RU"/>
        </w:rPr>
        <w:t xml:space="preserve"> РТС.</w:t>
      </w:r>
      <w:proofErr w:type="gramEnd"/>
    </w:p>
    <w:p w:rsidR="00A932FC" w:rsidRPr="00B653D2" w:rsidRDefault="00A932FC" w:rsidP="00B653D2">
      <w:pPr>
        <w:suppressAutoHyphens/>
        <w:autoSpaceDN/>
        <w:spacing w:line="220" w:lineRule="exact"/>
        <w:jc w:val="both"/>
        <w:rPr>
          <w:rFonts w:ascii="Arial" w:hAnsi="Arial"/>
          <w:lang w:val="ru-RU"/>
        </w:rPr>
      </w:pPr>
    </w:p>
    <w:p w:rsidR="00A932FC" w:rsidRPr="008C3F8F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8C3F8F">
        <w:rPr>
          <w:rFonts w:ascii="Arial" w:hAnsi="Arial" w:cs="Arial"/>
          <w:b/>
          <w:lang w:val="ru-RU"/>
        </w:rPr>
        <w:t xml:space="preserve">Раздел </w:t>
      </w:r>
      <w:r w:rsidR="0079483B" w:rsidRPr="008C3F8F">
        <w:rPr>
          <w:rFonts w:ascii="Arial" w:hAnsi="Arial" w:cs="Arial"/>
          <w:b/>
          <w:lang w:val="ru-RU"/>
        </w:rPr>
        <w:t>6</w:t>
      </w:r>
      <w:r w:rsidR="002875B7">
        <w:rPr>
          <w:rFonts w:ascii="Arial" w:hAnsi="Arial" w:cs="Arial"/>
          <w:b/>
          <w:lang w:val="ru-RU"/>
        </w:rPr>
        <w:t>.</w:t>
      </w:r>
      <w:r w:rsidR="002875B7">
        <w:rPr>
          <w:rFonts w:ascii="Arial" w:hAnsi="Arial" w:cs="Arial"/>
          <w:b/>
          <w:lang w:val="ru-RU"/>
        </w:rPr>
        <w:tab/>
      </w:r>
      <w:r w:rsidR="00044330">
        <w:rPr>
          <w:rFonts w:ascii="Arial" w:hAnsi="Arial" w:cs="Arial"/>
          <w:b/>
          <w:lang w:val="ru-RU"/>
        </w:rPr>
        <w:t xml:space="preserve">РАЗМЕЩЕНИЕ </w:t>
      </w:r>
      <w:r w:rsidRPr="008C3F8F">
        <w:rPr>
          <w:rFonts w:ascii="Arial" w:hAnsi="Arial" w:cs="Arial"/>
          <w:b/>
          <w:lang w:val="ru-RU"/>
        </w:rPr>
        <w:t>ОБОРУДОВАНИЯ КЛИЕНТА</w:t>
      </w:r>
    </w:p>
    <w:p w:rsidR="00A932FC" w:rsidRPr="008C3F8F" w:rsidRDefault="00A932FC" w:rsidP="00430A23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A932FC" w:rsidRPr="008C3F8F" w:rsidRDefault="00A932FC" w:rsidP="00FB5981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В случаях, установленных в Перечне услуг, Партнерство обеспечивает </w:t>
      </w:r>
      <w:r w:rsidR="00044330">
        <w:rPr>
          <w:rFonts w:ascii="Arial" w:hAnsi="Arial" w:cs="Arial"/>
        </w:rPr>
        <w:t xml:space="preserve">размещение </w:t>
      </w:r>
      <w:r w:rsidRPr="008C3F8F">
        <w:rPr>
          <w:rFonts w:ascii="Arial" w:hAnsi="Arial" w:cs="Arial"/>
        </w:rPr>
        <w:t>переданного Клиентом оборудования на условиях, предусмотренных Перечнем услуг и</w:t>
      </w:r>
      <w:r w:rsidR="00FB5981">
        <w:rPr>
          <w:rFonts w:ascii="Arial" w:hAnsi="Arial" w:cs="Arial"/>
        </w:rPr>
        <w:t xml:space="preserve"> Заявлением</w:t>
      </w:r>
      <w:r w:rsidRPr="008C3F8F">
        <w:rPr>
          <w:rFonts w:ascii="Arial" w:hAnsi="Arial" w:cs="Arial"/>
        </w:rPr>
        <w:t>.</w:t>
      </w:r>
    </w:p>
    <w:p w:rsidR="009B67B7" w:rsidRPr="008C3F8F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Партнерство обязуется </w:t>
      </w:r>
      <w:proofErr w:type="gramStart"/>
      <w:r w:rsidR="00044330">
        <w:rPr>
          <w:rFonts w:ascii="Arial" w:hAnsi="Arial" w:cs="Arial"/>
        </w:rPr>
        <w:t>разместить</w:t>
      </w:r>
      <w:r w:rsidRPr="008C3F8F">
        <w:rPr>
          <w:rFonts w:ascii="Arial" w:hAnsi="Arial" w:cs="Arial"/>
        </w:rPr>
        <w:t xml:space="preserve"> оборудование</w:t>
      </w:r>
      <w:proofErr w:type="gramEnd"/>
      <w:r w:rsidRPr="008C3F8F">
        <w:rPr>
          <w:rFonts w:ascii="Arial" w:hAnsi="Arial" w:cs="Arial"/>
        </w:rPr>
        <w:t xml:space="preserve">, указанное в </w:t>
      </w:r>
      <w:r w:rsidR="00FB5981">
        <w:rPr>
          <w:rFonts w:ascii="Arial" w:hAnsi="Arial" w:cs="Arial"/>
        </w:rPr>
        <w:t xml:space="preserve">Заявлении </w:t>
      </w:r>
      <w:r w:rsidRPr="008C3F8F">
        <w:rPr>
          <w:rFonts w:ascii="Arial" w:hAnsi="Arial" w:cs="Arial"/>
        </w:rPr>
        <w:t>и переданное ему Клиентом, и возвратить оборудование в сохранности.</w:t>
      </w:r>
    </w:p>
    <w:p w:rsidR="009B67B7" w:rsidRPr="008C3F8F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Принятие </w:t>
      </w:r>
      <w:r w:rsidR="00044330">
        <w:rPr>
          <w:rFonts w:ascii="Arial" w:hAnsi="Arial" w:cs="Arial"/>
        </w:rPr>
        <w:t>для размещения</w:t>
      </w:r>
      <w:r w:rsidRPr="008C3F8F">
        <w:rPr>
          <w:rFonts w:ascii="Arial" w:hAnsi="Arial" w:cs="Arial"/>
        </w:rPr>
        <w:t xml:space="preserve"> оборудования Клиента и его возврат Клиенту осуществляется по акту, подписанному Сторонами.</w:t>
      </w:r>
    </w:p>
    <w:p w:rsidR="009B67B7" w:rsidRPr="008C3F8F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Партнерство осуществляет </w:t>
      </w:r>
      <w:r w:rsidR="00044330">
        <w:rPr>
          <w:rFonts w:ascii="Arial" w:hAnsi="Arial" w:cs="Arial"/>
        </w:rPr>
        <w:t>размещение</w:t>
      </w:r>
      <w:r w:rsidRPr="008C3F8F">
        <w:rPr>
          <w:rFonts w:ascii="Arial" w:hAnsi="Arial" w:cs="Arial"/>
        </w:rPr>
        <w:t xml:space="preserve"> переданного Клиентом оборудования до его востребования Клиентом, если иное не предусмотрено Договором. </w:t>
      </w:r>
    </w:p>
    <w:p w:rsidR="00A932FC" w:rsidRPr="008C3F8F" w:rsidRDefault="00A932FC" w:rsidP="00430A23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</w:p>
    <w:p w:rsidR="00A932FC" w:rsidRPr="002875B7" w:rsidRDefault="00A703D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2875B7">
        <w:rPr>
          <w:rFonts w:ascii="Arial" w:hAnsi="Arial" w:cs="Arial"/>
          <w:b/>
          <w:lang w:val="ru-RU"/>
        </w:rPr>
        <w:t xml:space="preserve">Раздел </w:t>
      </w:r>
      <w:r w:rsidR="00BB3AED" w:rsidRPr="002875B7">
        <w:rPr>
          <w:rFonts w:ascii="Arial" w:hAnsi="Arial" w:cs="Arial"/>
          <w:b/>
          <w:lang w:val="ru-RU"/>
        </w:rPr>
        <w:t>7</w:t>
      </w:r>
      <w:r w:rsidR="002875B7" w:rsidRPr="002875B7">
        <w:rPr>
          <w:rFonts w:ascii="Arial" w:hAnsi="Arial" w:cs="Arial"/>
          <w:b/>
          <w:lang w:val="ru-RU"/>
        </w:rPr>
        <w:t>.</w:t>
      </w:r>
      <w:r w:rsidR="002875B7">
        <w:rPr>
          <w:rFonts w:ascii="Arial" w:hAnsi="Arial" w:cs="Arial"/>
          <w:b/>
          <w:lang w:val="ru-RU"/>
        </w:rPr>
        <w:tab/>
      </w:r>
      <w:r w:rsidR="00A932FC" w:rsidRPr="002875B7">
        <w:rPr>
          <w:rFonts w:ascii="Arial" w:hAnsi="Arial" w:cs="Arial"/>
          <w:b/>
          <w:lang w:val="ru-RU"/>
        </w:rPr>
        <w:t>АБОНЕНТСКОЕ ОБСЛУЖИВАНИЕ И ПРОФИЛАКТИЧЕСКИЕ РАБОТЫ</w:t>
      </w:r>
    </w:p>
    <w:p w:rsidR="00A932FC" w:rsidRPr="008C3F8F" w:rsidRDefault="00A932FC" w:rsidP="00430A23">
      <w:pPr>
        <w:pStyle w:val="a7"/>
        <w:ind w:left="0"/>
        <w:rPr>
          <w:rFonts w:ascii="Arial" w:hAnsi="Arial" w:cs="Arial"/>
        </w:rPr>
      </w:pPr>
    </w:p>
    <w:p w:rsidR="009B67B7" w:rsidRPr="008C3F8F" w:rsidRDefault="00A932FC" w:rsidP="008C52E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Партнерство обязуется осуществлять абонентское обслуживание Программного обеспечения, право </w:t>
      </w:r>
      <w:proofErr w:type="gramStart"/>
      <w:r w:rsidRPr="008C3F8F">
        <w:rPr>
          <w:rFonts w:ascii="Arial" w:hAnsi="Arial" w:cs="Arial"/>
        </w:rPr>
        <w:t>использования</w:t>
      </w:r>
      <w:proofErr w:type="gramEnd"/>
      <w:r w:rsidRPr="008C3F8F">
        <w:rPr>
          <w:rFonts w:ascii="Arial" w:hAnsi="Arial" w:cs="Arial"/>
        </w:rPr>
        <w:t xml:space="preserve"> которого предоставлено Партнерством Клиенту, а также проводить профилактические работы в отношении указанного Программного обеспечения в сроки, определенные Партнерством.</w:t>
      </w:r>
    </w:p>
    <w:p w:rsidR="009B67B7" w:rsidRPr="008C3F8F" w:rsidRDefault="00A932FC" w:rsidP="008C52E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Абонентское обслуживание Программного обеспечения включает в себя:</w:t>
      </w:r>
    </w:p>
    <w:p w:rsidR="00A932FC" w:rsidRPr="008C3F8F" w:rsidRDefault="00A932FC" w:rsidP="00A46E55">
      <w:pPr>
        <w:numPr>
          <w:ilvl w:val="0"/>
          <w:numId w:val="3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Партнерства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8C3F8F">
        <w:rPr>
          <w:rFonts w:ascii="Arial" w:hAnsi="Arial" w:cs="Arial"/>
          <w:lang w:val="ru-RU"/>
        </w:rPr>
        <w:t>ftp</w:t>
      </w:r>
      <w:proofErr w:type="spellEnd"/>
      <w:r w:rsidRPr="008C3F8F">
        <w:rPr>
          <w:rFonts w:ascii="Arial" w:hAnsi="Arial" w:cs="Arial"/>
          <w:lang w:val="ru-RU"/>
        </w:rPr>
        <w:t>-сервер или почта;</w:t>
      </w:r>
    </w:p>
    <w:p w:rsidR="00A932FC" w:rsidRPr="00EF5FA5" w:rsidRDefault="00A932FC" w:rsidP="00EF5FA5">
      <w:pPr>
        <w:numPr>
          <w:ilvl w:val="0"/>
          <w:numId w:val="3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8C3F8F">
        <w:rPr>
          <w:rFonts w:ascii="Arial" w:hAnsi="Arial" w:cs="Arial"/>
          <w:lang w:val="ru-RU"/>
        </w:rPr>
        <w:t>использования</w:t>
      </w:r>
      <w:proofErr w:type="gramEnd"/>
      <w:r w:rsidRPr="008C3F8F">
        <w:rPr>
          <w:rFonts w:ascii="Arial" w:hAnsi="Arial" w:cs="Arial"/>
          <w:lang w:val="ru-RU"/>
        </w:rPr>
        <w:t xml:space="preserve"> которого предоставлено Партнерством такому Клиенту (такому лицу). В случае необходимости замены версии Программного обеспечения, право </w:t>
      </w:r>
      <w:proofErr w:type="gramStart"/>
      <w:r w:rsidRPr="008C3F8F">
        <w:rPr>
          <w:rFonts w:ascii="Arial" w:hAnsi="Arial" w:cs="Arial"/>
          <w:lang w:val="ru-RU"/>
        </w:rPr>
        <w:t>использования</w:t>
      </w:r>
      <w:proofErr w:type="gramEnd"/>
      <w:r w:rsidRPr="008C3F8F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Партнерство осуществляет такую замену.</w:t>
      </w:r>
    </w:p>
    <w:p w:rsidR="00A932FC" w:rsidRPr="00EF5FA5" w:rsidRDefault="00A932FC" w:rsidP="00EF5FA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На время проведения профилактических работ Партнерство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Партнерство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8C3F8F">
        <w:rPr>
          <w:rFonts w:ascii="Arial" w:hAnsi="Arial" w:cs="Arial"/>
        </w:rPr>
        <w:t>дств св</w:t>
      </w:r>
      <w:proofErr w:type="gramEnd"/>
      <w:r w:rsidRPr="008C3F8F">
        <w:rPr>
          <w:rFonts w:ascii="Arial" w:hAnsi="Arial" w:cs="Arial"/>
        </w:rPr>
        <w:t xml:space="preserve">язи не позднее, чем за 24 часа до начала таковых. </w:t>
      </w:r>
    </w:p>
    <w:p w:rsidR="00A932FC" w:rsidRPr="00B653D2" w:rsidRDefault="00A932FC" w:rsidP="00B653D2">
      <w:pPr>
        <w:pStyle w:val="a7"/>
        <w:ind w:left="0"/>
        <w:rPr>
          <w:rFonts w:ascii="Arial" w:hAnsi="Arial"/>
        </w:rPr>
      </w:pPr>
    </w:p>
    <w:p w:rsidR="00CD2D40" w:rsidRPr="00B653D2" w:rsidRDefault="00CD2D40" w:rsidP="00B653D2">
      <w:pPr>
        <w:pStyle w:val="a7"/>
        <w:ind w:left="0"/>
        <w:rPr>
          <w:rFonts w:ascii="Arial" w:hAnsi="Arial"/>
        </w:rPr>
      </w:pPr>
    </w:p>
    <w:p w:rsidR="00CD2D40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EF5FA5" w:rsidRDefault="00CD2D40" w:rsidP="00EF5FA5">
      <w:pPr>
        <w:pStyle w:val="a7"/>
        <w:ind w:left="0"/>
        <w:rPr>
          <w:rFonts w:ascii="Arial" w:hAnsi="Arial" w:cs="Arial"/>
        </w:rPr>
      </w:pPr>
    </w:p>
    <w:p w:rsidR="00A932FC" w:rsidRPr="002875B7" w:rsidRDefault="005A2BC5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2875B7">
        <w:rPr>
          <w:rFonts w:ascii="Arial" w:hAnsi="Arial" w:cs="Arial"/>
          <w:b/>
          <w:lang w:val="ru-RU"/>
        </w:rPr>
        <w:t xml:space="preserve">Раздел </w:t>
      </w:r>
      <w:r w:rsidR="001C7741" w:rsidRPr="002875B7">
        <w:rPr>
          <w:rFonts w:ascii="Arial" w:hAnsi="Arial" w:cs="Arial"/>
          <w:b/>
          <w:lang w:val="ru-RU"/>
        </w:rPr>
        <w:t>8</w:t>
      </w:r>
      <w:r w:rsidR="002875B7">
        <w:rPr>
          <w:rFonts w:ascii="Arial" w:hAnsi="Arial" w:cs="Arial"/>
          <w:b/>
          <w:lang w:val="ru-RU"/>
        </w:rPr>
        <w:t>.</w:t>
      </w:r>
      <w:r w:rsidRPr="002875B7">
        <w:rPr>
          <w:rFonts w:ascii="Arial" w:hAnsi="Arial" w:cs="Arial"/>
          <w:b/>
          <w:lang w:val="ru-RU"/>
        </w:rPr>
        <w:tab/>
        <w:t xml:space="preserve">ПОРЯДОК ОПЛАТЫ УСЛУГ </w:t>
      </w:r>
      <w:r w:rsidRPr="008C3F8F">
        <w:rPr>
          <w:rFonts w:ascii="Arial" w:hAnsi="Arial" w:cs="Arial"/>
          <w:b/>
          <w:lang w:val="ru-RU"/>
        </w:rPr>
        <w:t>ИНФОРМАЦИОННО-ТЕХНИЧЕСКОГО ОБЕСПЕЧЕНИЯ</w:t>
      </w:r>
      <w:r w:rsidRPr="002875B7">
        <w:rPr>
          <w:rFonts w:ascii="Arial" w:hAnsi="Arial" w:cs="Arial"/>
          <w:b/>
          <w:lang w:val="ru-RU"/>
        </w:rPr>
        <w:t xml:space="preserve"> </w:t>
      </w:r>
    </w:p>
    <w:p w:rsidR="00A932FC" w:rsidRPr="008C3F8F" w:rsidRDefault="00A932FC" w:rsidP="000050A4">
      <w:pPr>
        <w:pStyle w:val="a5"/>
        <w:rPr>
          <w:rFonts w:ascii="Arial" w:hAnsi="Arial" w:cs="Arial"/>
          <w:lang w:val="ru-RU"/>
        </w:rPr>
      </w:pPr>
    </w:p>
    <w:p w:rsidR="00EF5FA5" w:rsidRPr="00066AA8" w:rsidRDefault="00836990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Стоимость услуг информационно-технического обеспечения (</w:t>
      </w:r>
      <w:r w:rsidR="00A932FC" w:rsidRPr="008C3F8F">
        <w:rPr>
          <w:rFonts w:ascii="Arial" w:hAnsi="Arial" w:cs="Arial"/>
          <w:lang w:val="ru-RU"/>
        </w:rPr>
        <w:t>Тариф</w:t>
      </w:r>
      <w:r w:rsidRPr="008C3F8F">
        <w:rPr>
          <w:rFonts w:ascii="Arial" w:hAnsi="Arial" w:cs="Arial"/>
          <w:lang w:val="ru-RU"/>
        </w:rPr>
        <w:t>ы)</w:t>
      </w:r>
      <w:r w:rsidR="00A932FC"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устанавливается</w:t>
      </w:r>
      <w:r w:rsidR="00A932FC" w:rsidRPr="008C3F8F">
        <w:rPr>
          <w:rFonts w:ascii="Arial" w:hAnsi="Arial" w:cs="Arial"/>
          <w:lang w:val="ru-RU"/>
        </w:rPr>
        <w:t xml:space="preserve"> в Перечне услуг. Порядок оплаты услуг информационно-технического обеспечения установлен настоящим разделом Условий. </w:t>
      </w:r>
    </w:p>
    <w:p w:rsidR="00A932FC" w:rsidRPr="008C3F8F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Тарифы </w:t>
      </w:r>
      <w:r w:rsidR="00836990" w:rsidRPr="008C3F8F">
        <w:rPr>
          <w:rFonts w:ascii="Arial" w:hAnsi="Arial" w:cs="Arial"/>
          <w:lang w:val="ru-RU"/>
        </w:rPr>
        <w:t>могут быть установлены в виде</w:t>
      </w:r>
      <w:r w:rsidRPr="008C3F8F">
        <w:rPr>
          <w:rFonts w:ascii="Arial" w:hAnsi="Arial" w:cs="Arial"/>
          <w:lang w:val="ru-RU"/>
        </w:rPr>
        <w:t>:</w:t>
      </w:r>
    </w:p>
    <w:p w:rsidR="009B67B7" w:rsidRPr="008C3F8F" w:rsidRDefault="00122A84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плат</w:t>
      </w:r>
      <w:r w:rsidR="00836990" w:rsidRPr="008C3F8F">
        <w:rPr>
          <w:rFonts w:ascii="Arial" w:hAnsi="Arial" w:cs="Arial"/>
          <w:lang w:val="ru-RU"/>
        </w:rPr>
        <w:t>ы</w:t>
      </w:r>
      <w:r w:rsidRPr="008C3F8F">
        <w:rPr>
          <w:rFonts w:ascii="Arial" w:hAnsi="Arial" w:cs="Arial"/>
          <w:lang w:val="ru-RU"/>
        </w:rPr>
        <w:t xml:space="preserve"> за регистрацию (далее – Плата за</w:t>
      </w:r>
      <w:r w:rsidR="00836990"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регистрацию)</w:t>
      </w:r>
      <w:r w:rsidR="00836990" w:rsidRPr="008C3F8F">
        <w:rPr>
          <w:rFonts w:ascii="Arial" w:hAnsi="Arial" w:cs="Arial"/>
          <w:lang w:val="ru-RU"/>
        </w:rPr>
        <w:t xml:space="preserve">, </w:t>
      </w:r>
      <w:r w:rsidR="00A15517" w:rsidRPr="008C3F8F">
        <w:rPr>
          <w:rFonts w:ascii="Arial" w:hAnsi="Arial" w:cs="Arial"/>
          <w:lang w:val="ru-RU"/>
        </w:rPr>
        <w:t>и (или)</w:t>
      </w:r>
      <w:r w:rsidRPr="008C3F8F">
        <w:rPr>
          <w:rFonts w:ascii="Arial" w:hAnsi="Arial" w:cs="Arial"/>
          <w:lang w:val="ru-RU"/>
        </w:rPr>
        <w:t xml:space="preserve">  </w:t>
      </w:r>
    </w:p>
    <w:p w:rsidR="009B67B7" w:rsidRPr="008C3F8F" w:rsidRDefault="00122A84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абонентск</w:t>
      </w:r>
      <w:r w:rsidR="00A15517" w:rsidRPr="008C3F8F">
        <w:rPr>
          <w:rFonts w:ascii="Arial" w:hAnsi="Arial" w:cs="Arial"/>
          <w:lang w:val="ru-RU"/>
        </w:rPr>
        <w:t>ой</w:t>
      </w:r>
      <w:r w:rsidRPr="008C3F8F">
        <w:rPr>
          <w:rFonts w:ascii="Arial" w:hAnsi="Arial" w:cs="Arial"/>
          <w:lang w:val="ru-RU"/>
        </w:rPr>
        <w:t xml:space="preserve"> плат</w:t>
      </w:r>
      <w:r w:rsidR="00A15517" w:rsidRPr="008C3F8F">
        <w:rPr>
          <w:rFonts w:ascii="Arial" w:hAnsi="Arial" w:cs="Arial"/>
          <w:lang w:val="ru-RU"/>
        </w:rPr>
        <w:t>ы</w:t>
      </w:r>
      <w:r w:rsidRPr="008C3F8F">
        <w:rPr>
          <w:rFonts w:ascii="Arial" w:hAnsi="Arial" w:cs="Arial"/>
          <w:lang w:val="ru-RU"/>
        </w:rPr>
        <w:t xml:space="preserve"> (далее – Абонентская плата)</w:t>
      </w:r>
      <w:r w:rsidR="00A15517" w:rsidRPr="008C3F8F">
        <w:rPr>
          <w:rFonts w:ascii="Arial" w:hAnsi="Arial" w:cs="Arial"/>
          <w:lang w:val="ru-RU"/>
        </w:rPr>
        <w:t>, и (или)</w:t>
      </w:r>
    </w:p>
    <w:p w:rsidR="009B67B7" w:rsidRPr="008C3F8F" w:rsidRDefault="00A15517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иных платежей, указанных в Перечне услуг</w:t>
      </w:r>
      <w:r w:rsidR="00A932FC" w:rsidRPr="008C3F8F">
        <w:rPr>
          <w:rFonts w:ascii="Arial" w:hAnsi="Arial" w:cs="Arial"/>
          <w:lang w:val="ru-RU"/>
        </w:rPr>
        <w:t xml:space="preserve">; </w:t>
      </w:r>
    </w:p>
    <w:p w:rsidR="00A932FC" w:rsidRPr="00066AA8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Плата за регистрацию, указанная в Перечне </w:t>
      </w:r>
      <w:r w:rsidR="00066AA8">
        <w:rPr>
          <w:rFonts w:ascii="Arial" w:hAnsi="Arial" w:cs="Arial"/>
          <w:lang w:val="ru-RU"/>
        </w:rPr>
        <w:t>услуг, взимается единовременно.</w:t>
      </w:r>
    </w:p>
    <w:p w:rsidR="00A932FC" w:rsidRPr="008C3F8F" w:rsidRDefault="00836990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Абонентская плата</w:t>
      </w:r>
      <w:r w:rsidR="00A932FC" w:rsidRPr="008C3F8F">
        <w:rPr>
          <w:rFonts w:ascii="Arial" w:hAnsi="Arial" w:cs="Arial"/>
        </w:rPr>
        <w:t>, указанная в Перечне услуг, взимается ежемесячно</w:t>
      </w:r>
      <w:r w:rsidR="003B0FAA" w:rsidRPr="008C3F8F">
        <w:rPr>
          <w:rFonts w:ascii="Arial" w:hAnsi="Arial" w:cs="Arial"/>
        </w:rPr>
        <w:t xml:space="preserve"> или </w:t>
      </w:r>
      <w:r w:rsidR="003B0FAA" w:rsidRPr="00685157">
        <w:rPr>
          <w:rFonts w:ascii="Arial" w:hAnsi="Arial"/>
          <w:color w:val="FF0000"/>
        </w:rPr>
        <w:t>ежегодно</w:t>
      </w:r>
      <w:r w:rsidR="003B0FAA" w:rsidRPr="008C3F8F">
        <w:rPr>
          <w:rFonts w:ascii="Arial" w:hAnsi="Arial" w:cs="Arial"/>
        </w:rPr>
        <w:t>, в соответствии со сроками, указанными в Перечне услуг</w:t>
      </w:r>
      <w:r w:rsidR="00A932FC" w:rsidRPr="008C3F8F">
        <w:rPr>
          <w:rFonts w:ascii="Arial" w:hAnsi="Arial" w:cs="Arial"/>
        </w:rPr>
        <w:t>.</w:t>
      </w:r>
    </w:p>
    <w:p w:rsidR="00A932FC" w:rsidRPr="00334FCF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lastRenderedPageBreak/>
        <w:t xml:space="preserve">При этом датой начала </w:t>
      </w:r>
      <w:r w:rsidRPr="00334FCF">
        <w:rPr>
          <w:rFonts w:ascii="Arial" w:hAnsi="Arial" w:cs="Arial"/>
        </w:rPr>
        <w:t xml:space="preserve">исчисления </w:t>
      </w:r>
      <w:r w:rsidR="00836990" w:rsidRPr="00334FCF">
        <w:rPr>
          <w:rFonts w:ascii="Arial" w:hAnsi="Arial" w:cs="Arial"/>
        </w:rPr>
        <w:t xml:space="preserve">Абонентской </w:t>
      </w:r>
      <w:r w:rsidRPr="00334FCF">
        <w:rPr>
          <w:rFonts w:ascii="Arial" w:hAnsi="Arial" w:cs="Arial"/>
        </w:rPr>
        <w:t>платы является дата подключения Клиентской части Программного обеспечения, установленного на компьютер</w:t>
      </w:r>
      <w:proofErr w:type="gramStart"/>
      <w:r w:rsidRPr="00334FCF">
        <w:rPr>
          <w:rFonts w:ascii="Arial" w:hAnsi="Arial" w:cs="Arial"/>
        </w:rPr>
        <w:t>е(</w:t>
      </w:r>
      <w:proofErr w:type="gramEnd"/>
      <w:r w:rsidRPr="00334FCF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2C0BA9" w:rsidRPr="00334FCF" w:rsidRDefault="005378B6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334FCF">
        <w:rPr>
          <w:rFonts w:ascii="Arial" w:hAnsi="Arial" w:cs="Arial"/>
        </w:rPr>
        <w:t>В</w:t>
      </w:r>
      <w:r w:rsidR="002C0BA9" w:rsidRPr="00334FCF">
        <w:rPr>
          <w:rFonts w:ascii="Arial" w:hAnsi="Arial" w:cs="Arial"/>
        </w:rPr>
        <w:t>зимани</w:t>
      </w:r>
      <w:r w:rsidRPr="00334FCF">
        <w:rPr>
          <w:rFonts w:ascii="Arial" w:hAnsi="Arial" w:cs="Arial"/>
        </w:rPr>
        <w:t>е</w:t>
      </w:r>
      <w:r w:rsidR="002C0BA9" w:rsidRPr="00334FCF">
        <w:rPr>
          <w:rFonts w:ascii="Arial" w:hAnsi="Arial" w:cs="Arial"/>
        </w:rPr>
        <w:t xml:space="preserve"> ежемесячной абонентской платы</w:t>
      </w:r>
      <w:r w:rsidRPr="00334FCF">
        <w:rPr>
          <w:rFonts w:ascii="Arial" w:hAnsi="Arial" w:cs="Arial"/>
        </w:rPr>
        <w:t xml:space="preserve"> осуществляется в следующем порядке</w:t>
      </w:r>
      <w:r w:rsidR="002C0BA9" w:rsidRPr="00334FCF">
        <w:rPr>
          <w:rFonts w:ascii="Arial" w:hAnsi="Arial" w:cs="Arial"/>
        </w:rPr>
        <w:t>:</w:t>
      </w:r>
    </w:p>
    <w:p w:rsidR="00A932FC" w:rsidRPr="00334FCF" w:rsidRDefault="002C0BA9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334FCF">
        <w:rPr>
          <w:rFonts w:ascii="Arial" w:hAnsi="Arial" w:cs="Arial"/>
        </w:rPr>
        <w:t>- в</w:t>
      </w:r>
      <w:r w:rsidR="00A932FC" w:rsidRPr="00334FCF">
        <w:rPr>
          <w:rFonts w:ascii="Arial" w:hAnsi="Arial" w:cs="Arial"/>
        </w:rPr>
        <w:t xml:space="preserve"> случае если Партнерство начало </w:t>
      </w:r>
      <w:r w:rsidR="00A15517" w:rsidRPr="00334FCF">
        <w:rPr>
          <w:rFonts w:ascii="Arial" w:hAnsi="Arial" w:cs="Arial"/>
        </w:rPr>
        <w:t>оказание соответствующих услуг информационно-технического обеспечения</w:t>
      </w:r>
      <w:r w:rsidR="00A932FC" w:rsidRPr="00334FCF">
        <w:rPr>
          <w:rFonts w:ascii="Arial" w:hAnsi="Arial" w:cs="Arial"/>
        </w:rPr>
        <w:t xml:space="preserve"> до 15 числа соответствующего оплачиваемого календарного месяца включительно, то взимается полная сумма </w:t>
      </w:r>
      <w:r w:rsidR="00A15517" w:rsidRPr="00334FCF">
        <w:rPr>
          <w:rFonts w:ascii="Arial" w:hAnsi="Arial" w:cs="Arial"/>
        </w:rPr>
        <w:t>соответствующей Абонентской платы</w:t>
      </w:r>
      <w:r w:rsidR="00A932FC" w:rsidRPr="00334FCF">
        <w:rPr>
          <w:rFonts w:ascii="Arial" w:hAnsi="Arial" w:cs="Arial"/>
        </w:rPr>
        <w:t xml:space="preserve">, если после указанного числа, то </w:t>
      </w:r>
      <w:r w:rsidR="009174FB" w:rsidRPr="00334FCF">
        <w:rPr>
          <w:rFonts w:ascii="Arial" w:hAnsi="Arial" w:cs="Arial"/>
        </w:rPr>
        <w:t>взимается</w:t>
      </w:r>
      <w:r w:rsidR="009174FB" w:rsidRPr="00334FCF" w:rsidDel="009174FB">
        <w:rPr>
          <w:rFonts w:ascii="Arial" w:hAnsi="Arial" w:cs="Arial"/>
        </w:rPr>
        <w:t xml:space="preserve"> </w:t>
      </w:r>
      <w:r w:rsidR="00A932FC" w:rsidRPr="00334FCF">
        <w:rPr>
          <w:rFonts w:ascii="Arial" w:hAnsi="Arial" w:cs="Arial"/>
        </w:rPr>
        <w:t>половина суммы соответствующ</w:t>
      </w:r>
      <w:r w:rsidR="00A15517" w:rsidRPr="00334FCF">
        <w:rPr>
          <w:rFonts w:ascii="Arial" w:hAnsi="Arial" w:cs="Arial"/>
        </w:rPr>
        <w:t>ей Абонентской платы</w:t>
      </w:r>
      <w:r w:rsidR="005378B6" w:rsidRPr="00334FCF">
        <w:rPr>
          <w:rFonts w:ascii="Arial" w:hAnsi="Arial" w:cs="Arial"/>
        </w:rPr>
        <w:t>;</w:t>
      </w:r>
      <w:r w:rsidR="00A932FC" w:rsidRPr="00334FCF">
        <w:rPr>
          <w:rFonts w:ascii="Arial" w:hAnsi="Arial" w:cs="Arial"/>
        </w:rPr>
        <w:t xml:space="preserve"> </w:t>
      </w:r>
    </w:p>
    <w:p w:rsidR="007C1F95" w:rsidRPr="00334FCF" w:rsidRDefault="002C0BA9" w:rsidP="007C1F95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334FCF">
        <w:rPr>
          <w:rFonts w:ascii="Arial" w:hAnsi="Arial" w:cs="Arial"/>
        </w:rPr>
        <w:t>- в</w:t>
      </w:r>
      <w:r w:rsidR="00A932FC" w:rsidRPr="00334FCF">
        <w:rPr>
          <w:rFonts w:ascii="Arial" w:hAnsi="Arial" w:cs="Arial"/>
        </w:rPr>
        <w:t xml:space="preserve"> случае если Партнерство прекращает </w:t>
      </w:r>
      <w:r w:rsidR="00A15517" w:rsidRPr="00334FCF">
        <w:rPr>
          <w:rFonts w:ascii="Arial" w:hAnsi="Arial" w:cs="Arial"/>
        </w:rPr>
        <w:t>оказание соответствующих услуг информационно-технического обеспечения</w:t>
      </w:r>
      <w:r w:rsidR="00A932FC" w:rsidRPr="00334FCF">
        <w:rPr>
          <w:rFonts w:ascii="Arial" w:hAnsi="Arial" w:cs="Arial"/>
        </w:rPr>
        <w:t xml:space="preserve"> до 15 числа соответствующего оплачиваемого календарного месяца включительно, то взимается половина суммы </w:t>
      </w:r>
      <w:r w:rsidR="00A15517" w:rsidRPr="00334FCF">
        <w:rPr>
          <w:rFonts w:ascii="Arial" w:hAnsi="Arial" w:cs="Arial"/>
        </w:rPr>
        <w:t>соответствующей Абонентской платы</w:t>
      </w:r>
      <w:r w:rsidR="00A932FC" w:rsidRPr="00334FCF">
        <w:rPr>
          <w:rFonts w:ascii="Arial" w:hAnsi="Arial" w:cs="Arial"/>
        </w:rPr>
        <w:t xml:space="preserve">, если после указанного числа, то полная сумма </w:t>
      </w:r>
      <w:r w:rsidR="00A15517" w:rsidRPr="00334FCF">
        <w:rPr>
          <w:rFonts w:ascii="Arial" w:hAnsi="Arial" w:cs="Arial"/>
        </w:rPr>
        <w:t>соответствующей Абонентской платы</w:t>
      </w:r>
      <w:r w:rsidR="00A932FC" w:rsidRPr="00334FCF">
        <w:rPr>
          <w:rFonts w:ascii="Arial" w:hAnsi="Arial" w:cs="Arial"/>
        </w:rPr>
        <w:t>.</w:t>
      </w:r>
    </w:p>
    <w:p w:rsidR="005378B6" w:rsidRPr="00334FCF" w:rsidRDefault="005378B6" w:rsidP="005378B6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334FCF">
        <w:rPr>
          <w:rFonts w:ascii="Arial" w:hAnsi="Arial" w:cs="Arial"/>
        </w:rPr>
        <w:t>Взимание ежегодной абонентской платы осуществляется в следующем порядке:</w:t>
      </w:r>
    </w:p>
    <w:p w:rsidR="005378B6" w:rsidRPr="00334FCF" w:rsidRDefault="002C0BA9" w:rsidP="002C0BA9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334FCF">
        <w:rPr>
          <w:rFonts w:ascii="Arial" w:hAnsi="Arial" w:cs="Arial"/>
        </w:rPr>
        <w:t xml:space="preserve">- </w:t>
      </w:r>
      <w:r w:rsidR="005378B6" w:rsidRPr="00334FCF">
        <w:rPr>
          <w:rFonts w:ascii="Arial" w:hAnsi="Arial" w:cs="Arial"/>
        </w:rPr>
        <w:t xml:space="preserve">ежегодная абонентская плата взимается в полном объеме независимо от даты начала </w:t>
      </w:r>
      <w:r w:rsidRPr="00334FCF">
        <w:rPr>
          <w:rFonts w:ascii="Arial" w:hAnsi="Arial" w:cs="Arial"/>
        </w:rPr>
        <w:t>оказани</w:t>
      </w:r>
      <w:r w:rsidR="005378B6" w:rsidRPr="00334FCF">
        <w:rPr>
          <w:rFonts w:ascii="Arial" w:hAnsi="Arial" w:cs="Arial"/>
        </w:rPr>
        <w:t>я</w:t>
      </w:r>
      <w:r w:rsidRPr="00334FCF">
        <w:rPr>
          <w:rFonts w:ascii="Arial" w:hAnsi="Arial" w:cs="Arial"/>
        </w:rPr>
        <w:t xml:space="preserve"> соответствующих услуг информационно-технического обеспечения</w:t>
      </w:r>
      <w:r w:rsidR="005378B6" w:rsidRPr="00334FCF">
        <w:rPr>
          <w:rFonts w:ascii="Arial" w:hAnsi="Arial" w:cs="Arial"/>
        </w:rPr>
        <w:t>;</w:t>
      </w:r>
    </w:p>
    <w:p w:rsidR="007C1F95" w:rsidRDefault="000A68D9" w:rsidP="007C1F95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334FCF">
        <w:rPr>
          <w:rFonts w:ascii="Arial" w:hAnsi="Arial" w:cs="Arial"/>
        </w:rPr>
        <w:t>- в</w:t>
      </w:r>
      <w:r w:rsidR="007C1F95" w:rsidRPr="00334FCF">
        <w:rPr>
          <w:rFonts w:ascii="Arial" w:hAnsi="Arial" w:cs="Arial"/>
        </w:rPr>
        <w:t xml:space="preserve"> случае если Партнерство прекращает оказание соответствующих услуг информационно-технического обеспечения, то </w:t>
      </w:r>
      <w:r w:rsidRPr="00334FCF">
        <w:rPr>
          <w:rFonts w:ascii="Arial" w:hAnsi="Arial" w:cs="Arial"/>
        </w:rPr>
        <w:t xml:space="preserve">Клиенту возвращается </w:t>
      </w:r>
      <w:r w:rsidR="007C1F95" w:rsidRPr="00334FCF">
        <w:rPr>
          <w:rFonts w:ascii="Arial" w:hAnsi="Arial" w:cs="Arial"/>
        </w:rPr>
        <w:t xml:space="preserve">сумма </w:t>
      </w:r>
      <w:r w:rsidRPr="00334FCF">
        <w:rPr>
          <w:rFonts w:ascii="Arial" w:hAnsi="Arial" w:cs="Arial"/>
        </w:rPr>
        <w:t xml:space="preserve">ежегодной </w:t>
      </w:r>
      <w:r w:rsidR="007C1F95" w:rsidRPr="00334FCF">
        <w:rPr>
          <w:rFonts w:ascii="Arial" w:hAnsi="Arial" w:cs="Arial"/>
        </w:rPr>
        <w:t>абонентской платы</w:t>
      </w:r>
      <w:r w:rsidRPr="00334FCF">
        <w:rPr>
          <w:rFonts w:ascii="Arial" w:hAnsi="Arial" w:cs="Arial"/>
        </w:rPr>
        <w:t xml:space="preserve"> за вычетом суммы фактически оказанных услуг в ежегодном периоде</w:t>
      </w:r>
      <w:r w:rsidR="007C1F95" w:rsidRPr="00334FCF">
        <w:rPr>
          <w:rFonts w:ascii="Arial" w:hAnsi="Arial" w:cs="Arial"/>
        </w:rPr>
        <w:t>.</w:t>
      </w:r>
    </w:p>
    <w:p w:rsidR="00A932FC" w:rsidRPr="008C3F8F" w:rsidRDefault="00A932FC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</w:t>
      </w:r>
      <w:r w:rsidR="00A15517" w:rsidRPr="008C3F8F">
        <w:rPr>
          <w:rFonts w:ascii="Arial" w:hAnsi="Arial" w:cs="Arial"/>
        </w:rPr>
        <w:t>размер Абонентской платы</w:t>
      </w:r>
      <w:r w:rsidRPr="008C3F8F">
        <w:rPr>
          <w:rFonts w:ascii="Arial" w:hAnsi="Arial" w:cs="Arial"/>
        </w:rPr>
        <w:t xml:space="preserve"> </w:t>
      </w:r>
      <w:r w:rsidR="00A15517" w:rsidRPr="008C3F8F">
        <w:rPr>
          <w:rFonts w:ascii="Arial" w:hAnsi="Arial" w:cs="Arial"/>
        </w:rPr>
        <w:t xml:space="preserve">подлежит </w:t>
      </w:r>
      <w:r w:rsidRPr="008C3F8F">
        <w:rPr>
          <w:rFonts w:ascii="Arial" w:hAnsi="Arial" w:cs="Arial"/>
        </w:rPr>
        <w:t xml:space="preserve">уменьшению пропорционально времени, в течение которого осуществлялись такие работы. </w:t>
      </w:r>
    </w:p>
    <w:p w:rsidR="00A932FC" w:rsidRPr="008C3F8F" w:rsidRDefault="005D0CEA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Иные платежи</w:t>
      </w:r>
      <w:r w:rsidR="00A932FC" w:rsidRPr="008C3F8F">
        <w:rPr>
          <w:rFonts w:ascii="Arial" w:hAnsi="Arial" w:cs="Arial"/>
        </w:rPr>
        <w:t>, указанны</w:t>
      </w:r>
      <w:r w:rsidRPr="008C3F8F">
        <w:rPr>
          <w:rFonts w:ascii="Arial" w:hAnsi="Arial" w:cs="Arial"/>
        </w:rPr>
        <w:t>е</w:t>
      </w:r>
      <w:r w:rsidR="00A932FC" w:rsidRPr="008C3F8F">
        <w:rPr>
          <w:rFonts w:ascii="Arial" w:hAnsi="Arial" w:cs="Arial"/>
        </w:rPr>
        <w:t xml:space="preserve"> в Перечне услуг, </w:t>
      </w:r>
      <w:r w:rsidRPr="008C3F8F">
        <w:rPr>
          <w:rFonts w:ascii="Arial" w:hAnsi="Arial" w:cs="Arial"/>
        </w:rPr>
        <w:t xml:space="preserve">взимаются </w:t>
      </w:r>
      <w:r w:rsidR="00A932FC" w:rsidRPr="008C3F8F">
        <w:rPr>
          <w:rFonts w:ascii="Arial" w:hAnsi="Arial" w:cs="Arial"/>
        </w:rPr>
        <w:t>ежемесячно по итогам месяца, в котором были оказаны</w:t>
      </w:r>
      <w:r w:rsidRPr="008C3F8F">
        <w:rPr>
          <w:rFonts w:ascii="Arial" w:hAnsi="Arial" w:cs="Arial"/>
        </w:rPr>
        <w:t xml:space="preserve"> соответствующие услуги</w:t>
      </w:r>
      <w:r w:rsidR="00A932FC" w:rsidRPr="008C3F8F">
        <w:rPr>
          <w:rFonts w:ascii="Arial" w:hAnsi="Arial" w:cs="Arial"/>
        </w:rPr>
        <w:t xml:space="preserve">. </w:t>
      </w:r>
    </w:p>
    <w:p w:rsidR="005D0CEA" w:rsidRPr="008C3F8F" w:rsidRDefault="00A932FC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Услуги информационно-технического обеспечения, оказанные Партнерством, подлежат оплате в полном объеме вне зависимости от объема их использования Клиентом.</w:t>
      </w:r>
    </w:p>
    <w:p w:rsidR="00A932FC" w:rsidRPr="008C3F8F" w:rsidRDefault="005D0CEA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Тарифы указаны в Перечне услуг без </w:t>
      </w:r>
      <w:r w:rsidR="001969E4" w:rsidRPr="008C3F8F">
        <w:rPr>
          <w:rFonts w:ascii="Arial" w:hAnsi="Arial" w:cs="Arial"/>
        </w:rPr>
        <w:t xml:space="preserve">учета </w:t>
      </w:r>
      <w:r w:rsidRPr="008C3F8F">
        <w:rPr>
          <w:rFonts w:ascii="Arial" w:hAnsi="Arial" w:cs="Arial"/>
        </w:rPr>
        <w:t>НДС.</w:t>
      </w:r>
    </w:p>
    <w:p w:rsidR="00A932FC" w:rsidRPr="008C3F8F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Клиент осуществляет оплату услуг информационно-технического обеспечения  на основании выставленных Партнерством счетов. </w:t>
      </w:r>
    </w:p>
    <w:p w:rsidR="00A932FC" w:rsidRPr="008C3F8F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A932FC" w:rsidRPr="008C3F8F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Партнерство выставляет счет на оплату Платы за регистрацию на основании </w:t>
      </w:r>
      <w:r w:rsidR="00896CEC">
        <w:rPr>
          <w:rFonts w:ascii="Arial" w:hAnsi="Arial" w:cs="Arial"/>
        </w:rPr>
        <w:t xml:space="preserve">подписанного </w:t>
      </w:r>
      <w:r w:rsidR="00994F64">
        <w:rPr>
          <w:rFonts w:ascii="Arial" w:hAnsi="Arial" w:cs="Arial"/>
        </w:rPr>
        <w:t xml:space="preserve">Клиентом </w:t>
      </w:r>
      <w:r w:rsidR="00526728">
        <w:rPr>
          <w:rFonts w:ascii="Arial" w:hAnsi="Arial" w:cs="Arial"/>
        </w:rPr>
        <w:t xml:space="preserve">в бумажной форме </w:t>
      </w:r>
      <w:r w:rsidR="009F4A25">
        <w:rPr>
          <w:rFonts w:ascii="Arial" w:hAnsi="Arial" w:cs="Arial"/>
        </w:rPr>
        <w:t xml:space="preserve">или </w:t>
      </w:r>
      <w:r w:rsidR="00994F64">
        <w:rPr>
          <w:rFonts w:ascii="Arial" w:hAnsi="Arial" w:cs="Arial"/>
        </w:rPr>
        <w:t>полученного</w:t>
      </w:r>
      <w:r w:rsidR="009F4A25">
        <w:rPr>
          <w:rFonts w:ascii="Arial" w:hAnsi="Arial" w:cs="Arial"/>
        </w:rPr>
        <w:t xml:space="preserve"> по </w:t>
      </w:r>
      <w:r w:rsidR="00526728">
        <w:rPr>
          <w:rFonts w:ascii="Arial" w:hAnsi="Arial" w:cs="Arial"/>
        </w:rPr>
        <w:t xml:space="preserve">Системе </w:t>
      </w:r>
      <w:r w:rsidR="009F4A25">
        <w:rPr>
          <w:rFonts w:ascii="Arial" w:hAnsi="Arial" w:cs="Arial"/>
        </w:rPr>
        <w:t xml:space="preserve">ЭДО </w:t>
      </w:r>
      <w:r w:rsidR="00994F64">
        <w:rPr>
          <w:rFonts w:ascii="Arial" w:hAnsi="Arial" w:cs="Arial"/>
        </w:rPr>
        <w:t xml:space="preserve">от </w:t>
      </w:r>
      <w:r w:rsidR="00896CEC">
        <w:rPr>
          <w:rFonts w:ascii="Arial" w:hAnsi="Arial" w:cs="Arial"/>
        </w:rPr>
        <w:t>Клиент</w:t>
      </w:r>
      <w:r w:rsidR="00994F64">
        <w:rPr>
          <w:rFonts w:ascii="Arial" w:hAnsi="Arial" w:cs="Arial"/>
        </w:rPr>
        <w:t>а</w:t>
      </w:r>
      <w:r w:rsidR="00896CEC">
        <w:rPr>
          <w:rFonts w:ascii="Arial" w:hAnsi="Arial" w:cs="Arial"/>
        </w:rPr>
        <w:t xml:space="preserve"> Заявления</w:t>
      </w:r>
      <w:r w:rsidRPr="008C3F8F">
        <w:rPr>
          <w:rFonts w:ascii="Arial" w:hAnsi="Arial" w:cs="Arial"/>
        </w:rPr>
        <w:t xml:space="preserve"> после заключения Договора. </w:t>
      </w:r>
    </w:p>
    <w:p w:rsidR="00A932FC" w:rsidRPr="008C3F8F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8C3F8F">
        <w:rPr>
          <w:rFonts w:ascii="Arial" w:hAnsi="Arial" w:cs="Arial"/>
        </w:rPr>
        <w:t>позднее</w:t>
      </w:r>
      <w:proofErr w:type="gramEnd"/>
      <w:r w:rsidRPr="008C3F8F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произведена не позднее последнего дня месяца, предшествующего периоду, за который производится оплата.</w:t>
      </w:r>
    </w:p>
    <w:p w:rsidR="00A932FC" w:rsidRPr="008C3F8F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955A4C">
        <w:rPr>
          <w:rFonts w:ascii="Arial" w:hAnsi="Arial" w:cs="Arial"/>
        </w:rPr>
        <w:t xml:space="preserve">В случае изменения </w:t>
      </w:r>
      <w:r w:rsidR="00955A4C">
        <w:rPr>
          <w:rFonts w:ascii="Arial" w:hAnsi="Arial" w:cs="Arial"/>
        </w:rPr>
        <w:t xml:space="preserve">состава оказываемых Партнерством услуг </w:t>
      </w:r>
      <w:r w:rsidRPr="00955A4C">
        <w:rPr>
          <w:rFonts w:ascii="Arial" w:hAnsi="Arial" w:cs="Arial"/>
        </w:rPr>
        <w:t>Клиент оплачивает Партнерст</w:t>
      </w:r>
      <w:r w:rsidR="00401754" w:rsidRPr="00955A4C">
        <w:rPr>
          <w:rFonts w:ascii="Arial" w:hAnsi="Arial" w:cs="Arial"/>
        </w:rPr>
        <w:t>в</w:t>
      </w:r>
      <w:r w:rsidRPr="00955A4C">
        <w:rPr>
          <w:rFonts w:ascii="Arial" w:hAnsi="Arial" w:cs="Arial"/>
        </w:rPr>
        <w:t xml:space="preserve">у Плату за </w:t>
      </w:r>
      <w:r w:rsidR="005A69F2" w:rsidRPr="00955A4C">
        <w:rPr>
          <w:rFonts w:ascii="Arial" w:hAnsi="Arial" w:cs="Arial"/>
        </w:rPr>
        <w:t>р</w:t>
      </w:r>
      <w:r w:rsidRPr="00955A4C">
        <w:rPr>
          <w:rFonts w:ascii="Arial" w:hAnsi="Arial" w:cs="Arial"/>
        </w:rPr>
        <w:t xml:space="preserve">егистрацию </w:t>
      </w:r>
      <w:r w:rsidR="00EB7E65" w:rsidRPr="00955A4C">
        <w:rPr>
          <w:rFonts w:ascii="Arial" w:hAnsi="Arial" w:cs="Arial"/>
        </w:rPr>
        <w:t xml:space="preserve">или </w:t>
      </w:r>
      <w:r w:rsidRPr="00955A4C">
        <w:rPr>
          <w:rFonts w:ascii="Arial" w:hAnsi="Arial" w:cs="Arial"/>
        </w:rPr>
        <w:t xml:space="preserve">возмещает </w:t>
      </w:r>
      <w:r w:rsidR="00910769" w:rsidRPr="00955A4C">
        <w:rPr>
          <w:rFonts w:ascii="Arial" w:hAnsi="Arial" w:cs="Arial"/>
        </w:rPr>
        <w:t>Партнерству</w:t>
      </w:r>
      <w:r w:rsidRPr="00955A4C">
        <w:rPr>
          <w:rFonts w:ascii="Arial" w:hAnsi="Arial" w:cs="Arial"/>
        </w:rPr>
        <w:t xml:space="preserve"> положительную разницу между </w:t>
      </w:r>
      <w:r w:rsidR="00627D30" w:rsidRPr="00955A4C">
        <w:rPr>
          <w:rFonts w:ascii="Arial" w:hAnsi="Arial" w:cs="Arial"/>
        </w:rPr>
        <w:t xml:space="preserve">ранее действовавшей и </w:t>
      </w:r>
      <w:r w:rsidR="008D1CFA" w:rsidRPr="00955A4C">
        <w:rPr>
          <w:rFonts w:ascii="Arial" w:hAnsi="Arial" w:cs="Arial"/>
        </w:rPr>
        <w:t>действующей</w:t>
      </w:r>
      <w:r w:rsidR="00627D30" w:rsidRPr="00955A4C">
        <w:rPr>
          <w:rFonts w:ascii="Arial" w:hAnsi="Arial" w:cs="Arial"/>
        </w:rPr>
        <w:t xml:space="preserve"> </w:t>
      </w:r>
      <w:r w:rsidR="009711EA" w:rsidRPr="00955A4C">
        <w:rPr>
          <w:rFonts w:ascii="Arial" w:hAnsi="Arial" w:cs="Arial"/>
        </w:rPr>
        <w:t>Плат</w:t>
      </w:r>
      <w:r w:rsidR="008D1CFA" w:rsidRPr="00955A4C">
        <w:rPr>
          <w:rFonts w:ascii="Arial" w:hAnsi="Arial" w:cs="Arial"/>
        </w:rPr>
        <w:t>ой</w:t>
      </w:r>
      <w:r w:rsidR="00FC4D39" w:rsidRPr="00955A4C">
        <w:rPr>
          <w:rFonts w:ascii="Arial" w:hAnsi="Arial" w:cs="Arial"/>
        </w:rPr>
        <w:t xml:space="preserve"> за регистрацию</w:t>
      </w:r>
      <w:r w:rsidR="00A53DFC" w:rsidRPr="00955A4C">
        <w:rPr>
          <w:rFonts w:ascii="Arial" w:hAnsi="Arial" w:cs="Arial"/>
        </w:rPr>
        <w:t>, а также возмещает</w:t>
      </w:r>
      <w:r w:rsidR="00FC4D39" w:rsidRPr="00955A4C">
        <w:rPr>
          <w:rFonts w:ascii="Arial" w:hAnsi="Arial" w:cs="Arial"/>
        </w:rPr>
        <w:t xml:space="preserve"> </w:t>
      </w:r>
      <w:r w:rsidR="00A53DFC" w:rsidRPr="00955A4C">
        <w:rPr>
          <w:rFonts w:ascii="Arial" w:hAnsi="Arial" w:cs="Arial"/>
        </w:rPr>
        <w:t>положительную разницу</w:t>
      </w:r>
      <w:r w:rsidR="00FC4D39" w:rsidRPr="00955A4C">
        <w:rPr>
          <w:rFonts w:ascii="Arial" w:hAnsi="Arial" w:cs="Arial"/>
        </w:rPr>
        <w:t xml:space="preserve"> </w:t>
      </w:r>
      <w:r w:rsidR="00FF7AB5" w:rsidRPr="00955A4C">
        <w:rPr>
          <w:rFonts w:ascii="Arial" w:hAnsi="Arial" w:cs="Arial"/>
        </w:rPr>
        <w:t xml:space="preserve">между </w:t>
      </w:r>
      <w:r w:rsidR="008D1CFA" w:rsidRPr="00955A4C">
        <w:rPr>
          <w:rFonts w:ascii="Arial" w:hAnsi="Arial" w:cs="Arial"/>
        </w:rPr>
        <w:t>Абонентской п</w:t>
      </w:r>
      <w:r w:rsidRPr="00955A4C">
        <w:rPr>
          <w:rFonts w:ascii="Arial" w:hAnsi="Arial" w:cs="Arial"/>
        </w:rPr>
        <w:t>латой в соответствии с прежн</w:t>
      </w:r>
      <w:r w:rsidR="00272608" w:rsidRPr="00955A4C">
        <w:rPr>
          <w:rFonts w:ascii="Arial" w:hAnsi="Arial" w:cs="Arial"/>
        </w:rPr>
        <w:t>им</w:t>
      </w:r>
      <w:r w:rsidRPr="00955A4C">
        <w:rPr>
          <w:rFonts w:ascii="Arial" w:hAnsi="Arial" w:cs="Arial"/>
        </w:rPr>
        <w:t xml:space="preserve"> </w:t>
      </w:r>
      <w:r w:rsidR="00955A4C">
        <w:rPr>
          <w:rFonts w:ascii="Arial" w:hAnsi="Arial" w:cs="Arial"/>
        </w:rPr>
        <w:t>составом услуг</w:t>
      </w:r>
      <w:r w:rsidRPr="00955A4C">
        <w:rPr>
          <w:rFonts w:ascii="Arial" w:hAnsi="Arial" w:cs="Arial"/>
        </w:rPr>
        <w:t xml:space="preserve"> и </w:t>
      </w:r>
      <w:r w:rsidR="008D1CFA" w:rsidRPr="00955A4C">
        <w:rPr>
          <w:rFonts w:ascii="Arial" w:hAnsi="Arial" w:cs="Arial"/>
        </w:rPr>
        <w:t>Абонентской п</w:t>
      </w:r>
      <w:r w:rsidRPr="00955A4C">
        <w:rPr>
          <w:rFonts w:ascii="Arial" w:hAnsi="Arial" w:cs="Arial"/>
        </w:rPr>
        <w:t>латой в соответствии с нов</w:t>
      </w:r>
      <w:r w:rsidR="00272608" w:rsidRPr="00955A4C">
        <w:rPr>
          <w:rFonts w:ascii="Arial" w:hAnsi="Arial" w:cs="Arial"/>
        </w:rPr>
        <w:t>ым</w:t>
      </w:r>
      <w:r w:rsidRPr="00955A4C">
        <w:rPr>
          <w:rFonts w:ascii="Arial" w:hAnsi="Arial" w:cs="Arial"/>
        </w:rPr>
        <w:t xml:space="preserve"> </w:t>
      </w:r>
      <w:r w:rsidR="00955A4C">
        <w:rPr>
          <w:rFonts w:ascii="Arial" w:hAnsi="Arial" w:cs="Arial"/>
        </w:rPr>
        <w:t>составом услуг</w:t>
      </w:r>
      <w:r w:rsidRPr="00955A4C">
        <w:rPr>
          <w:rFonts w:ascii="Arial" w:hAnsi="Arial" w:cs="Arial"/>
        </w:rPr>
        <w:t>.</w:t>
      </w:r>
      <w:r w:rsidRPr="008C3F8F">
        <w:rPr>
          <w:rFonts w:ascii="Arial" w:hAnsi="Arial" w:cs="Arial"/>
        </w:rPr>
        <w:t xml:space="preserve"> </w:t>
      </w:r>
    </w:p>
    <w:p w:rsidR="00EF5FA5" w:rsidRPr="00066AA8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Иные платежи за оказание соответствующих услуг информационно-технического обеспечения указываются Партнерством в счетах </w:t>
      </w:r>
      <w:r w:rsidR="00CB1F16" w:rsidRPr="008C3F8F">
        <w:rPr>
          <w:rFonts w:ascii="Arial" w:hAnsi="Arial" w:cs="Arial"/>
          <w:lang w:val="ru-RU"/>
        </w:rPr>
        <w:t>за оказание услуг информационно-технического обеспечения</w:t>
      </w:r>
      <w:r w:rsidRPr="008C3F8F">
        <w:rPr>
          <w:rFonts w:ascii="Arial" w:hAnsi="Arial" w:cs="Arial"/>
          <w:lang w:val="ru-RU"/>
        </w:rPr>
        <w:t xml:space="preserve"> и должны быть уплачены Партнерств</w:t>
      </w:r>
      <w:r w:rsidR="00CB1F16" w:rsidRPr="008C3F8F">
        <w:rPr>
          <w:rFonts w:ascii="Arial" w:hAnsi="Arial" w:cs="Arial"/>
          <w:lang w:val="ru-RU"/>
        </w:rPr>
        <w:t>у</w:t>
      </w:r>
      <w:r w:rsidRPr="008C3F8F">
        <w:rPr>
          <w:rFonts w:ascii="Arial" w:hAnsi="Arial" w:cs="Arial"/>
          <w:lang w:val="ru-RU"/>
        </w:rPr>
        <w:t xml:space="preserve"> в порядке, предусмотренном настоящим пунктом.</w:t>
      </w:r>
    </w:p>
    <w:p w:rsidR="00A932FC" w:rsidRPr="00066AA8" w:rsidRDefault="00A932FC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Партнерства.</w:t>
      </w:r>
    </w:p>
    <w:p w:rsidR="00A932FC" w:rsidRPr="008C3F8F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Клиент оплачивает все расходы Партнерства,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 </w:t>
      </w:r>
      <w:r w:rsidR="00A3650C">
        <w:rPr>
          <w:rFonts w:ascii="Arial" w:hAnsi="Arial" w:cs="Arial"/>
          <w:lang w:val="ru-RU"/>
        </w:rPr>
        <w:t>Заявлением</w:t>
      </w:r>
      <w:r w:rsidRPr="008C3F8F">
        <w:rPr>
          <w:rFonts w:ascii="Arial" w:hAnsi="Arial" w:cs="Arial"/>
          <w:lang w:val="ru-RU"/>
        </w:rPr>
        <w:t xml:space="preserve">. В случае выезда специалиста по адресу установки Программного обеспечения, указанному в </w:t>
      </w:r>
      <w:r w:rsidR="00817A96">
        <w:rPr>
          <w:rFonts w:ascii="Arial" w:hAnsi="Arial" w:cs="Arial"/>
          <w:lang w:val="ru-RU"/>
        </w:rPr>
        <w:t>Заявлении</w:t>
      </w:r>
      <w:r w:rsidRPr="008C3F8F">
        <w:rPr>
          <w:rFonts w:ascii="Arial" w:hAnsi="Arial" w:cs="Arial"/>
          <w:lang w:val="ru-RU"/>
        </w:rPr>
        <w:t xml:space="preserve">, с целью установки такого </w:t>
      </w:r>
      <w:r w:rsidRPr="008C3F8F">
        <w:rPr>
          <w:rFonts w:ascii="Arial" w:hAnsi="Arial" w:cs="Arial"/>
          <w:lang w:val="ru-RU"/>
        </w:rPr>
        <w:lastRenderedPageBreak/>
        <w:t>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A932FC" w:rsidRPr="00066AA8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Клиент не возмещает Партнерству указанные расходы Партнерства, в случае если необходимость осуществления таких работ возникла по вине Партнерства либо лица, являющегося правообладателем Программного обеспечения.</w:t>
      </w:r>
    </w:p>
    <w:p w:rsidR="00A932FC" w:rsidRPr="00066AA8" w:rsidRDefault="00A932FC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Партнерству не были предъявлены претензии по ненадлежащему оказанию услуг, оформленные в соответствии с Разделом </w:t>
      </w:r>
      <w:r w:rsidR="00AC5F53">
        <w:rPr>
          <w:rFonts w:ascii="Arial" w:hAnsi="Arial" w:cs="Arial"/>
          <w:lang w:val="ru-RU"/>
        </w:rPr>
        <w:t>10</w:t>
      </w:r>
      <w:r w:rsidRPr="008C3F8F">
        <w:rPr>
          <w:rFonts w:ascii="Arial" w:hAnsi="Arial" w:cs="Arial"/>
          <w:lang w:val="ru-RU"/>
        </w:rPr>
        <w:t xml:space="preserve"> настоящих Условий.</w:t>
      </w:r>
    </w:p>
    <w:p w:rsidR="00A932FC" w:rsidRPr="008C3F8F" w:rsidRDefault="00A932FC" w:rsidP="007D7E83">
      <w:pPr>
        <w:pStyle w:val="a7"/>
        <w:ind w:left="0"/>
        <w:jc w:val="both"/>
        <w:rPr>
          <w:rFonts w:ascii="Arial" w:hAnsi="Arial" w:cs="Arial"/>
        </w:rPr>
      </w:pPr>
    </w:p>
    <w:p w:rsidR="00A932FC" w:rsidRPr="008C3F8F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Раздел</w:t>
      </w:r>
      <w:r w:rsidR="0013661D" w:rsidRPr="008C3F8F">
        <w:rPr>
          <w:rFonts w:ascii="Arial" w:hAnsi="Arial" w:cs="Arial"/>
          <w:b/>
          <w:bCs/>
          <w:lang w:val="ru-RU"/>
        </w:rPr>
        <w:t xml:space="preserve"> </w:t>
      </w:r>
      <w:r w:rsidR="00896049" w:rsidRPr="008C3F8F">
        <w:rPr>
          <w:rFonts w:ascii="Arial" w:hAnsi="Arial" w:cs="Arial"/>
          <w:b/>
          <w:bCs/>
          <w:lang w:val="ru-RU"/>
        </w:rPr>
        <w:t>9</w:t>
      </w:r>
      <w:r w:rsidR="002875B7">
        <w:rPr>
          <w:rFonts w:ascii="Arial" w:hAnsi="Arial" w:cs="Arial"/>
          <w:b/>
          <w:bCs/>
          <w:lang w:val="ru-RU"/>
        </w:rPr>
        <w:t>.</w:t>
      </w:r>
      <w:r w:rsidRPr="008C3F8F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A932FC" w:rsidRPr="008C3F8F" w:rsidRDefault="00A932FC" w:rsidP="000050A4">
      <w:pPr>
        <w:pStyle w:val="a5"/>
        <w:rPr>
          <w:rFonts w:ascii="Arial" w:hAnsi="Arial" w:cs="Arial"/>
          <w:lang w:val="ru-RU"/>
        </w:rPr>
      </w:pPr>
    </w:p>
    <w:p w:rsidR="009B67B7" w:rsidRPr="008C3F8F" w:rsidRDefault="00C56B4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bookmarkStart w:id="1" w:name="_Ref335468474"/>
      <w:bookmarkStart w:id="2" w:name="_Ref248819266"/>
      <w:r w:rsidRPr="008C3F8F">
        <w:rPr>
          <w:rFonts w:ascii="Arial" w:hAnsi="Arial" w:cs="Arial"/>
          <w:lang w:val="ru-RU"/>
        </w:rPr>
        <w:t xml:space="preserve">Отключением Клиента от Серверной части Программного обеспечения являются действия Партнерства,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8C3F8F">
        <w:rPr>
          <w:rFonts w:ascii="Arial" w:hAnsi="Arial" w:cs="Arial"/>
        </w:rPr>
        <w:t>ПО</w:t>
      </w:r>
      <w:proofErr w:type="gramEnd"/>
      <w:r w:rsidRPr="008C3F8F">
        <w:rPr>
          <w:rFonts w:ascii="Arial" w:hAnsi="Arial" w:cs="Arial"/>
        </w:rPr>
        <w:t xml:space="preserve"> и </w:t>
      </w:r>
      <w:r w:rsidRPr="008C3F8F">
        <w:rPr>
          <w:rFonts w:ascii="Arial" w:hAnsi="Arial" w:cs="Arial"/>
          <w:lang w:val="ru-RU"/>
        </w:rPr>
        <w:t>Серверной</w:t>
      </w:r>
      <w:r w:rsidRPr="008C3F8F">
        <w:rPr>
          <w:rFonts w:ascii="Arial" w:hAnsi="Arial" w:cs="Arial"/>
        </w:rPr>
        <w:t xml:space="preserve"> </w:t>
      </w:r>
      <w:r w:rsidRPr="008C3F8F">
        <w:rPr>
          <w:rFonts w:ascii="Arial" w:hAnsi="Arial" w:cs="Arial"/>
          <w:lang w:val="ru-RU"/>
        </w:rPr>
        <w:t>частью</w:t>
      </w:r>
      <w:r w:rsidRPr="008C3F8F">
        <w:rPr>
          <w:rFonts w:ascii="Arial" w:hAnsi="Arial" w:cs="Arial"/>
        </w:rPr>
        <w:t xml:space="preserve"> ПО)</w:t>
      </w:r>
      <w:r w:rsidRPr="008C3F8F">
        <w:rPr>
          <w:rFonts w:ascii="Arial" w:hAnsi="Arial" w:cs="Arial"/>
          <w:lang w:val="ru-RU"/>
        </w:rPr>
        <w:t>.</w:t>
      </w:r>
    </w:p>
    <w:p w:rsidR="00C56B4C" w:rsidRPr="00066AA8" w:rsidRDefault="00C56B4C" w:rsidP="00066AA8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Отключение от Серверной части Программного обеспечения может быть временным или окончательным. Решение о виде отключения принимает Партнерство с учетом положений настоящего Раздела.</w:t>
      </w:r>
    </w:p>
    <w:p w:rsidR="009B67B7" w:rsidRPr="008C3F8F" w:rsidRDefault="00A932F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1"/>
      <w:bookmarkEnd w:id="2"/>
    </w:p>
    <w:p w:rsidR="00A932FC" w:rsidRPr="008C3F8F" w:rsidRDefault="00A932FC" w:rsidP="00883AA9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proofErr w:type="gramStart"/>
      <w:r w:rsidRPr="008C3F8F">
        <w:rPr>
          <w:rFonts w:ascii="Arial" w:hAnsi="Arial" w:cs="Arial"/>
        </w:rPr>
        <w:t>нарушение</w:t>
      </w:r>
      <w:proofErr w:type="gramEnd"/>
      <w:r w:rsidRPr="008C3F8F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</w:t>
      </w:r>
      <w:r w:rsidR="00910769" w:rsidRPr="008C3F8F">
        <w:rPr>
          <w:rFonts w:ascii="Arial" w:hAnsi="Arial" w:cs="Arial"/>
        </w:rPr>
        <w:t>Партнерства</w:t>
      </w:r>
      <w:r w:rsidRPr="008C3F8F">
        <w:rPr>
          <w:rFonts w:ascii="Arial" w:hAnsi="Arial" w:cs="Arial"/>
        </w:rPr>
        <w:t>;</w:t>
      </w:r>
    </w:p>
    <w:p w:rsidR="00A932FC" w:rsidRPr="008C3F8F" w:rsidRDefault="00A932FC" w:rsidP="00883AA9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прекращение Договора;</w:t>
      </w:r>
    </w:p>
    <w:p w:rsidR="00A932FC" w:rsidRPr="00066AA8" w:rsidRDefault="00A932FC" w:rsidP="00066AA8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по письменному требованию лиц, с которыми </w:t>
      </w:r>
      <w:r w:rsidR="00910769" w:rsidRPr="008C3F8F">
        <w:rPr>
          <w:rFonts w:ascii="Arial" w:hAnsi="Arial" w:cs="Arial"/>
        </w:rPr>
        <w:t>Партнерство</w:t>
      </w:r>
      <w:r w:rsidRPr="008C3F8F">
        <w:rPr>
          <w:rFonts w:ascii="Arial" w:hAnsi="Arial" w:cs="Arial"/>
        </w:rPr>
        <w:t xml:space="preserve"> связан</w:t>
      </w:r>
      <w:r w:rsidR="00910769" w:rsidRPr="008C3F8F">
        <w:rPr>
          <w:rFonts w:ascii="Arial" w:hAnsi="Arial" w:cs="Arial"/>
        </w:rPr>
        <w:t>о</w:t>
      </w:r>
      <w:r w:rsidRPr="008C3F8F">
        <w:rPr>
          <w:rFonts w:ascii="Arial" w:hAnsi="Arial" w:cs="Arial"/>
        </w:rPr>
        <w:t xml:space="preserve"> договорными отношениями об информационно-техническом обслуживании.</w:t>
      </w:r>
    </w:p>
    <w:p w:rsidR="00A932FC" w:rsidRPr="00066AA8" w:rsidRDefault="00A932FC" w:rsidP="00066AA8">
      <w:pPr>
        <w:pStyle w:val="a7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В случае прекращения Договора </w:t>
      </w:r>
      <w:r w:rsidR="00910769" w:rsidRPr="008C3F8F">
        <w:rPr>
          <w:rFonts w:ascii="Arial" w:hAnsi="Arial" w:cs="Arial"/>
        </w:rPr>
        <w:t>Партнерство</w:t>
      </w:r>
      <w:r w:rsidRPr="008C3F8F">
        <w:rPr>
          <w:rFonts w:ascii="Arial" w:hAnsi="Arial" w:cs="Arial"/>
        </w:rPr>
        <w:t xml:space="preserve">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A932FC" w:rsidRPr="00066AA8" w:rsidRDefault="00A932FC" w:rsidP="00066AA8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8C3F8F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8C3F8F">
        <w:rPr>
          <w:rFonts w:ascii="Arial" w:hAnsi="Arial" w:cs="Arial"/>
          <w:lang w:val="ru-RU"/>
        </w:rPr>
        <w:t>от Серверной части Программного обеспечения.</w:t>
      </w:r>
    </w:p>
    <w:p w:rsidR="009B67B7" w:rsidRPr="008C3F8F" w:rsidRDefault="00A932F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В случае если Партнерством было принято решение о временном отключении Клиента </w:t>
      </w:r>
      <w:r w:rsidRPr="008C3F8F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8C3F8F">
        <w:rPr>
          <w:rFonts w:ascii="Arial" w:hAnsi="Arial" w:cs="Arial"/>
          <w:lang w:val="ru-RU"/>
        </w:rPr>
        <w:t>от Серверной части Программного обеспечения по основаниям, предусмотренным пункт</w:t>
      </w:r>
      <w:r w:rsidR="00457CF0" w:rsidRPr="008C3F8F">
        <w:rPr>
          <w:rFonts w:ascii="Arial" w:hAnsi="Arial" w:cs="Arial"/>
          <w:lang w:val="ru-RU"/>
        </w:rPr>
        <w:t>ом</w:t>
      </w:r>
      <w:r w:rsidRPr="008C3F8F">
        <w:rPr>
          <w:rFonts w:ascii="Arial" w:hAnsi="Arial" w:cs="Arial"/>
          <w:lang w:val="ru-RU"/>
        </w:rPr>
        <w:t xml:space="preserve"> </w:t>
      </w:r>
      <w:r w:rsidR="000F2B5C" w:rsidRPr="008C3F8F">
        <w:rPr>
          <w:rFonts w:ascii="Arial" w:hAnsi="Arial" w:cs="Arial"/>
          <w:lang w:val="ru-RU"/>
        </w:rPr>
        <w:t>9</w:t>
      </w:r>
      <w:r w:rsidR="00457CF0" w:rsidRPr="008C3F8F">
        <w:rPr>
          <w:rFonts w:ascii="Arial" w:hAnsi="Arial" w:cs="Arial"/>
          <w:lang w:val="ru-RU"/>
        </w:rPr>
        <w:t>.3.1.</w:t>
      </w:r>
      <w:r w:rsidRPr="008C3F8F">
        <w:rPr>
          <w:rFonts w:ascii="Arial" w:hAnsi="Arial" w:cs="Arial"/>
          <w:lang w:val="ru-RU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:rsidR="00A932FC" w:rsidRPr="008C3F8F" w:rsidRDefault="00A932FC" w:rsidP="000050A4">
      <w:pPr>
        <w:pStyle w:val="a7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8C3F8F">
        <w:rPr>
          <w:rFonts w:ascii="Arial" w:hAnsi="Arial" w:cs="Arial"/>
        </w:rPr>
        <w:t>В случае если Партнерством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957050" w:rsidRPr="008C3F8F">
        <w:rPr>
          <w:rFonts w:ascii="Arial" w:hAnsi="Arial" w:cs="Arial"/>
        </w:rPr>
        <w:t>ом</w:t>
      </w:r>
      <w:r w:rsidRPr="008C3F8F">
        <w:rPr>
          <w:rFonts w:ascii="Arial" w:hAnsi="Arial" w:cs="Arial"/>
        </w:rPr>
        <w:t xml:space="preserve"> </w:t>
      </w:r>
      <w:r w:rsidR="000F2B5C" w:rsidRPr="008C3F8F">
        <w:rPr>
          <w:rFonts w:ascii="Arial" w:hAnsi="Arial" w:cs="Arial"/>
        </w:rPr>
        <w:t>9</w:t>
      </w:r>
      <w:r w:rsidR="00957050" w:rsidRPr="008C3F8F">
        <w:rPr>
          <w:rFonts w:ascii="Arial" w:hAnsi="Arial" w:cs="Arial"/>
        </w:rPr>
        <w:t>.3.3.</w:t>
      </w:r>
      <w:r w:rsidRPr="008C3F8F">
        <w:rPr>
          <w:rFonts w:ascii="Arial" w:hAnsi="Arial" w:cs="Arial"/>
        </w:rPr>
        <w:t xml:space="preserve">  настоящих Условий, решение о повторном подключении принимается после 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 Программного</w:t>
      </w:r>
      <w:proofErr w:type="gramEnd"/>
      <w:r w:rsidRPr="008C3F8F">
        <w:rPr>
          <w:rFonts w:ascii="Arial" w:hAnsi="Arial" w:cs="Arial"/>
        </w:rPr>
        <w:t xml:space="preserve"> обеспечения, информации о возможности такого повторного подключения.</w:t>
      </w:r>
    </w:p>
    <w:p w:rsidR="00066AA8" w:rsidRDefault="00066AA8" w:rsidP="007D7E83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Pr="008C3F8F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932FC" w:rsidRPr="008C3F8F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 xml:space="preserve">Раздел </w:t>
      </w:r>
      <w:r w:rsidR="0013661D" w:rsidRPr="008C3F8F">
        <w:rPr>
          <w:rFonts w:ascii="Arial" w:hAnsi="Arial" w:cs="Arial"/>
          <w:b/>
          <w:bCs/>
          <w:lang w:val="ru-RU"/>
        </w:rPr>
        <w:t>1</w:t>
      </w:r>
      <w:r w:rsidR="00251C7B" w:rsidRPr="008C3F8F">
        <w:rPr>
          <w:rFonts w:ascii="Arial" w:hAnsi="Arial" w:cs="Arial"/>
          <w:b/>
          <w:bCs/>
          <w:lang w:val="ru-RU"/>
        </w:rPr>
        <w:t>0</w:t>
      </w:r>
      <w:r w:rsidR="002875B7">
        <w:rPr>
          <w:rFonts w:ascii="Arial" w:hAnsi="Arial" w:cs="Arial"/>
          <w:b/>
          <w:bCs/>
          <w:lang w:val="ru-RU"/>
        </w:rPr>
        <w:t>.</w:t>
      </w:r>
      <w:r w:rsidRPr="008C3F8F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A932FC" w:rsidRPr="008C3F8F" w:rsidRDefault="00A932FC" w:rsidP="000050A4">
      <w:pPr>
        <w:pStyle w:val="a7"/>
        <w:spacing w:before="60" w:line="220" w:lineRule="exact"/>
        <w:ind w:hanging="720"/>
        <w:jc w:val="both"/>
        <w:rPr>
          <w:rFonts w:ascii="Arial" w:hAnsi="Arial" w:cs="Arial"/>
        </w:rPr>
      </w:pPr>
    </w:p>
    <w:p w:rsidR="009B67B7" w:rsidRPr="008C3F8F" w:rsidRDefault="00C56B4C" w:rsidP="008C52E5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8C3F8F">
        <w:rPr>
          <w:b w:val="0"/>
        </w:rPr>
        <w:t xml:space="preserve"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</w:t>
      </w:r>
      <w:r w:rsidR="00A500BB">
        <w:rPr>
          <w:b w:val="0"/>
        </w:rPr>
        <w:t>форме, с использованием сре</w:t>
      </w:r>
      <w:proofErr w:type="gramStart"/>
      <w:r w:rsidR="00A500BB">
        <w:rPr>
          <w:b w:val="0"/>
        </w:rPr>
        <w:t xml:space="preserve">дств </w:t>
      </w:r>
      <w:r w:rsidRPr="008C3F8F">
        <w:rPr>
          <w:b w:val="0"/>
        </w:rPr>
        <w:t>св</w:t>
      </w:r>
      <w:proofErr w:type="gramEnd"/>
      <w:r w:rsidRPr="008C3F8F">
        <w:rPr>
          <w:b w:val="0"/>
        </w:rPr>
        <w:t xml:space="preserve">язи, </w:t>
      </w:r>
      <w:r w:rsidRPr="008C3F8F">
        <w:rPr>
          <w:b w:val="0"/>
        </w:rPr>
        <w:lastRenderedPageBreak/>
        <w:t>обеспечивающих фиксирование их доставки, либо вручаются под расписку. В претензии указываются:</w:t>
      </w:r>
    </w:p>
    <w:p w:rsidR="009B67B7" w:rsidRPr="008C3F8F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требования заявителя;</w:t>
      </w:r>
    </w:p>
    <w:p w:rsidR="009B67B7" w:rsidRPr="008C3F8F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сумма претенз</w:t>
      </w:r>
      <w:proofErr w:type="gramStart"/>
      <w:r w:rsidRPr="008C3F8F">
        <w:rPr>
          <w:b w:val="0"/>
          <w:bCs w:val="0"/>
        </w:rPr>
        <w:t>ии и ее</w:t>
      </w:r>
      <w:proofErr w:type="gramEnd"/>
      <w:r w:rsidRPr="008C3F8F">
        <w:rPr>
          <w:b w:val="0"/>
          <w:bCs w:val="0"/>
        </w:rPr>
        <w:t xml:space="preserve"> обоснованный расчет, если претензия подлежит денежной оценке;</w:t>
      </w:r>
    </w:p>
    <w:p w:rsidR="009B67B7" w:rsidRPr="008C3F8F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9B67B7" w:rsidRPr="008C3F8F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9B67B7" w:rsidRPr="008C3F8F" w:rsidRDefault="00475605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иные сведения, необходимые для урегулирования спора.</w:t>
      </w:r>
    </w:p>
    <w:p w:rsidR="00C56B4C" w:rsidRPr="008C3F8F" w:rsidRDefault="00A932FC" w:rsidP="000322E3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8C3F8F">
        <w:rPr>
          <w:b w:val="0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</w:t>
      </w:r>
      <w:r w:rsidR="00336C63">
        <w:rPr>
          <w:b w:val="0"/>
        </w:rPr>
        <w:t xml:space="preserve"> Арбитражном суде города Москвы</w:t>
      </w:r>
      <w:r w:rsidRPr="008C3F8F">
        <w:rPr>
          <w:b w:val="0"/>
        </w:rPr>
        <w:t>.</w:t>
      </w:r>
    </w:p>
    <w:p w:rsidR="00A932FC" w:rsidRPr="008C3F8F" w:rsidRDefault="00C56B4C" w:rsidP="000322E3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8C3F8F">
        <w:rPr>
          <w:b w:val="0"/>
        </w:rPr>
        <w:t xml:space="preserve">Претензия рассматривается в течение </w:t>
      </w:r>
      <w:r w:rsidR="00CE0FE7" w:rsidRPr="008C3F8F">
        <w:rPr>
          <w:b w:val="0"/>
        </w:rPr>
        <w:t>30</w:t>
      </w:r>
      <w:r w:rsidRPr="008C3F8F">
        <w:rPr>
          <w:b w:val="0"/>
        </w:rPr>
        <w:t xml:space="preserve"> (</w:t>
      </w:r>
      <w:r w:rsidR="00CE0FE7" w:rsidRPr="008C3F8F">
        <w:rPr>
          <w:b w:val="0"/>
        </w:rPr>
        <w:t>тридцати</w:t>
      </w:r>
      <w:r w:rsidRPr="008C3F8F">
        <w:rPr>
          <w:b w:val="0"/>
        </w:rPr>
        <w:t>) дней со дня получения. В ответе на претензию указываются признанные и непризнанные требования, содержащиеся в претензии.</w:t>
      </w:r>
    </w:p>
    <w:p w:rsidR="00C56B4C" w:rsidRPr="008C3F8F" w:rsidRDefault="00C56B4C" w:rsidP="00C56B4C">
      <w:pPr>
        <w:pStyle w:val="13"/>
        <w:spacing w:before="60" w:line="220" w:lineRule="exact"/>
        <w:ind w:left="709"/>
        <w:rPr>
          <w:b w:val="0"/>
          <w:bCs w:val="0"/>
        </w:rPr>
      </w:pPr>
      <w:r w:rsidRPr="008C3F8F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9B67B7" w:rsidRPr="008C3F8F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обоснованные мотивы отказа со ссылкой на соответствующие нормативные правовые акты Российской Федерации;</w:t>
      </w:r>
    </w:p>
    <w:p w:rsidR="009B67B7" w:rsidRPr="008C3F8F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доказательства, обосновывающие отказ;</w:t>
      </w:r>
    </w:p>
    <w:p w:rsidR="009B67B7" w:rsidRPr="008C3F8F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перечень прилагаемых к ответу на претензию документов, других доказательств;</w:t>
      </w:r>
    </w:p>
    <w:p w:rsidR="009B67B7" w:rsidRPr="008C3F8F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8C3F8F">
        <w:rPr>
          <w:b w:val="0"/>
          <w:bCs w:val="0"/>
        </w:rPr>
        <w:t>иные сведения, необходимые для урегулирования спора.</w:t>
      </w:r>
    </w:p>
    <w:p w:rsidR="00A932FC" w:rsidRPr="008C3F8F" w:rsidRDefault="00A932FC" w:rsidP="007D7E83">
      <w:pPr>
        <w:pStyle w:val="a5"/>
        <w:rPr>
          <w:rFonts w:ascii="Arial" w:hAnsi="Arial" w:cs="Arial"/>
          <w:lang w:val="ru-RU"/>
        </w:rPr>
      </w:pPr>
    </w:p>
    <w:p w:rsidR="00A932FC" w:rsidRPr="008C3F8F" w:rsidRDefault="00A932FC" w:rsidP="002875B7">
      <w:pPr>
        <w:pStyle w:val="a5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8C3F8F">
        <w:rPr>
          <w:rFonts w:ascii="Arial" w:hAnsi="Arial" w:cs="Arial"/>
          <w:b/>
          <w:bCs/>
        </w:rPr>
        <w:t>Раздел</w:t>
      </w:r>
      <w:proofErr w:type="spellEnd"/>
      <w:r w:rsidRPr="008C3F8F">
        <w:rPr>
          <w:rFonts w:ascii="Arial" w:hAnsi="Arial" w:cs="Arial"/>
          <w:b/>
          <w:bCs/>
        </w:rPr>
        <w:t xml:space="preserve"> </w:t>
      </w:r>
      <w:r w:rsidR="005442CE" w:rsidRPr="008C3F8F">
        <w:rPr>
          <w:rFonts w:ascii="Arial" w:hAnsi="Arial" w:cs="Arial"/>
          <w:b/>
          <w:bCs/>
        </w:rPr>
        <w:t>1</w:t>
      </w:r>
      <w:r w:rsidR="00C005AE" w:rsidRPr="008C3F8F">
        <w:rPr>
          <w:rFonts w:ascii="Arial" w:hAnsi="Arial" w:cs="Arial"/>
          <w:b/>
          <w:bCs/>
          <w:lang w:val="ru-RU"/>
        </w:rPr>
        <w:t>1</w:t>
      </w:r>
      <w:r w:rsidR="002875B7">
        <w:rPr>
          <w:rFonts w:ascii="Arial" w:hAnsi="Arial" w:cs="Arial"/>
          <w:b/>
          <w:bCs/>
          <w:lang w:val="ru-RU"/>
        </w:rPr>
        <w:t>.</w:t>
      </w:r>
      <w:proofErr w:type="gramEnd"/>
      <w:r w:rsidRPr="008C3F8F">
        <w:rPr>
          <w:rFonts w:ascii="Arial" w:hAnsi="Arial" w:cs="Arial"/>
          <w:b/>
          <w:bCs/>
        </w:rPr>
        <w:tab/>
        <w:t xml:space="preserve">ОТВЕТСТВЕННОСТЬ </w:t>
      </w:r>
    </w:p>
    <w:p w:rsidR="00A932FC" w:rsidRPr="008C3F8F" w:rsidRDefault="00A932FC" w:rsidP="000050A4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066AA8" w:rsidRDefault="00A932FC" w:rsidP="00066AA8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Партнерство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</w:t>
      </w:r>
      <w:r w:rsidR="00910769" w:rsidRPr="008C3F8F">
        <w:rPr>
          <w:rFonts w:ascii="Arial" w:hAnsi="Arial" w:cs="Arial"/>
          <w:lang w:val="ru-RU"/>
        </w:rPr>
        <w:t>Партнерством</w:t>
      </w:r>
      <w:r w:rsidRPr="008C3F8F">
        <w:rPr>
          <w:rFonts w:ascii="Arial" w:hAnsi="Arial" w:cs="Arial"/>
          <w:lang w:val="ru-RU"/>
        </w:rPr>
        <w:t>.</w:t>
      </w:r>
    </w:p>
    <w:p w:rsidR="009B67B7" w:rsidRPr="008C3F8F" w:rsidRDefault="00910769" w:rsidP="008C52E5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Партнерство</w:t>
      </w:r>
      <w:r w:rsidR="00A932FC" w:rsidRPr="008C3F8F">
        <w:rPr>
          <w:rFonts w:ascii="Arial" w:hAnsi="Arial" w:cs="Arial"/>
          <w:lang w:val="ru-RU"/>
        </w:rPr>
        <w:t xml:space="preserve"> не гарантирует:</w:t>
      </w:r>
    </w:p>
    <w:p w:rsidR="00A932FC" w:rsidRPr="008C3F8F" w:rsidRDefault="00A932FC" w:rsidP="000050A4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8C3F8F">
        <w:rPr>
          <w:rFonts w:ascii="Arial" w:hAnsi="Arial" w:cs="Arial"/>
          <w:lang w:val="ru-RU"/>
        </w:rPr>
        <w:t>ПО</w:t>
      </w:r>
      <w:proofErr w:type="gramEnd"/>
      <w:r w:rsidRPr="008C3F8F">
        <w:rPr>
          <w:rFonts w:ascii="Arial" w:hAnsi="Arial" w:cs="Arial"/>
          <w:lang w:val="ru-RU"/>
        </w:rPr>
        <w:t xml:space="preserve"> конкретных результатов;</w:t>
      </w:r>
    </w:p>
    <w:p w:rsidR="00A932FC" w:rsidRPr="008C3F8F" w:rsidRDefault="00A932FC" w:rsidP="000050A4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A932FC" w:rsidRPr="00066AA8" w:rsidRDefault="00A932FC" w:rsidP="00066AA8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Партнерство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8C3F8F">
        <w:rPr>
          <w:rFonts w:ascii="Arial" w:hAnsi="Arial" w:cs="Arial"/>
          <w:lang w:val="ru-RU"/>
        </w:rPr>
        <w:t>ПО</w:t>
      </w:r>
      <w:proofErr w:type="gramEnd"/>
      <w:r w:rsidRPr="008C3F8F">
        <w:rPr>
          <w:rFonts w:ascii="Arial" w:hAnsi="Arial" w:cs="Arial"/>
          <w:lang w:val="ru-RU"/>
        </w:rPr>
        <w:t xml:space="preserve">. </w:t>
      </w:r>
      <w:r w:rsidR="00910769" w:rsidRPr="008C3F8F">
        <w:rPr>
          <w:rFonts w:ascii="Arial" w:hAnsi="Arial" w:cs="Arial"/>
          <w:lang w:val="ru-RU"/>
        </w:rPr>
        <w:t>Партнерство</w:t>
      </w:r>
      <w:r w:rsidRPr="008C3F8F">
        <w:rPr>
          <w:rFonts w:ascii="Arial" w:hAnsi="Arial" w:cs="Arial"/>
          <w:lang w:val="ru-RU"/>
        </w:rPr>
        <w:t xml:space="preserve"> также не несет ответственности за сбои в функционировании </w:t>
      </w:r>
      <w:proofErr w:type="gramStart"/>
      <w:r w:rsidRPr="008C3F8F">
        <w:rPr>
          <w:rFonts w:ascii="Arial" w:hAnsi="Arial" w:cs="Arial"/>
          <w:lang w:val="ru-RU"/>
        </w:rPr>
        <w:t>ПО</w:t>
      </w:r>
      <w:proofErr w:type="gramEnd"/>
      <w:r w:rsidRPr="008C3F8F">
        <w:rPr>
          <w:rFonts w:ascii="Arial" w:hAnsi="Arial" w:cs="Arial"/>
          <w:lang w:val="ru-RU"/>
        </w:rPr>
        <w:t xml:space="preserve">, а также </w:t>
      </w:r>
      <w:proofErr w:type="gramStart"/>
      <w:r w:rsidRPr="008C3F8F">
        <w:rPr>
          <w:rFonts w:ascii="Arial" w:hAnsi="Arial" w:cs="Arial"/>
          <w:lang w:val="ru-RU"/>
        </w:rPr>
        <w:t>за</w:t>
      </w:r>
      <w:proofErr w:type="gramEnd"/>
      <w:r w:rsidRPr="008C3F8F">
        <w:rPr>
          <w:rFonts w:ascii="Arial" w:hAnsi="Arial" w:cs="Arial"/>
          <w:lang w:val="ru-RU"/>
        </w:rPr>
        <w:t xml:space="preserve"> любые негативные последствия таких сбоев.</w:t>
      </w:r>
    </w:p>
    <w:p w:rsidR="00A932FC" w:rsidRPr="00066AA8" w:rsidRDefault="00A932FC" w:rsidP="00066AA8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</w:t>
      </w:r>
      <w:proofErr w:type="gramStart"/>
      <w:r w:rsidRPr="008C3F8F">
        <w:rPr>
          <w:rFonts w:ascii="Arial" w:hAnsi="Arial" w:cs="Arial"/>
          <w:lang w:val="ru-RU"/>
        </w:rPr>
        <w:t xml:space="preserve">В любом случае ответственность Партнерства перед Клиентом ограничивается суммой </w:t>
      </w:r>
      <w:r w:rsidR="0087340F" w:rsidRPr="008C3F8F">
        <w:rPr>
          <w:rFonts w:ascii="Arial" w:hAnsi="Arial" w:cs="Arial"/>
          <w:lang w:val="ru-RU"/>
        </w:rPr>
        <w:t>платежей, уплаченных</w:t>
      </w:r>
      <w:r w:rsidRPr="008C3F8F">
        <w:rPr>
          <w:rFonts w:ascii="Arial" w:hAnsi="Arial" w:cs="Arial"/>
          <w:lang w:val="ru-RU"/>
        </w:rPr>
        <w:t xml:space="preserve"> </w:t>
      </w:r>
      <w:r w:rsidR="0087340F" w:rsidRPr="008C3F8F">
        <w:rPr>
          <w:rFonts w:ascii="Arial" w:hAnsi="Arial" w:cs="Arial"/>
          <w:lang w:val="ru-RU"/>
        </w:rPr>
        <w:t xml:space="preserve">в соответствии с Тарифами, установленными в отношении </w:t>
      </w:r>
      <w:r w:rsidRPr="008C3F8F">
        <w:rPr>
          <w:rFonts w:ascii="Arial" w:hAnsi="Arial" w:cs="Arial"/>
          <w:lang w:val="ru-RU"/>
        </w:rPr>
        <w:t xml:space="preserve">соответствующего ПО за один год, уплаченной таким Клиентом.  </w:t>
      </w:r>
      <w:proofErr w:type="gramEnd"/>
    </w:p>
    <w:p w:rsidR="00A932FC" w:rsidRPr="00066AA8" w:rsidRDefault="00A932FC" w:rsidP="007D7E83">
      <w:pPr>
        <w:pStyle w:val="a7"/>
        <w:ind w:left="0"/>
        <w:rPr>
          <w:rFonts w:ascii="Arial" w:hAnsi="Arial" w:cs="Arial"/>
        </w:rPr>
      </w:pPr>
    </w:p>
    <w:p w:rsidR="00A932FC" w:rsidRPr="008C3F8F" w:rsidRDefault="00A932FC" w:rsidP="002875B7">
      <w:pPr>
        <w:pStyle w:val="a5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8C3F8F">
        <w:rPr>
          <w:rFonts w:ascii="Arial" w:hAnsi="Arial" w:cs="Arial"/>
          <w:b/>
          <w:bCs/>
        </w:rPr>
        <w:t>Раздел</w:t>
      </w:r>
      <w:proofErr w:type="spellEnd"/>
      <w:r w:rsidRPr="008C3F8F">
        <w:rPr>
          <w:rFonts w:ascii="Arial" w:hAnsi="Arial" w:cs="Arial"/>
          <w:b/>
          <w:bCs/>
        </w:rPr>
        <w:t xml:space="preserve"> 1</w:t>
      </w:r>
      <w:r w:rsidR="00BD384C" w:rsidRPr="008C3F8F">
        <w:rPr>
          <w:rFonts w:ascii="Arial" w:hAnsi="Arial" w:cs="Arial"/>
          <w:b/>
          <w:bCs/>
          <w:lang w:val="ru-RU"/>
        </w:rPr>
        <w:t>2</w:t>
      </w:r>
      <w:r w:rsidR="002875B7">
        <w:rPr>
          <w:rFonts w:ascii="Arial" w:hAnsi="Arial" w:cs="Arial"/>
          <w:b/>
          <w:bCs/>
          <w:lang w:val="ru-RU"/>
        </w:rPr>
        <w:t>.</w:t>
      </w:r>
      <w:proofErr w:type="gramEnd"/>
      <w:r w:rsidRPr="008C3F8F">
        <w:rPr>
          <w:rFonts w:ascii="Arial" w:hAnsi="Arial" w:cs="Arial"/>
          <w:b/>
          <w:bCs/>
        </w:rPr>
        <w:tab/>
        <w:t>ЗАКЛЮЧИТЕЛЬНЫЕ ПОЛОЖЕНИЯ</w:t>
      </w:r>
    </w:p>
    <w:p w:rsidR="00A932FC" w:rsidRPr="007D7E83" w:rsidRDefault="00A932FC" w:rsidP="007D7E83">
      <w:pPr>
        <w:pStyle w:val="a7"/>
        <w:ind w:left="0"/>
        <w:rPr>
          <w:rFonts w:ascii="Arial" w:hAnsi="Arial"/>
        </w:rPr>
      </w:pPr>
    </w:p>
    <w:p w:rsidR="009B67B7" w:rsidRPr="008C3F8F" w:rsidRDefault="00A932FC" w:rsidP="008C52E5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color w:val="000000"/>
        </w:rPr>
      </w:pPr>
      <w:r w:rsidRPr="008C3F8F">
        <w:rPr>
          <w:rFonts w:ascii="Arial" w:hAnsi="Arial" w:cs="Arial"/>
          <w:color w:val="000000"/>
        </w:rPr>
        <w:t xml:space="preserve">Изменения в настоящие Условия вносятся в одностороннем порядке </w:t>
      </w:r>
      <w:r w:rsidRPr="008C3F8F">
        <w:rPr>
          <w:rFonts w:ascii="Arial" w:hAnsi="Arial" w:cs="Arial"/>
        </w:rPr>
        <w:t>решениями Партнерства путем утверждения соответствующих изменений в настоящие Условия.</w:t>
      </w:r>
      <w:r w:rsidRPr="008C3F8F">
        <w:rPr>
          <w:rFonts w:ascii="Arial" w:hAnsi="Arial" w:cs="Arial"/>
          <w:color w:val="000000"/>
        </w:rPr>
        <w:t xml:space="preserve">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hyperlink r:id="rId25" w:history="1">
        <w:r w:rsidR="000F5749" w:rsidRPr="00040ED0">
          <w:rPr>
            <w:rStyle w:val="af"/>
            <w:rFonts w:ascii="Arial" w:hAnsi="Arial" w:cs="Arial"/>
          </w:rPr>
          <w:t>www.</w:t>
        </w:r>
        <w:r w:rsidR="000F5749" w:rsidRPr="00040ED0">
          <w:rPr>
            <w:rStyle w:val="af"/>
            <w:rFonts w:ascii="Arial" w:hAnsi="Arial" w:cs="Arial"/>
            <w:lang w:val="en-US"/>
          </w:rPr>
          <w:t>np</w:t>
        </w:r>
        <w:r w:rsidR="000F5749" w:rsidRPr="00040ED0">
          <w:rPr>
            <w:rStyle w:val="af"/>
            <w:rFonts w:ascii="Arial" w:hAnsi="Arial" w:cs="Arial"/>
          </w:rPr>
          <w:t>rts.ru</w:t>
        </w:r>
      </w:hyperlink>
      <w:r w:rsidRPr="008C3F8F">
        <w:rPr>
          <w:rFonts w:ascii="Arial" w:hAnsi="Arial" w:cs="Arial"/>
          <w:color w:val="202020"/>
          <w:u w:val="single"/>
        </w:rPr>
        <w:t xml:space="preserve"> </w:t>
      </w:r>
      <w:r w:rsidRPr="008C3F8F">
        <w:rPr>
          <w:rFonts w:ascii="Arial" w:hAnsi="Arial" w:cs="Arial"/>
          <w:color w:val="000000"/>
        </w:rPr>
        <w:t xml:space="preserve">в сети Интернет. </w:t>
      </w:r>
    </w:p>
    <w:p w:rsidR="00A932FC" w:rsidRPr="008C3F8F" w:rsidRDefault="005442CE" w:rsidP="005442CE">
      <w:pPr>
        <w:pStyle w:val="a7"/>
        <w:tabs>
          <w:tab w:val="left" w:pos="709"/>
        </w:tabs>
        <w:spacing w:before="120" w:after="120"/>
        <w:ind w:hanging="795"/>
        <w:jc w:val="both"/>
        <w:rPr>
          <w:rFonts w:ascii="Arial" w:hAnsi="Arial" w:cs="Arial"/>
          <w:color w:val="000000"/>
        </w:rPr>
      </w:pPr>
      <w:r w:rsidRPr="008C3F8F">
        <w:rPr>
          <w:rFonts w:ascii="Arial" w:hAnsi="Arial" w:cs="Arial"/>
          <w:color w:val="000000"/>
        </w:rPr>
        <w:tab/>
      </w:r>
      <w:r w:rsidR="00A932FC" w:rsidRPr="008C3F8F">
        <w:rPr>
          <w:rFonts w:ascii="Arial" w:hAnsi="Arial" w:cs="Arial"/>
          <w:color w:val="000000"/>
        </w:rPr>
        <w:t xml:space="preserve">В случае если изменения в настоящие Условия связаны с повышением Тарифов, то Партнерство осуществляет опубликование текста измененной редакции настоящих Условий, а также информацию о вступлении в силу изменений в настоящие Условия не </w:t>
      </w:r>
      <w:proofErr w:type="gramStart"/>
      <w:r w:rsidR="00A932FC" w:rsidRPr="008C3F8F">
        <w:rPr>
          <w:rFonts w:ascii="Arial" w:hAnsi="Arial" w:cs="Arial"/>
          <w:color w:val="000000"/>
        </w:rPr>
        <w:t>позднее</w:t>
      </w:r>
      <w:proofErr w:type="gramEnd"/>
      <w:r w:rsidR="00A932FC" w:rsidRPr="008C3F8F">
        <w:rPr>
          <w:rFonts w:ascii="Arial" w:hAnsi="Arial" w:cs="Arial"/>
          <w:color w:val="000000"/>
        </w:rPr>
        <w:t xml:space="preserve"> чем за </w:t>
      </w:r>
      <w:r w:rsidR="00A77833" w:rsidRPr="008C3F8F">
        <w:rPr>
          <w:rFonts w:ascii="Arial" w:hAnsi="Arial" w:cs="Arial"/>
          <w:color w:val="000000"/>
        </w:rPr>
        <w:t>1</w:t>
      </w:r>
      <w:r w:rsidR="0086337F" w:rsidRPr="008C3F8F">
        <w:rPr>
          <w:rFonts w:ascii="Arial" w:hAnsi="Arial" w:cs="Arial"/>
          <w:color w:val="000000"/>
        </w:rPr>
        <w:t>0</w:t>
      </w:r>
      <w:r w:rsidR="00A932FC" w:rsidRPr="008C3F8F">
        <w:rPr>
          <w:rFonts w:ascii="Arial" w:hAnsi="Arial" w:cs="Arial"/>
          <w:color w:val="000000"/>
        </w:rPr>
        <w:t xml:space="preserve"> дней до даты вступления в силу таких изменений.</w:t>
      </w:r>
    </w:p>
    <w:p w:rsidR="009B67B7" w:rsidRPr="008C3F8F" w:rsidRDefault="00A932FC" w:rsidP="008C52E5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Любая из Сторон вправе отказаться от Договора</w:t>
      </w:r>
      <w:r w:rsidR="00D51077" w:rsidRPr="008C3F8F">
        <w:rPr>
          <w:rFonts w:ascii="Arial" w:hAnsi="Arial" w:cs="Arial"/>
        </w:rPr>
        <w:t xml:space="preserve"> в целом или в какой-либо его части</w:t>
      </w:r>
      <w:r w:rsidRPr="008C3F8F">
        <w:rPr>
          <w:rFonts w:ascii="Arial" w:hAnsi="Arial" w:cs="Arial"/>
        </w:rPr>
        <w:t>,</w:t>
      </w:r>
      <w:r w:rsidR="00D51077" w:rsidRPr="008C3F8F">
        <w:rPr>
          <w:rFonts w:ascii="Arial" w:hAnsi="Arial" w:cs="Arial"/>
        </w:rPr>
        <w:t xml:space="preserve"> в том числе отказаться от предоставления/получения одной или нескольких </w:t>
      </w:r>
      <w:r w:rsidR="003559C8" w:rsidRPr="008C3F8F">
        <w:rPr>
          <w:rFonts w:ascii="Arial" w:hAnsi="Arial" w:cs="Arial"/>
        </w:rPr>
        <w:t>у</w:t>
      </w:r>
      <w:r w:rsidR="00D51077" w:rsidRPr="008C3F8F">
        <w:rPr>
          <w:rFonts w:ascii="Arial" w:hAnsi="Arial" w:cs="Arial"/>
        </w:rPr>
        <w:t>слуг</w:t>
      </w:r>
      <w:r w:rsidR="003559C8" w:rsidRPr="008C3F8F">
        <w:rPr>
          <w:rFonts w:ascii="Arial" w:hAnsi="Arial" w:cs="Arial"/>
        </w:rPr>
        <w:t xml:space="preserve"> информационно-технического обеспечения</w:t>
      </w:r>
      <w:r w:rsidR="00D51077" w:rsidRPr="008C3F8F">
        <w:rPr>
          <w:rFonts w:ascii="Arial" w:hAnsi="Arial" w:cs="Arial"/>
        </w:rPr>
        <w:t>,</w:t>
      </w:r>
      <w:r w:rsidRPr="008C3F8F">
        <w:rPr>
          <w:rFonts w:ascii="Arial" w:hAnsi="Arial" w:cs="Arial"/>
        </w:rPr>
        <w:t xml:space="preserve"> письменно уведомив об этом другую сторону не </w:t>
      </w:r>
      <w:proofErr w:type="gramStart"/>
      <w:r w:rsidRPr="008C3F8F">
        <w:rPr>
          <w:rFonts w:ascii="Arial" w:hAnsi="Arial" w:cs="Arial"/>
        </w:rPr>
        <w:t>позднее</w:t>
      </w:r>
      <w:proofErr w:type="gramEnd"/>
      <w:r w:rsidRPr="008C3F8F">
        <w:rPr>
          <w:rFonts w:ascii="Arial" w:hAnsi="Arial" w:cs="Arial"/>
        </w:rPr>
        <w:t xml:space="preserve"> чем за </w:t>
      </w:r>
      <w:r w:rsidR="00842E7D" w:rsidRPr="008C3F8F">
        <w:rPr>
          <w:rFonts w:ascii="Arial" w:hAnsi="Arial" w:cs="Arial"/>
        </w:rPr>
        <w:t>1</w:t>
      </w:r>
      <w:r w:rsidR="0086337F" w:rsidRPr="008C3F8F">
        <w:rPr>
          <w:rFonts w:ascii="Arial" w:hAnsi="Arial" w:cs="Arial"/>
        </w:rPr>
        <w:t>0</w:t>
      </w:r>
      <w:r w:rsidRPr="008C3F8F">
        <w:rPr>
          <w:rFonts w:ascii="Arial" w:hAnsi="Arial" w:cs="Arial"/>
        </w:rPr>
        <w:t xml:space="preserve"> дней до даты расторжения Договора. </w:t>
      </w:r>
    </w:p>
    <w:p w:rsidR="00A932FC" w:rsidRPr="008C3F8F" w:rsidRDefault="00A932FC" w:rsidP="005442CE">
      <w:pPr>
        <w:pStyle w:val="a7"/>
        <w:spacing w:before="120" w:after="120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lastRenderedPageBreak/>
        <w:t xml:space="preserve">В случае несогласия Клиента с изменениями, вносимыми Партнерством в настоящие Условия, Клиент вправе отказаться от исполнения Договора, письменно уведомив об этом Партнерство не </w:t>
      </w:r>
      <w:proofErr w:type="gramStart"/>
      <w:r w:rsidRPr="008C3F8F">
        <w:rPr>
          <w:rFonts w:ascii="Arial" w:hAnsi="Arial" w:cs="Arial"/>
        </w:rPr>
        <w:t>позднее</w:t>
      </w:r>
      <w:proofErr w:type="gramEnd"/>
      <w:r w:rsidRPr="008C3F8F">
        <w:rPr>
          <w:rFonts w:ascii="Arial" w:hAnsi="Arial" w:cs="Arial"/>
        </w:rPr>
        <w:t xml:space="preserve"> чем за </w:t>
      </w:r>
      <w:r w:rsidR="00263E88" w:rsidRPr="008C3F8F">
        <w:rPr>
          <w:rFonts w:ascii="Arial" w:hAnsi="Arial" w:cs="Arial"/>
        </w:rPr>
        <w:t xml:space="preserve">5 </w:t>
      </w:r>
      <w:r w:rsidRPr="008C3F8F">
        <w:rPr>
          <w:rFonts w:ascii="Arial" w:hAnsi="Arial" w:cs="Arial"/>
        </w:rPr>
        <w:t>дней до даты расторжения Договора.</w:t>
      </w:r>
    </w:p>
    <w:p w:rsidR="00A932FC" w:rsidRPr="008C3F8F" w:rsidRDefault="00A932FC" w:rsidP="005442CE">
      <w:pPr>
        <w:pStyle w:val="a7"/>
        <w:spacing w:before="120" w:after="120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В случае задержки Клиентом оплаты услуг информационно-технического обеспечения более чем на один календарный месяц Партнерство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A932FC" w:rsidRPr="00066AA8" w:rsidRDefault="00A932FC" w:rsidP="00066AA8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8C3F8F">
        <w:rPr>
          <w:rFonts w:ascii="Arial" w:hAnsi="Arial" w:cs="Arial"/>
        </w:rPr>
        <w:t>Клиент не вправе передавать права и обязанности по Договору без предварительного письменного согласия Партнерства.</w:t>
      </w:r>
    </w:p>
    <w:p w:rsidR="00A932FC" w:rsidRPr="008C3F8F" w:rsidRDefault="00A932FC" w:rsidP="00667D0B">
      <w:pPr>
        <w:autoSpaceDE/>
        <w:autoSpaceDN/>
        <w:spacing w:after="200"/>
        <w:jc w:val="right"/>
        <w:rPr>
          <w:rFonts w:ascii="Arial" w:hAnsi="Arial" w:cs="Arial"/>
          <w:b/>
          <w:bCs/>
          <w:lang w:val="ru-RU"/>
        </w:rPr>
      </w:pPr>
      <w:r w:rsidRPr="008C3F8F">
        <w:rPr>
          <w:lang w:val="ru-RU"/>
        </w:rPr>
        <w:br w:type="page"/>
      </w:r>
      <w:r w:rsidRPr="008C3F8F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A932FC" w:rsidRPr="008C3F8F" w:rsidRDefault="00A932FC" w:rsidP="00030893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0D2AE2" w:rsidRPr="008C3F8F" w:rsidRDefault="00A932FC" w:rsidP="000D2AE2">
      <w:pPr>
        <w:ind w:left="4820"/>
        <w:rPr>
          <w:rFonts w:ascii="Arial" w:hAnsi="Arial" w:cs="Arial"/>
          <w:b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 xml:space="preserve">технического обеспечения </w:t>
      </w:r>
      <w:r w:rsidR="009738BE">
        <w:rPr>
          <w:rFonts w:ascii="Arial" w:hAnsi="Arial" w:cs="Arial"/>
          <w:b/>
          <w:bCs/>
          <w:lang w:val="ru-RU"/>
        </w:rPr>
        <w:t>Ассоциации участников финансового рынка «</w:t>
      </w:r>
      <w:r w:rsidR="000D2AE2" w:rsidRPr="008C3F8F">
        <w:rPr>
          <w:rFonts w:ascii="Arial" w:hAnsi="Arial" w:cs="Arial"/>
          <w:b/>
          <w:lang w:val="ru-RU"/>
        </w:rPr>
        <w:t>Некоммерческо</w:t>
      </w:r>
      <w:r w:rsidR="009738BE">
        <w:rPr>
          <w:rFonts w:ascii="Arial" w:hAnsi="Arial" w:cs="Arial"/>
          <w:b/>
          <w:lang w:val="ru-RU"/>
        </w:rPr>
        <w:t>е</w:t>
      </w:r>
      <w:r w:rsidR="000D2AE2" w:rsidRPr="008C3F8F">
        <w:rPr>
          <w:rFonts w:ascii="Arial" w:hAnsi="Arial" w:cs="Arial"/>
          <w:b/>
          <w:lang w:val="ru-RU"/>
        </w:rPr>
        <w:t xml:space="preserve"> партнерств</w:t>
      </w:r>
      <w:r w:rsidR="009738BE">
        <w:rPr>
          <w:rFonts w:ascii="Arial" w:hAnsi="Arial" w:cs="Arial"/>
          <w:b/>
          <w:lang w:val="ru-RU"/>
        </w:rPr>
        <w:t>о</w:t>
      </w:r>
      <w:r w:rsidR="000D2AE2" w:rsidRPr="008C3F8F">
        <w:rPr>
          <w:rFonts w:ascii="Arial" w:hAnsi="Arial" w:cs="Arial"/>
          <w:b/>
          <w:lang w:val="ru-RU"/>
        </w:rPr>
        <w:t xml:space="preserve"> </w:t>
      </w:r>
      <w:r w:rsidR="00D83991" w:rsidRPr="008C3F8F">
        <w:rPr>
          <w:rFonts w:ascii="Arial" w:hAnsi="Arial" w:cs="Arial"/>
          <w:b/>
          <w:lang w:val="ru-RU"/>
        </w:rPr>
        <w:t>развития финансового рынка РТС</w:t>
      </w:r>
      <w:r w:rsidR="009738BE">
        <w:rPr>
          <w:rFonts w:ascii="Arial" w:hAnsi="Arial" w:cs="Arial"/>
          <w:b/>
          <w:lang w:val="ru-RU"/>
        </w:rPr>
        <w:t>»</w:t>
      </w:r>
    </w:p>
    <w:p w:rsidR="00A932FC" w:rsidRPr="008C3F8F" w:rsidRDefault="00A932FC" w:rsidP="005223F0">
      <w:pPr>
        <w:ind w:hanging="990"/>
        <w:jc w:val="right"/>
        <w:rPr>
          <w:rFonts w:ascii="Arial" w:hAnsi="Arial" w:cs="Arial"/>
          <w:lang w:val="ru-RU"/>
        </w:rPr>
      </w:pPr>
    </w:p>
    <w:p w:rsidR="00A932FC" w:rsidRPr="008C3F8F" w:rsidRDefault="00A932FC" w:rsidP="005223F0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 xml:space="preserve">Договор об информационно-техническом обеспечении </w:t>
      </w:r>
      <w:r w:rsidR="000D2AE2" w:rsidRPr="008C3F8F">
        <w:rPr>
          <w:rFonts w:ascii="Arial" w:hAnsi="Arial" w:cs="Arial"/>
          <w:b/>
          <w:bCs/>
          <w:lang w:val="ru-RU"/>
        </w:rPr>
        <w:t xml:space="preserve">НП </w:t>
      </w:r>
      <w:r w:rsidRPr="008C3F8F">
        <w:rPr>
          <w:rFonts w:ascii="Arial" w:hAnsi="Arial" w:cs="Arial"/>
          <w:b/>
          <w:bCs/>
          <w:lang w:val="ru-RU"/>
        </w:rPr>
        <w:t>РТС</w:t>
      </w:r>
    </w:p>
    <w:p w:rsidR="00A932FC" w:rsidRPr="008C3F8F" w:rsidRDefault="00A932FC" w:rsidP="005223F0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8C3F8F" w:rsidRDefault="00A932FC" w:rsidP="005223F0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г. Москва</w:t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A932FC" w:rsidRPr="00A87525" w:rsidRDefault="00A932FC">
      <w:pPr>
        <w:rPr>
          <w:rFonts w:ascii="Arial" w:hAnsi="Arial" w:cs="Arial"/>
          <w:lang w:val="ru-RU"/>
        </w:rPr>
      </w:pPr>
    </w:p>
    <w:p w:rsidR="00A932FC" w:rsidRPr="008C3F8F" w:rsidRDefault="00A87525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proofErr w:type="gramStart"/>
      <w:r w:rsidRPr="00A87525">
        <w:rPr>
          <w:rFonts w:ascii="Arial" w:hAnsi="Arial" w:cs="Arial"/>
          <w:lang w:val="ru-RU"/>
        </w:rPr>
        <w:t>Ассоциация участников финансового рынка</w:t>
      </w:r>
      <w:r w:rsidRPr="008C3F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</w:t>
      </w:r>
      <w:r w:rsidR="00A932FC" w:rsidRPr="008C3F8F">
        <w:rPr>
          <w:rFonts w:ascii="Arial" w:hAnsi="Arial" w:cs="Arial"/>
          <w:lang w:val="ru-RU"/>
        </w:rPr>
        <w:t xml:space="preserve">Некоммерческое партнерство </w:t>
      </w:r>
      <w:r w:rsidR="00D83991" w:rsidRPr="008C3F8F">
        <w:rPr>
          <w:rFonts w:ascii="Arial" w:hAnsi="Arial" w:cs="Arial"/>
          <w:lang w:val="ru-RU"/>
        </w:rPr>
        <w:t>развития финансового рынка РТС</w:t>
      </w:r>
      <w:r>
        <w:rPr>
          <w:rFonts w:ascii="Arial" w:hAnsi="Arial" w:cs="Arial"/>
          <w:lang w:val="ru-RU"/>
        </w:rPr>
        <w:t>»</w:t>
      </w:r>
      <w:r w:rsidR="00A932FC" w:rsidRPr="008C3F8F">
        <w:rPr>
          <w:rFonts w:ascii="Arial" w:hAnsi="Arial" w:cs="Arial"/>
          <w:lang w:val="ru-RU"/>
        </w:rPr>
        <w:t xml:space="preserve"> (далее именуемое «Партнерство») в лице ________________________________, действующего на основании _______</w:t>
      </w:r>
      <w:r w:rsidR="00030893" w:rsidRPr="008C3F8F">
        <w:rPr>
          <w:rFonts w:ascii="Arial" w:hAnsi="Arial" w:cs="Arial"/>
          <w:lang w:val="ru-RU"/>
        </w:rPr>
        <w:t>_______________________________________________</w:t>
      </w:r>
      <w:r w:rsidR="00A932FC" w:rsidRPr="008C3F8F">
        <w:rPr>
          <w:rFonts w:ascii="Arial" w:hAnsi="Arial" w:cs="Arial"/>
          <w:lang w:val="ru-RU"/>
        </w:rPr>
        <w:t>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A932FC" w:rsidRPr="008C3F8F" w:rsidRDefault="00A932FC" w:rsidP="005223F0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ab/>
      </w:r>
    </w:p>
    <w:p w:rsidR="00A932FC" w:rsidRPr="008C3F8F" w:rsidRDefault="00A932FC" w:rsidP="002D14A1">
      <w:pPr>
        <w:shd w:val="clear" w:color="auto" w:fill="FFFFFF"/>
        <w:tabs>
          <w:tab w:val="left" w:pos="-108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</w:t>
      </w:r>
      <w:r w:rsidR="00D76080" w:rsidRPr="00D76080">
        <w:rPr>
          <w:rFonts w:ascii="Arial" w:hAnsi="Arial" w:cs="Arial"/>
          <w:lang w:val="ru-RU"/>
        </w:rPr>
        <w:t>Ассоциации участников финансового рынка «</w:t>
      </w:r>
      <w:r w:rsidRPr="008C3F8F">
        <w:rPr>
          <w:rFonts w:ascii="Arial" w:hAnsi="Arial" w:cs="Arial"/>
          <w:lang w:val="ru-RU"/>
        </w:rPr>
        <w:t>Некоммерческо</w:t>
      </w:r>
      <w:r w:rsidR="00D76080">
        <w:rPr>
          <w:rFonts w:ascii="Arial" w:hAnsi="Arial" w:cs="Arial"/>
          <w:lang w:val="ru-RU"/>
        </w:rPr>
        <w:t>е</w:t>
      </w:r>
      <w:r w:rsidRPr="008C3F8F">
        <w:rPr>
          <w:rFonts w:ascii="Arial" w:hAnsi="Arial" w:cs="Arial"/>
          <w:lang w:val="ru-RU"/>
        </w:rPr>
        <w:t xml:space="preserve"> партнерств</w:t>
      </w:r>
      <w:r w:rsidR="00D76080">
        <w:rPr>
          <w:rFonts w:ascii="Arial" w:hAnsi="Arial" w:cs="Arial"/>
          <w:lang w:val="ru-RU"/>
        </w:rPr>
        <w:t>о</w:t>
      </w:r>
      <w:r w:rsidRPr="008C3F8F">
        <w:rPr>
          <w:rFonts w:ascii="Arial" w:hAnsi="Arial" w:cs="Arial"/>
          <w:lang w:val="ru-RU"/>
        </w:rPr>
        <w:t xml:space="preserve"> </w:t>
      </w:r>
      <w:r w:rsidR="00D83991" w:rsidRPr="008C3F8F">
        <w:rPr>
          <w:rFonts w:ascii="Arial" w:hAnsi="Arial" w:cs="Arial"/>
          <w:lang w:val="ru-RU"/>
        </w:rPr>
        <w:t>развития финансового рынка РТС</w:t>
      </w:r>
      <w:r w:rsidR="00D76080">
        <w:rPr>
          <w:rFonts w:ascii="Arial" w:hAnsi="Arial" w:cs="Arial"/>
          <w:lang w:val="ru-RU"/>
        </w:rPr>
        <w:t>»</w:t>
      </w:r>
      <w:r w:rsidRPr="008C3F8F">
        <w:rPr>
          <w:rFonts w:ascii="Arial" w:hAnsi="Arial" w:cs="Arial"/>
          <w:lang w:val="ru-RU"/>
        </w:rPr>
        <w:t xml:space="preserve"> (далее – «Условия»), действующими на момент заключения Договора и являющимися неотъемлемой частью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Любой спор по Договору подлежит рассмотрению в Третейском суде НАУФОР в соответствии с его Регламентом, действующим на момент подачи искового заявления.</w:t>
      </w:r>
    </w:p>
    <w:p w:rsidR="00A932FC" w:rsidRPr="008C3F8F" w:rsidRDefault="00A932FC" w:rsidP="002D14A1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8C3F8F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2. Партнерство обязуется оказывать Клиенту услуги информационно-технического обеспечения, предусмотренные Условиями, в соответствии с</w:t>
      </w:r>
      <w:r w:rsidR="008A1803">
        <w:rPr>
          <w:rFonts w:ascii="Arial" w:hAnsi="Arial" w:cs="Arial"/>
          <w:lang w:val="ru-RU"/>
        </w:rPr>
        <w:t xml:space="preserve"> Заявлением (Заявлениями),</w:t>
      </w:r>
      <w:r w:rsidRPr="008C3F8F">
        <w:rPr>
          <w:rFonts w:ascii="Arial" w:hAnsi="Arial" w:cs="Arial"/>
          <w:lang w:val="ru-RU"/>
        </w:rPr>
        <w:t xml:space="preserve"> являющ</w:t>
      </w:r>
      <w:r w:rsidR="008A1803">
        <w:rPr>
          <w:rFonts w:ascii="Arial" w:hAnsi="Arial" w:cs="Arial"/>
          <w:lang w:val="ru-RU"/>
        </w:rPr>
        <w:t>им</w:t>
      </w:r>
      <w:r w:rsidRPr="008C3F8F">
        <w:rPr>
          <w:rFonts w:ascii="Arial" w:hAnsi="Arial" w:cs="Arial"/>
          <w:lang w:val="ru-RU"/>
        </w:rPr>
        <w:t xml:space="preserve">ся </w:t>
      </w:r>
      <w:r w:rsidR="008A1803">
        <w:rPr>
          <w:rFonts w:ascii="Arial" w:hAnsi="Arial" w:cs="Arial"/>
          <w:lang w:val="ru-RU"/>
        </w:rPr>
        <w:t xml:space="preserve">(являющимися) </w:t>
      </w:r>
      <w:r w:rsidRPr="008C3F8F">
        <w:rPr>
          <w:rFonts w:ascii="Arial" w:hAnsi="Arial" w:cs="Arial"/>
          <w:lang w:val="ru-RU"/>
        </w:rPr>
        <w:t xml:space="preserve">неотъемлемой частью настоящего Договора, в порядке и на условиях, установленных Условиями.   </w:t>
      </w:r>
    </w:p>
    <w:p w:rsidR="00A932FC" w:rsidRPr="008C3F8F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8C3F8F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A932FC" w:rsidRPr="008C3F8F" w:rsidRDefault="00A932FC" w:rsidP="002D14A1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8C3F8F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4. Стороны согласились с тем, что настоящий Договор вступает в силу </w:t>
      </w:r>
      <w:proofErr w:type="gramStart"/>
      <w:r w:rsidRPr="008C3F8F">
        <w:rPr>
          <w:rFonts w:ascii="Arial" w:hAnsi="Arial" w:cs="Arial"/>
          <w:lang w:val="ru-RU"/>
        </w:rPr>
        <w:t>с даты</w:t>
      </w:r>
      <w:proofErr w:type="gramEnd"/>
      <w:r w:rsidRPr="008C3F8F">
        <w:rPr>
          <w:rFonts w:ascii="Arial" w:hAnsi="Arial" w:cs="Arial"/>
          <w:lang w:val="ru-RU"/>
        </w:rPr>
        <w:t xml:space="preserve"> его заключения </w:t>
      </w:r>
      <w:r w:rsidR="00441176" w:rsidRPr="00441176">
        <w:rPr>
          <w:rFonts w:ascii="Arial" w:hAnsi="Arial" w:cs="Arial"/>
          <w:lang w:val="ru-RU"/>
        </w:rPr>
        <w:t xml:space="preserve">и действует до </w:t>
      </w:r>
      <w:r w:rsidR="007E6C64">
        <w:rPr>
          <w:rFonts w:ascii="Arial" w:hAnsi="Arial" w:cs="Arial"/>
          <w:lang w:val="ru-RU"/>
        </w:rPr>
        <w:t>момента расторжения</w:t>
      </w:r>
      <w:r w:rsidR="00441176" w:rsidRPr="00441176">
        <w:rPr>
          <w:rFonts w:ascii="Arial" w:hAnsi="Arial" w:cs="Arial"/>
          <w:lang w:val="ru-RU"/>
        </w:rPr>
        <w:t xml:space="preserve"> Сторонами </w:t>
      </w:r>
      <w:r w:rsidR="00650FCF">
        <w:rPr>
          <w:rFonts w:ascii="Arial" w:hAnsi="Arial" w:cs="Arial"/>
          <w:lang w:val="ru-RU"/>
        </w:rPr>
        <w:t>по соглашению Сторон либо по</w:t>
      </w:r>
      <w:r w:rsidR="00650FCF" w:rsidRPr="00650FCF">
        <w:rPr>
          <w:rFonts w:ascii="Arial" w:hAnsi="Arial" w:cs="Arial"/>
          <w:lang w:val="ru-RU"/>
        </w:rPr>
        <w:t xml:space="preserve"> </w:t>
      </w:r>
      <w:r w:rsidR="00650FCF">
        <w:rPr>
          <w:rFonts w:ascii="Arial" w:hAnsi="Arial" w:cs="Arial"/>
          <w:lang w:val="ru-RU"/>
        </w:rPr>
        <w:t>инициативе</w:t>
      </w:r>
      <w:r w:rsidR="00650FCF" w:rsidRPr="00650FCF">
        <w:rPr>
          <w:rFonts w:ascii="Arial" w:hAnsi="Arial" w:cs="Arial"/>
          <w:lang w:val="ru-RU"/>
        </w:rPr>
        <w:t xml:space="preserve"> </w:t>
      </w:r>
      <w:r w:rsidR="00650FCF">
        <w:rPr>
          <w:rFonts w:ascii="Arial" w:hAnsi="Arial" w:cs="Arial"/>
          <w:lang w:val="ru-RU"/>
        </w:rPr>
        <w:t xml:space="preserve">одной из Сторон </w:t>
      </w:r>
      <w:r w:rsidR="00441176" w:rsidRPr="00441176">
        <w:rPr>
          <w:rFonts w:ascii="Arial" w:hAnsi="Arial" w:cs="Arial"/>
          <w:lang w:val="ru-RU"/>
        </w:rPr>
        <w:t>в порядке</w:t>
      </w:r>
      <w:r w:rsidR="008C50BC">
        <w:rPr>
          <w:rFonts w:ascii="Arial" w:hAnsi="Arial" w:cs="Arial"/>
          <w:lang w:val="ru-RU"/>
        </w:rPr>
        <w:t xml:space="preserve">, установленном </w:t>
      </w:r>
      <w:r w:rsidR="00441176" w:rsidRPr="00441176">
        <w:rPr>
          <w:rFonts w:ascii="Arial" w:hAnsi="Arial" w:cs="Arial"/>
          <w:lang w:val="ru-RU"/>
        </w:rPr>
        <w:t>Условия</w:t>
      </w:r>
      <w:r w:rsidR="008C50BC">
        <w:rPr>
          <w:rFonts w:ascii="Arial" w:hAnsi="Arial" w:cs="Arial"/>
          <w:lang w:val="ru-RU"/>
        </w:rPr>
        <w:t>ми</w:t>
      </w:r>
      <w:r w:rsidRPr="008C3F8F">
        <w:rPr>
          <w:rFonts w:ascii="Arial" w:hAnsi="Arial" w:cs="Arial"/>
          <w:lang w:val="ru-RU"/>
        </w:rPr>
        <w:t xml:space="preserve">. </w:t>
      </w:r>
    </w:p>
    <w:p w:rsidR="00A932FC" w:rsidRPr="008C3F8F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8C3F8F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5.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A932FC" w:rsidRPr="008C3F8F" w:rsidRDefault="00A932FC" w:rsidP="005223F0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:rsidR="00A932FC" w:rsidRPr="008C3F8F" w:rsidRDefault="00A932FC" w:rsidP="002D14A1">
      <w:pPr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ПАРТНЕРСТВО</w:t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  <w:t>КЛИЕНТ</w:t>
      </w:r>
    </w:p>
    <w:p w:rsidR="00A932FC" w:rsidRPr="008C3F8F" w:rsidRDefault="00A932FC" w:rsidP="002D14A1">
      <w:pPr>
        <w:jc w:val="both"/>
        <w:rPr>
          <w:rFonts w:ascii="Arial" w:hAnsi="Arial" w:cs="Arial"/>
          <w:lang w:val="ru-RU"/>
        </w:rPr>
      </w:pPr>
    </w:p>
    <w:p w:rsidR="00A932FC" w:rsidRPr="008C3F8F" w:rsidRDefault="000170F0" w:rsidP="002D14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Ассоциация «</w:t>
      </w:r>
      <w:r w:rsidR="00A932FC" w:rsidRPr="008C3F8F">
        <w:rPr>
          <w:rFonts w:ascii="Arial" w:hAnsi="Arial" w:cs="Arial"/>
          <w:lang w:val="ru-RU"/>
        </w:rPr>
        <w:t>НП РТС</w:t>
      </w:r>
      <w:r>
        <w:rPr>
          <w:rFonts w:ascii="Arial" w:hAnsi="Arial" w:cs="Arial"/>
          <w:lang w:val="ru-RU"/>
        </w:rPr>
        <w:t>»</w:t>
      </w:r>
      <w:r w:rsidR="00A932FC" w:rsidRPr="008C3F8F">
        <w:rPr>
          <w:rFonts w:ascii="Arial" w:hAnsi="Arial" w:cs="Arial"/>
          <w:lang w:val="ru-RU"/>
        </w:rPr>
        <w:t xml:space="preserve"> </w:t>
      </w:r>
    </w:p>
    <w:p w:rsidR="00A932FC" w:rsidRPr="008C3F8F" w:rsidRDefault="000B7CF5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Адрес</w:t>
      </w:r>
      <w:r w:rsidR="00A932FC" w:rsidRPr="008C3F8F">
        <w:rPr>
          <w:rFonts w:ascii="Arial" w:hAnsi="Arial" w:cs="Arial"/>
          <w:lang w:val="ru-RU"/>
        </w:rPr>
        <w:t xml:space="preserve">: Россия, 127006, </w:t>
      </w:r>
    </w:p>
    <w:p w:rsidR="00A932FC" w:rsidRPr="008C3F8F" w:rsidRDefault="00A932FC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г. Москва, ул. Долгоруковская</w:t>
      </w:r>
      <w:r w:rsidR="000A42F6">
        <w:rPr>
          <w:rFonts w:ascii="Arial" w:hAnsi="Arial" w:cs="Arial"/>
          <w:lang w:val="ru-RU"/>
        </w:rPr>
        <w:t>,</w:t>
      </w:r>
      <w:r w:rsidRPr="008C3F8F">
        <w:rPr>
          <w:rFonts w:ascii="Arial" w:hAnsi="Arial" w:cs="Arial"/>
          <w:lang w:val="ru-RU"/>
        </w:rPr>
        <w:t xml:space="preserve"> д.38, стр.1</w:t>
      </w:r>
      <w:r w:rsidR="000B7CF5">
        <w:rPr>
          <w:rFonts w:ascii="Arial" w:hAnsi="Arial" w:cs="Arial"/>
          <w:lang w:val="ru-RU"/>
        </w:rPr>
        <w:t xml:space="preserve">, </w:t>
      </w:r>
      <w:proofErr w:type="spellStart"/>
      <w:r w:rsidR="000A42F6" w:rsidRPr="000A42F6">
        <w:rPr>
          <w:rFonts w:ascii="Arial" w:hAnsi="Arial" w:cs="Arial"/>
          <w:lang w:val="ru-RU"/>
        </w:rPr>
        <w:t>эт</w:t>
      </w:r>
      <w:proofErr w:type="spellEnd"/>
      <w:r w:rsidR="000A42F6">
        <w:rPr>
          <w:rFonts w:ascii="Arial" w:hAnsi="Arial" w:cs="Arial"/>
          <w:lang w:val="ru-RU"/>
        </w:rPr>
        <w:t>.</w:t>
      </w:r>
      <w:r w:rsidR="000A42F6" w:rsidRPr="000A42F6">
        <w:rPr>
          <w:rFonts w:ascii="Arial" w:hAnsi="Arial" w:cs="Arial"/>
          <w:lang w:val="ru-RU"/>
        </w:rPr>
        <w:t xml:space="preserve"> 6, пом</w:t>
      </w:r>
      <w:r w:rsidR="000A42F6">
        <w:rPr>
          <w:rFonts w:ascii="Arial" w:hAnsi="Arial" w:cs="Arial"/>
          <w:lang w:val="ru-RU"/>
        </w:rPr>
        <w:t>.</w:t>
      </w:r>
      <w:r w:rsidR="000A42F6" w:rsidRPr="000A42F6">
        <w:rPr>
          <w:rFonts w:ascii="Arial" w:hAnsi="Arial" w:cs="Arial"/>
          <w:lang w:val="ru-RU"/>
        </w:rPr>
        <w:t xml:space="preserve"> 16, ком</w:t>
      </w:r>
      <w:r w:rsidR="000A42F6">
        <w:rPr>
          <w:rFonts w:ascii="Arial" w:hAnsi="Arial" w:cs="Arial"/>
          <w:lang w:val="ru-RU"/>
        </w:rPr>
        <w:t>.</w:t>
      </w:r>
      <w:r w:rsidR="000A42F6" w:rsidRPr="000A42F6">
        <w:rPr>
          <w:rFonts w:ascii="Arial" w:hAnsi="Arial" w:cs="Arial"/>
          <w:lang w:val="ru-RU"/>
        </w:rPr>
        <w:t xml:space="preserve"> 2</w:t>
      </w:r>
    </w:p>
    <w:p w:rsidR="0023158A" w:rsidRPr="008C3F8F" w:rsidRDefault="00A932FC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Почтовый адрес: </w:t>
      </w:r>
      <w:r w:rsidR="0023158A" w:rsidRPr="008C3F8F">
        <w:rPr>
          <w:rFonts w:ascii="Arial" w:hAnsi="Arial" w:cs="Arial"/>
          <w:lang w:val="ru-RU"/>
        </w:rPr>
        <w:t xml:space="preserve">Россия, 127006, </w:t>
      </w:r>
    </w:p>
    <w:p w:rsidR="0023158A" w:rsidRPr="008C3F8F" w:rsidRDefault="0023158A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г. Москва, ул. Долгоруковская</w:t>
      </w:r>
      <w:r w:rsidR="000A42F6">
        <w:rPr>
          <w:rFonts w:ascii="Arial" w:hAnsi="Arial" w:cs="Arial"/>
          <w:lang w:val="ru-RU"/>
        </w:rPr>
        <w:t>,</w:t>
      </w:r>
      <w:r w:rsidRPr="008C3F8F">
        <w:rPr>
          <w:rFonts w:ascii="Arial" w:hAnsi="Arial" w:cs="Arial"/>
          <w:lang w:val="ru-RU"/>
        </w:rPr>
        <w:t xml:space="preserve"> д.38, стр.1</w:t>
      </w:r>
    </w:p>
    <w:p w:rsidR="00A932FC" w:rsidRPr="008C3F8F" w:rsidRDefault="00A932FC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Банковские реквизиты:</w:t>
      </w:r>
    </w:p>
    <w:p w:rsidR="00A932FC" w:rsidRPr="008C3F8F" w:rsidRDefault="00A932FC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_______________________________</w:t>
      </w:r>
    </w:p>
    <w:p w:rsidR="00990807" w:rsidRPr="008C3F8F" w:rsidRDefault="00990807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</w:p>
    <w:p w:rsidR="00A932FC" w:rsidRPr="008C3F8F" w:rsidRDefault="00A932FC" w:rsidP="002D14A1">
      <w:pPr>
        <w:tabs>
          <w:tab w:val="left" w:pos="90"/>
        </w:tabs>
        <w:jc w:val="both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ПОДПИСИ СТОРОН</w:t>
      </w:r>
    </w:p>
    <w:p w:rsidR="00A932FC" w:rsidRPr="008C3F8F" w:rsidRDefault="00A932FC" w:rsidP="002D14A1">
      <w:pPr>
        <w:rPr>
          <w:rFonts w:ascii="Arial" w:hAnsi="Arial" w:cs="Arial"/>
          <w:b/>
          <w:bCs/>
          <w:lang w:val="ru-RU"/>
        </w:rPr>
      </w:pPr>
    </w:p>
    <w:p w:rsidR="00A932FC" w:rsidRPr="008C3F8F" w:rsidRDefault="00A932FC" w:rsidP="002D14A1">
      <w:pPr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От Партнерства:</w:t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A932FC" w:rsidRPr="008C3F8F" w:rsidRDefault="00A932FC" w:rsidP="002D14A1">
      <w:pPr>
        <w:rPr>
          <w:rFonts w:ascii="Arial" w:hAnsi="Arial" w:cs="Arial"/>
          <w:b/>
          <w:bCs/>
          <w:lang w:val="ru-RU"/>
        </w:rPr>
      </w:pPr>
    </w:p>
    <w:p w:rsidR="0023158A" w:rsidRPr="008C3F8F" w:rsidRDefault="00A932FC" w:rsidP="002D14A1">
      <w:pPr>
        <w:pStyle w:val="a5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____________</w:t>
      </w:r>
      <w:r w:rsidR="0023158A" w:rsidRPr="008C3F8F">
        <w:rPr>
          <w:rFonts w:ascii="Arial" w:hAnsi="Arial" w:cs="Arial"/>
          <w:b/>
          <w:bCs/>
          <w:lang w:val="ru-RU"/>
        </w:rPr>
        <w:t>/___________/</w:t>
      </w:r>
      <w:r w:rsidRPr="008C3F8F">
        <w:rPr>
          <w:rFonts w:ascii="Arial" w:hAnsi="Arial" w:cs="Arial"/>
          <w:b/>
          <w:bCs/>
          <w:lang w:val="ru-RU"/>
        </w:rPr>
        <w:tab/>
        <w:t xml:space="preserve"> </w:t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</w:r>
      <w:r w:rsidRPr="008C3F8F">
        <w:rPr>
          <w:rFonts w:ascii="Arial" w:hAnsi="Arial" w:cs="Arial"/>
          <w:b/>
          <w:bCs/>
          <w:lang w:val="ru-RU"/>
        </w:rPr>
        <w:tab/>
        <w:t>____________/___________/</w:t>
      </w:r>
    </w:p>
    <w:p w:rsidR="00C03715" w:rsidRPr="008C3F8F" w:rsidRDefault="00C03715" w:rsidP="00C03715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Приложение № 2</w:t>
      </w:r>
    </w:p>
    <w:p w:rsidR="00C03715" w:rsidRPr="008C3F8F" w:rsidRDefault="00C03715" w:rsidP="000170F0">
      <w:pPr>
        <w:ind w:left="4820" w:hanging="1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lastRenderedPageBreak/>
        <w:t>к Условиям оказания услуг информационно-</w:t>
      </w:r>
    </w:p>
    <w:p w:rsidR="000170F0" w:rsidRDefault="00C03715" w:rsidP="000170F0">
      <w:pPr>
        <w:ind w:left="4820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технического обеспечения</w:t>
      </w:r>
      <w:r w:rsidR="000170F0">
        <w:rPr>
          <w:rFonts w:ascii="Arial" w:hAnsi="Arial" w:cs="Arial"/>
          <w:b/>
          <w:bCs/>
          <w:lang w:val="ru-RU"/>
        </w:rPr>
        <w:t xml:space="preserve"> Ассоциации участников финансового рынка </w:t>
      </w:r>
    </w:p>
    <w:p w:rsidR="00C03715" w:rsidRPr="008C3F8F" w:rsidRDefault="000170F0" w:rsidP="000170F0">
      <w:pPr>
        <w:ind w:left="482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«</w:t>
      </w:r>
      <w:r w:rsidRPr="008C3F8F">
        <w:rPr>
          <w:rFonts w:ascii="Arial" w:hAnsi="Arial" w:cs="Arial"/>
          <w:b/>
          <w:lang w:val="ru-RU"/>
        </w:rPr>
        <w:t>Некоммерческо</w:t>
      </w:r>
      <w:r>
        <w:rPr>
          <w:rFonts w:ascii="Arial" w:hAnsi="Arial" w:cs="Arial"/>
          <w:b/>
          <w:lang w:val="ru-RU"/>
        </w:rPr>
        <w:t>е</w:t>
      </w:r>
      <w:r w:rsidRPr="008C3F8F">
        <w:rPr>
          <w:rFonts w:ascii="Arial" w:hAnsi="Arial" w:cs="Arial"/>
          <w:b/>
          <w:lang w:val="ru-RU"/>
        </w:rPr>
        <w:t xml:space="preserve"> партнерств</w:t>
      </w:r>
      <w:r>
        <w:rPr>
          <w:rFonts w:ascii="Arial" w:hAnsi="Arial" w:cs="Arial"/>
          <w:b/>
          <w:lang w:val="ru-RU"/>
        </w:rPr>
        <w:t>о</w:t>
      </w:r>
      <w:r w:rsidRPr="008C3F8F">
        <w:rPr>
          <w:rFonts w:ascii="Arial" w:hAnsi="Arial" w:cs="Arial"/>
          <w:b/>
          <w:lang w:val="ru-RU"/>
        </w:rPr>
        <w:t xml:space="preserve"> развития финансового рынка РТС</w:t>
      </w:r>
      <w:r>
        <w:rPr>
          <w:rFonts w:ascii="Arial" w:hAnsi="Arial" w:cs="Arial"/>
          <w:b/>
          <w:lang w:val="ru-RU"/>
        </w:rPr>
        <w:t>»</w:t>
      </w:r>
    </w:p>
    <w:p w:rsidR="00C03715" w:rsidRPr="008C3F8F" w:rsidRDefault="00C03715" w:rsidP="00C03715">
      <w:pPr>
        <w:ind w:left="5040"/>
        <w:jc w:val="right"/>
        <w:rPr>
          <w:rFonts w:ascii="Arial" w:hAnsi="Arial" w:cs="Arial"/>
          <w:b/>
          <w:bCs/>
          <w:lang w:val="ru-RU"/>
        </w:rPr>
      </w:pPr>
    </w:p>
    <w:p w:rsidR="00C03715" w:rsidRPr="008C3F8F" w:rsidRDefault="00C03715" w:rsidP="00C03715">
      <w:pPr>
        <w:jc w:val="center"/>
        <w:rPr>
          <w:rFonts w:ascii="Arial" w:hAnsi="Arial" w:cs="Arial"/>
          <w:b/>
          <w:bCs/>
          <w:lang w:val="ru-RU"/>
        </w:rPr>
      </w:pPr>
    </w:p>
    <w:p w:rsidR="00C03715" w:rsidRPr="008C3F8F" w:rsidRDefault="00C03715" w:rsidP="00C03715">
      <w:pPr>
        <w:jc w:val="center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>Перечень услуг</w:t>
      </w:r>
    </w:p>
    <w:p w:rsidR="00C03715" w:rsidRPr="008C3F8F" w:rsidRDefault="00C03715" w:rsidP="00C03715">
      <w:pPr>
        <w:rPr>
          <w:rFonts w:ascii="Arial" w:hAnsi="Arial" w:cs="Arial"/>
          <w:lang w:val="ru-RU"/>
        </w:rPr>
      </w:pPr>
    </w:p>
    <w:p w:rsidR="00D70D0C" w:rsidRPr="00040ED0" w:rsidRDefault="00D70D0C" w:rsidP="003C3A14">
      <w:pPr>
        <w:pStyle w:val="11"/>
        <w:numPr>
          <w:ilvl w:val="0"/>
          <w:numId w:val="14"/>
        </w:numPr>
        <w:tabs>
          <w:tab w:val="left" w:pos="709"/>
        </w:tabs>
        <w:spacing w:before="120" w:after="120"/>
        <w:ind w:hanging="436"/>
        <w:jc w:val="both"/>
        <w:rPr>
          <w:rFonts w:ascii="Arial" w:hAnsi="Arial" w:cs="Arial"/>
          <w:b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Pr="00040ED0">
        <w:rPr>
          <w:rFonts w:ascii="Arial" w:hAnsi="Arial" w:cs="Arial"/>
          <w:b/>
        </w:rPr>
        <w:t>RTS</w:t>
      </w:r>
      <w:r w:rsidRPr="00040ED0">
        <w:rPr>
          <w:rFonts w:ascii="Arial" w:hAnsi="Arial" w:cs="Arial"/>
          <w:b/>
          <w:lang w:val="ru-RU"/>
        </w:rPr>
        <w:t xml:space="preserve"> </w:t>
      </w:r>
      <w:r w:rsidRPr="00040ED0">
        <w:rPr>
          <w:rFonts w:ascii="Arial" w:hAnsi="Arial" w:cs="Arial"/>
          <w:b/>
        </w:rPr>
        <w:t>Board</w:t>
      </w:r>
      <w:r w:rsidRPr="00040ED0">
        <w:rPr>
          <w:rFonts w:ascii="Arial" w:hAnsi="Arial" w:cs="Arial"/>
          <w:b/>
          <w:lang w:val="ru-RU"/>
        </w:rPr>
        <w:t xml:space="preserve"> </w:t>
      </w:r>
      <w:r w:rsidR="000957D9" w:rsidRPr="00040ED0">
        <w:rPr>
          <w:rFonts w:ascii="Arial" w:hAnsi="Arial" w:cs="Arial"/>
          <w:b/>
          <w:lang w:val="ru-RU"/>
        </w:rPr>
        <w:t>с использованием П</w:t>
      </w:r>
      <w:r w:rsidR="00AE575C">
        <w:rPr>
          <w:rFonts w:ascii="Arial" w:hAnsi="Arial" w:cs="Arial"/>
          <w:b/>
          <w:lang w:val="ru-RU"/>
        </w:rPr>
        <w:t xml:space="preserve">рограммного обеспечения </w:t>
      </w:r>
    </w:p>
    <w:p w:rsidR="00E775E3" w:rsidRPr="008C3F8F" w:rsidRDefault="00803A2E" w:rsidP="008F50BF">
      <w:pPr>
        <w:pStyle w:val="11"/>
        <w:spacing w:before="120" w:after="12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Терминал –</w:t>
      </w:r>
      <w:r w:rsidR="00CD3A1D"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ПО</w:t>
      </w:r>
      <w:r w:rsidR="00FF32B4" w:rsidRPr="008C3F8F">
        <w:rPr>
          <w:rFonts w:ascii="Arial" w:hAnsi="Arial" w:cs="Arial"/>
          <w:lang w:val="ru-RU"/>
        </w:rPr>
        <w:t xml:space="preserve"> </w:t>
      </w:r>
      <w:proofErr w:type="spellStart"/>
      <w:r w:rsidR="00235D05" w:rsidRPr="008C3F8F">
        <w:rPr>
          <w:rFonts w:ascii="Arial" w:hAnsi="Arial" w:cs="Arial"/>
        </w:rPr>
        <w:t>Quatro</w:t>
      </w:r>
      <w:proofErr w:type="spellEnd"/>
      <w:r w:rsidRPr="008C3F8F">
        <w:rPr>
          <w:rFonts w:ascii="Arial" w:hAnsi="Arial" w:cs="Arial"/>
          <w:lang w:val="ru-RU"/>
        </w:rPr>
        <w:t xml:space="preserve">, </w:t>
      </w:r>
      <w:proofErr w:type="gramStart"/>
      <w:r w:rsidR="00E775E3" w:rsidRPr="008C3F8F">
        <w:rPr>
          <w:rFonts w:ascii="Arial" w:hAnsi="Arial" w:cs="Arial"/>
          <w:bCs/>
          <w:lang w:val="ru-RU"/>
        </w:rPr>
        <w:t>предоставляющее</w:t>
      </w:r>
      <w:proofErr w:type="gramEnd"/>
      <w:r w:rsidR="00E775E3" w:rsidRPr="008C3F8F">
        <w:rPr>
          <w:rFonts w:ascii="Arial" w:hAnsi="Arial" w:cs="Arial"/>
          <w:bCs/>
          <w:lang w:val="ru-RU"/>
        </w:rPr>
        <w:t xml:space="preserve"> возможность:</w:t>
      </w:r>
    </w:p>
    <w:p w:rsidR="00E775E3" w:rsidRPr="008C3F8F" w:rsidRDefault="00E775E3" w:rsidP="00E369C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-</w:t>
      </w:r>
      <w:r w:rsidR="0063713F" w:rsidRPr="008C3F8F"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8C3F8F">
        <w:rPr>
          <w:rFonts w:ascii="Arial" w:hAnsi="Arial" w:cs="Arial"/>
        </w:rPr>
        <w:t>RTS</w:t>
      </w:r>
      <w:r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</w:rPr>
        <w:t>Board</w:t>
      </w:r>
      <w:r w:rsidRPr="008C3F8F">
        <w:rPr>
          <w:rFonts w:ascii="Arial" w:hAnsi="Arial" w:cs="Arial"/>
          <w:lang w:val="ru-RU"/>
        </w:rPr>
        <w:t xml:space="preserve"> в режиме просмотра</w:t>
      </w:r>
      <w:r w:rsidR="002278B7">
        <w:rPr>
          <w:rFonts w:ascii="Arial" w:hAnsi="Arial" w:cs="Arial"/>
          <w:lang w:val="ru-RU"/>
        </w:rPr>
        <w:t xml:space="preserve"> (в режиме просмотрового доступа)</w:t>
      </w:r>
      <w:r w:rsidRPr="008C3F8F">
        <w:rPr>
          <w:rFonts w:ascii="Arial" w:hAnsi="Arial" w:cs="Arial"/>
          <w:lang w:val="ru-RU"/>
        </w:rPr>
        <w:t>, ли</w:t>
      </w:r>
      <w:r w:rsidR="007765DE" w:rsidRPr="008C3F8F">
        <w:rPr>
          <w:rFonts w:ascii="Arial" w:hAnsi="Arial" w:cs="Arial"/>
          <w:lang w:val="ru-RU"/>
        </w:rPr>
        <w:t>бо</w:t>
      </w:r>
    </w:p>
    <w:p w:rsidR="008529F6" w:rsidRPr="008C3F8F" w:rsidRDefault="008529F6" w:rsidP="00E369C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-</w:t>
      </w:r>
      <w:r w:rsidR="0063713F" w:rsidRPr="008C3F8F"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8C3F8F">
        <w:rPr>
          <w:rFonts w:ascii="Arial" w:hAnsi="Arial" w:cs="Arial"/>
        </w:rPr>
        <w:t>RTS</w:t>
      </w:r>
      <w:r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</w:rPr>
        <w:t>Board</w:t>
      </w:r>
      <w:r w:rsidRPr="008C3F8F">
        <w:rPr>
          <w:rFonts w:ascii="Arial" w:hAnsi="Arial" w:cs="Arial"/>
          <w:lang w:val="ru-RU"/>
        </w:rPr>
        <w:t xml:space="preserve"> в режиме анонимного просмотра</w:t>
      </w:r>
      <w:r w:rsidR="002278B7">
        <w:rPr>
          <w:rFonts w:ascii="Arial" w:hAnsi="Arial" w:cs="Arial"/>
          <w:lang w:val="ru-RU"/>
        </w:rPr>
        <w:t xml:space="preserve"> (в режиме анонимного доступа)</w:t>
      </w:r>
      <w:r w:rsidRPr="008C3F8F">
        <w:rPr>
          <w:rFonts w:ascii="Arial" w:hAnsi="Arial" w:cs="Arial"/>
          <w:lang w:val="ru-RU"/>
        </w:rPr>
        <w:t>, ли</w:t>
      </w:r>
      <w:r w:rsidR="00CA2289" w:rsidRPr="008C3F8F">
        <w:rPr>
          <w:rFonts w:ascii="Arial" w:hAnsi="Arial" w:cs="Arial"/>
          <w:lang w:val="ru-RU"/>
        </w:rPr>
        <w:t>бо</w:t>
      </w:r>
    </w:p>
    <w:p w:rsidR="00057A9B" w:rsidRDefault="00E775E3" w:rsidP="00057A9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-</w:t>
      </w:r>
      <w:r w:rsidR="0063713F" w:rsidRPr="008C3F8F"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E369CB">
        <w:rPr>
          <w:rFonts w:ascii="Arial" w:hAnsi="Arial"/>
        </w:rPr>
        <w:t>RTS</w:t>
      </w:r>
      <w:r w:rsidRPr="008C3F8F">
        <w:rPr>
          <w:rFonts w:ascii="Arial" w:hAnsi="Arial" w:cs="Arial"/>
          <w:lang w:val="ru-RU"/>
        </w:rPr>
        <w:t xml:space="preserve"> </w:t>
      </w:r>
      <w:r w:rsidRPr="00E369CB">
        <w:rPr>
          <w:rFonts w:ascii="Arial" w:hAnsi="Arial"/>
        </w:rPr>
        <w:t>Board</w:t>
      </w:r>
      <w:r w:rsidRPr="008C3F8F" w:rsidDel="0070647E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 xml:space="preserve">в режиме </w:t>
      </w:r>
      <w:proofErr w:type="spellStart"/>
      <w:r w:rsidRPr="008C3F8F">
        <w:rPr>
          <w:rFonts w:ascii="Arial" w:hAnsi="Arial" w:cs="Arial"/>
          <w:lang w:val="ru-RU"/>
        </w:rPr>
        <w:t>котирования</w:t>
      </w:r>
      <w:proofErr w:type="spellEnd"/>
      <w:r w:rsidRPr="008C3F8F">
        <w:rPr>
          <w:rFonts w:ascii="Arial" w:hAnsi="Arial" w:cs="Arial"/>
          <w:lang w:val="ru-RU"/>
        </w:rPr>
        <w:t xml:space="preserve"> </w:t>
      </w:r>
      <w:r w:rsidR="002278B7">
        <w:rPr>
          <w:rFonts w:ascii="Arial" w:hAnsi="Arial" w:cs="Arial"/>
          <w:lang w:val="ru-RU"/>
        </w:rPr>
        <w:t xml:space="preserve">(в режиме котировального доступа) </w:t>
      </w:r>
      <w:r w:rsidRPr="008C3F8F">
        <w:rPr>
          <w:rFonts w:ascii="Arial" w:hAnsi="Arial" w:cs="Arial"/>
          <w:lang w:val="ru-RU"/>
        </w:rPr>
        <w:t xml:space="preserve">и </w:t>
      </w:r>
    </w:p>
    <w:p w:rsidR="002050EA" w:rsidRDefault="002050EA" w:rsidP="002050EA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 xml:space="preserve">осуществлять </w:t>
      </w:r>
      <w:r>
        <w:rPr>
          <w:rFonts w:ascii="Arial" w:hAnsi="Arial" w:cs="Arial"/>
          <w:lang w:val="ru-RU"/>
        </w:rPr>
        <w:t xml:space="preserve">удаленный </w:t>
      </w:r>
      <w:r w:rsidRPr="008C3F8F">
        <w:rPr>
          <w:rFonts w:ascii="Arial" w:hAnsi="Arial" w:cs="Arial"/>
          <w:lang w:val="ru-RU"/>
        </w:rPr>
        <w:t xml:space="preserve">доступ к Информационной системе </w:t>
      </w:r>
      <w:r w:rsidRPr="00057A9B">
        <w:rPr>
          <w:rFonts w:ascii="Arial" w:hAnsi="Arial" w:cs="Arial"/>
          <w:lang w:val="ru-RU"/>
        </w:rPr>
        <w:t>RTS</w:t>
      </w:r>
      <w:r w:rsidRPr="008C3F8F">
        <w:rPr>
          <w:rFonts w:ascii="Arial" w:hAnsi="Arial" w:cs="Arial"/>
          <w:lang w:val="ru-RU"/>
        </w:rPr>
        <w:t xml:space="preserve"> </w:t>
      </w:r>
      <w:proofErr w:type="spellStart"/>
      <w:r w:rsidRPr="00057A9B">
        <w:rPr>
          <w:rFonts w:ascii="Arial" w:hAnsi="Arial" w:cs="Arial"/>
          <w:lang w:val="ru-RU"/>
        </w:rPr>
        <w:t>Board</w:t>
      </w:r>
      <w:proofErr w:type="spellEnd"/>
      <w:r>
        <w:rPr>
          <w:rFonts w:ascii="Arial" w:hAnsi="Arial" w:cs="Arial"/>
          <w:lang w:val="ru-RU"/>
        </w:rPr>
        <w:t xml:space="preserve"> с использованием протокола </w:t>
      </w:r>
      <w:r w:rsidRPr="00057A9B">
        <w:rPr>
          <w:rFonts w:ascii="Arial" w:hAnsi="Arial" w:cs="Arial"/>
          <w:lang w:val="ru-RU"/>
        </w:rPr>
        <w:t xml:space="preserve">API </w:t>
      </w:r>
      <w:r>
        <w:rPr>
          <w:rFonts w:ascii="Arial" w:hAnsi="Arial" w:cs="Arial"/>
          <w:lang w:val="ru-RU"/>
        </w:rPr>
        <w:t>для</w:t>
      </w:r>
      <w:r w:rsidRPr="00057A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просмотра </w:t>
      </w:r>
      <w:r w:rsidR="006951CB">
        <w:rPr>
          <w:rFonts w:ascii="Arial" w:hAnsi="Arial" w:cs="Arial"/>
          <w:lang w:val="ru-RU"/>
        </w:rPr>
        <w:t>информации во всех Секторах рынка</w:t>
      </w:r>
      <w:r w:rsidR="003626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(в режиме просмотрового </w:t>
      </w:r>
      <w:r w:rsidR="00362690">
        <w:rPr>
          <w:rFonts w:ascii="Arial" w:hAnsi="Arial" w:cs="Arial"/>
          <w:lang w:val="ru-RU"/>
        </w:rPr>
        <w:t>доступа</w:t>
      </w:r>
      <w:r>
        <w:rPr>
          <w:rFonts w:ascii="Arial" w:hAnsi="Arial" w:cs="Arial"/>
          <w:lang w:val="ru-RU"/>
        </w:rPr>
        <w:t xml:space="preserve">) </w:t>
      </w:r>
      <w:r w:rsidRPr="008C3F8F">
        <w:rPr>
          <w:rFonts w:ascii="Arial" w:hAnsi="Arial" w:cs="Arial"/>
          <w:lang w:val="ru-RU"/>
        </w:rPr>
        <w:t>либо</w:t>
      </w:r>
      <w:r w:rsidRPr="00040ED0">
        <w:rPr>
          <w:rFonts w:ascii="Arial" w:hAnsi="Arial" w:cs="Arial"/>
          <w:lang w:val="ru-RU"/>
        </w:rPr>
        <w:t xml:space="preserve"> </w:t>
      </w:r>
    </w:p>
    <w:p w:rsidR="007C1F95" w:rsidRDefault="007C1F95" w:rsidP="001730C9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proofErr w:type="gramStart"/>
      <w:r w:rsidRPr="00040ED0">
        <w:rPr>
          <w:rFonts w:ascii="Arial" w:hAnsi="Arial" w:cs="Arial"/>
          <w:lang w:val="ru-RU"/>
        </w:rPr>
        <w:t>-</w:t>
      </w:r>
      <w:r w:rsidRPr="00040ED0">
        <w:rPr>
          <w:rFonts w:ascii="Arial" w:hAnsi="Arial" w:cs="Arial"/>
          <w:lang w:val="ru-RU"/>
        </w:rPr>
        <w:tab/>
        <w:t xml:space="preserve">заключать договоры </w:t>
      </w:r>
      <w:r w:rsidRPr="008C3F8F">
        <w:rPr>
          <w:rFonts w:ascii="Arial" w:hAnsi="Arial" w:cs="Arial"/>
          <w:lang w:val="ru-RU"/>
        </w:rPr>
        <w:t>купли-продажи ценных бумаг</w:t>
      </w:r>
      <w:r>
        <w:rPr>
          <w:rFonts w:ascii="Arial" w:hAnsi="Arial" w:cs="Arial"/>
          <w:lang w:val="ru-RU"/>
        </w:rPr>
        <w:t>,</w:t>
      </w:r>
      <w:r w:rsidRPr="008C3F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договоры </w:t>
      </w:r>
      <w:proofErr w:type="spellStart"/>
      <w:r>
        <w:rPr>
          <w:rFonts w:ascii="Arial" w:hAnsi="Arial" w:cs="Arial"/>
          <w:lang w:val="ru-RU"/>
        </w:rPr>
        <w:t>репо</w:t>
      </w:r>
      <w:proofErr w:type="spellEnd"/>
      <w:r>
        <w:rPr>
          <w:rFonts w:ascii="Arial" w:hAnsi="Arial" w:cs="Arial"/>
          <w:lang w:val="ru-RU"/>
        </w:rPr>
        <w:t xml:space="preserve"> с ценными бумагами</w:t>
      </w:r>
      <w:r w:rsidRPr="008C3F8F">
        <w:rPr>
          <w:rFonts w:ascii="Arial" w:hAnsi="Arial" w:cs="Arial"/>
          <w:lang w:val="ru-RU"/>
        </w:rPr>
        <w:t xml:space="preserve"> не на организованных торгах</w:t>
      </w:r>
      <w:r w:rsidRPr="00040ED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договоры купли-продажи монет из драгоценных металлов,</w:t>
      </w:r>
      <w:r w:rsidRPr="00040ED0">
        <w:rPr>
          <w:rFonts w:ascii="Arial" w:hAnsi="Arial" w:cs="Arial"/>
          <w:lang w:val="ru-RU"/>
        </w:rPr>
        <w:t xml:space="preserve"> договоры межбанковского кредита</w:t>
      </w:r>
      <w:r>
        <w:rPr>
          <w:rFonts w:ascii="Arial" w:hAnsi="Arial" w:cs="Arial"/>
          <w:lang w:val="ru-RU"/>
        </w:rPr>
        <w:t xml:space="preserve">, </w:t>
      </w:r>
      <w:r w:rsidRPr="002278B7">
        <w:rPr>
          <w:rFonts w:ascii="Arial" w:hAnsi="Arial" w:cs="Arial"/>
          <w:lang w:val="ru-RU"/>
        </w:rPr>
        <w:t>договоры кредита, договоры депозита, договоры займа</w:t>
      </w:r>
      <w:r>
        <w:rPr>
          <w:rFonts w:ascii="Arial" w:hAnsi="Arial" w:cs="Arial"/>
          <w:lang w:val="ru-RU"/>
        </w:rPr>
        <w:t xml:space="preserve">, </w:t>
      </w:r>
      <w:r w:rsidRPr="00FD6B23">
        <w:rPr>
          <w:rFonts w:ascii="Arial" w:hAnsi="Arial" w:cs="Arial"/>
          <w:lang w:val="ru-RU"/>
        </w:rPr>
        <w:t>договоры купли-продажи валюты, договоры валютного (конверсионного) форварда, договоры валютного (конверсионного) свопа</w:t>
      </w:r>
      <w:r w:rsidRPr="002278B7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(далее совместно – Договоры купли-продажи финансовых инструментов).</w:t>
      </w:r>
      <w:proofErr w:type="gramEnd"/>
    </w:p>
    <w:p w:rsidR="00314C12" w:rsidRPr="00040ED0" w:rsidRDefault="007B200F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040ED0">
        <w:rPr>
          <w:rFonts w:ascii="Arial" w:hAnsi="Arial" w:cs="Arial"/>
          <w:lang w:val="ru-RU"/>
        </w:rPr>
        <w:tab/>
      </w:r>
      <w:r w:rsidR="00603F6C">
        <w:rPr>
          <w:rFonts w:ascii="Arial" w:hAnsi="Arial" w:cs="Arial"/>
          <w:b/>
          <w:i/>
          <w:lang w:val="ru-RU"/>
        </w:rPr>
        <w:t>1.1</w:t>
      </w:r>
      <w:r w:rsidR="00314C12" w:rsidRPr="00040ED0">
        <w:rPr>
          <w:rFonts w:ascii="Arial" w:hAnsi="Arial" w:cs="Arial"/>
          <w:b/>
          <w:i/>
          <w:lang w:val="ru-RU"/>
        </w:rPr>
        <w:t>.</w:t>
      </w:r>
      <w:r w:rsidR="00314C12" w:rsidRPr="00040ED0">
        <w:rPr>
          <w:rFonts w:ascii="Arial" w:hAnsi="Arial" w:cs="Arial"/>
          <w:b/>
          <w:i/>
          <w:lang w:val="ru-RU"/>
        </w:rPr>
        <w:tab/>
      </w:r>
      <w:r w:rsidR="005F7949">
        <w:rPr>
          <w:rFonts w:ascii="Arial" w:hAnsi="Arial" w:cs="Arial"/>
          <w:b/>
          <w:i/>
          <w:lang w:val="ru-RU"/>
        </w:rPr>
        <w:tab/>
      </w:r>
      <w:r w:rsidR="009173FC" w:rsidRPr="00040ED0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="009173FC" w:rsidRPr="00040ED0">
        <w:rPr>
          <w:rFonts w:ascii="Arial" w:hAnsi="Arial" w:cs="Arial"/>
          <w:b/>
          <w:i/>
        </w:rPr>
        <w:t>RTS</w:t>
      </w:r>
      <w:r w:rsidR="009173FC" w:rsidRPr="00040ED0">
        <w:rPr>
          <w:rFonts w:ascii="Arial" w:hAnsi="Arial" w:cs="Arial"/>
          <w:b/>
          <w:i/>
          <w:lang w:val="ru-RU"/>
        </w:rPr>
        <w:t xml:space="preserve"> </w:t>
      </w:r>
      <w:r w:rsidR="009173FC" w:rsidRPr="00040ED0">
        <w:rPr>
          <w:rFonts w:ascii="Arial" w:hAnsi="Arial" w:cs="Arial"/>
          <w:b/>
          <w:i/>
        </w:rPr>
        <w:t>Board</w:t>
      </w:r>
      <w:r w:rsidR="009173FC" w:rsidRPr="00040ED0">
        <w:rPr>
          <w:rFonts w:ascii="Arial" w:hAnsi="Arial" w:cs="Arial"/>
          <w:b/>
          <w:i/>
          <w:lang w:val="ru-RU"/>
        </w:rPr>
        <w:t xml:space="preserve"> в </w:t>
      </w:r>
      <w:r w:rsidR="008F749A" w:rsidRPr="00040ED0">
        <w:rPr>
          <w:rFonts w:ascii="Arial" w:hAnsi="Arial" w:cs="Arial"/>
          <w:b/>
          <w:i/>
          <w:lang w:val="ru-RU"/>
        </w:rPr>
        <w:t>С</w:t>
      </w:r>
      <w:r w:rsidR="009173FC" w:rsidRPr="00040ED0">
        <w:rPr>
          <w:rFonts w:ascii="Arial" w:hAnsi="Arial" w:cs="Arial"/>
          <w:b/>
          <w:i/>
          <w:lang w:val="ru-RU"/>
        </w:rPr>
        <w:t xml:space="preserve">екторе </w:t>
      </w:r>
      <w:r w:rsidR="000D2B8C" w:rsidRPr="00040ED0">
        <w:rPr>
          <w:rFonts w:ascii="Arial" w:hAnsi="Arial" w:cs="Arial"/>
          <w:b/>
          <w:i/>
          <w:lang w:val="ru-RU"/>
        </w:rPr>
        <w:t>рынка «</w:t>
      </w:r>
      <w:r w:rsidR="009173FC" w:rsidRPr="00040ED0">
        <w:rPr>
          <w:rFonts w:ascii="Arial" w:hAnsi="Arial" w:cs="Arial"/>
          <w:b/>
          <w:i/>
          <w:lang w:val="ru-RU"/>
        </w:rPr>
        <w:t>Инструмент</w:t>
      </w:r>
      <w:r w:rsidR="000D2B8C" w:rsidRPr="00040ED0">
        <w:rPr>
          <w:rFonts w:ascii="Arial" w:hAnsi="Arial" w:cs="Arial"/>
          <w:b/>
          <w:i/>
          <w:lang w:val="ru-RU"/>
        </w:rPr>
        <w:t>ы</w:t>
      </w:r>
      <w:r w:rsidR="009173FC" w:rsidRPr="00040ED0">
        <w:rPr>
          <w:rFonts w:ascii="Arial" w:hAnsi="Arial" w:cs="Arial"/>
          <w:b/>
          <w:i/>
          <w:lang w:val="ru-RU"/>
        </w:rPr>
        <w:t xml:space="preserve"> рынка </w:t>
      </w:r>
      <w:r w:rsidR="00FD6B23">
        <w:rPr>
          <w:rFonts w:ascii="Arial" w:hAnsi="Arial" w:cs="Arial"/>
          <w:b/>
          <w:i/>
          <w:lang w:val="ru-RU"/>
        </w:rPr>
        <w:t xml:space="preserve">акций и </w:t>
      </w:r>
      <w:r w:rsidR="009173FC" w:rsidRPr="00040ED0">
        <w:rPr>
          <w:rFonts w:ascii="Arial" w:hAnsi="Arial" w:cs="Arial"/>
          <w:b/>
          <w:i/>
          <w:lang w:val="ru-RU"/>
        </w:rPr>
        <w:t>капитала</w:t>
      </w:r>
      <w:r w:rsidR="000D2B8C" w:rsidRPr="00040ED0">
        <w:rPr>
          <w:rFonts w:ascii="Arial" w:hAnsi="Arial" w:cs="Arial"/>
          <w:b/>
          <w:i/>
          <w:lang w:val="ru-RU"/>
        </w:rPr>
        <w:t>»</w:t>
      </w:r>
      <w:r w:rsidR="009173FC" w:rsidRPr="00040ED0">
        <w:rPr>
          <w:rFonts w:ascii="Arial" w:hAnsi="Arial" w:cs="Arial"/>
          <w:b/>
          <w:i/>
          <w:lang w:val="ru-RU"/>
        </w:rPr>
        <w:t xml:space="preserve"> </w:t>
      </w:r>
      <w:r w:rsidR="00364A46" w:rsidRPr="00040ED0">
        <w:rPr>
          <w:rFonts w:ascii="Arial" w:hAnsi="Arial" w:cs="Arial"/>
          <w:b/>
          <w:lang w:val="ru-RU"/>
        </w:rPr>
        <w:t xml:space="preserve">с использованием </w:t>
      </w:r>
      <w:r w:rsidR="00364A46" w:rsidRPr="00040ED0">
        <w:rPr>
          <w:rFonts w:ascii="Arial" w:hAnsi="Arial" w:cs="Arial"/>
          <w:b/>
          <w:i/>
          <w:lang w:val="ru-RU"/>
        </w:rPr>
        <w:t>П</w:t>
      </w:r>
      <w:r w:rsidR="009173FC" w:rsidRPr="00040ED0">
        <w:rPr>
          <w:rFonts w:ascii="Arial" w:hAnsi="Arial" w:cs="Arial"/>
          <w:b/>
          <w:i/>
          <w:lang w:val="ru-RU"/>
        </w:rPr>
        <w:t>рограммного обеспечения:</w:t>
      </w:r>
    </w:p>
    <w:p w:rsidR="00207EED" w:rsidRPr="008C3F8F" w:rsidRDefault="00603F6C" w:rsidP="005F7949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>1</w:t>
      </w:r>
      <w:r w:rsidR="009173FC" w:rsidRPr="00040ED0">
        <w:rPr>
          <w:rFonts w:ascii="Arial" w:hAnsi="Arial" w:cs="Arial"/>
          <w:iCs/>
          <w:lang w:val="ru-RU"/>
        </w:rPr>
        <w:t>.1.</w:t>
      </w:r>
      <w:r>
        <w:rPr>
          <w:rFonts w:ascii="Arial" w:hAnsi="Arial" w:cs="Arial"/>
          <w:iCs/>
          <w:lang w:val="ru-RU"/>
        </w:rPr>
        <w:t>1.</w:t>
      </w:r>
      <w:r w:rsidR="009173FC" w:rsidRPr="00040ED0">
        <w:rPr>
          <w:rFonts w:ascii="Arial" w:hAnsi="Arial" w:cs="Arial"/>
          <w:iCs/>
          <w:lang w:val="ru-RU"/>
        </w:rPr>
        <w:tab/>
      </w:r>
      <w:r w:rsidR="00C03715" w:rsidRPr="001E5C63">
        <w:rPr>
          <w:rFonts w:ascii="Arial" w:hAnsi="Arial" w:cs="Arial"/>
          <w:b/>
          <w:i/>
          <w:iCs/>
          <w:lang w:val="ru-RU"/>
        </w:rPr>
        <w:t>Терминал «</w:t>
      </w:r>
      <w:r w:rsidR="00C03715" w:rsidRPr="001E5C63">
        <w:rPr>
          <w:rFonts w:ascii="Arial" w:hAnsi="Arial" w:cs="Arial"/>
          <w:b/>
          <w:i/>
          <w:iCs/>
        </w:rPr>
        <w:t>RTS</w:t>
      </w:r>
      <w:r w:rsidR="00C03715" w:rsidRPr="001E5C63">
        <w:rPr>
          <w:rFonts w:ascii="Arial" w:hAnsi="Arial" w:cs="Arial"/>
          <w:b/>
          <w:i/>
          <w:iCs/>
          <w:lang w:val="ru-RU"/>
        </w:rPr>
        <w:t xml:space="preserve"> </w:t>
      </w:r>
      <w:r w:rsidR="00C03715" w:rsidRPr="001E5C63">
        <w:rPr>
          <w:rFonts w:ascii="Arial" w:hAnsi="Arial" w:cs="Arial"/>
          <w:b/>
          <w:i/>
          <w:iCs/>
        </w:rPr>
        <w:t>Board</w:t>
      </w:r>
      <w:r w:rsidR="00A1510D" w:rsidRPr="001E5C63">
        <w:rPr>
          <w:rFonts w:ascii="Arial" w:hAnsi="Arial" w:cs="Arial"/>
          <w:b/>
          <w:i/>
          <w:iCs/>
          <w:lang w:val="ru-RU"/>
        </w:rPr>
        <w:t xml:space="preserve"> </w:t>
      </w:r>
      <w:r w:rsidR="00A1510D" w:rsidRPr="001E5C63">
        <w:rPr>
          <w:rFonts w:ascii="Arial" w:hAnsi="Arial" w:cs="Arial"/>
          <w:b/>
          <w:i/>
          <w:iCs/>
        </w:rPr>
        <w:t>EQ</w:t>
      </w:r>
      <w:r w:rsidR="00C03715" w:rsidRPr="001E5C63">
        <w:rPr>
          <w:rFonts w:ascii="Arial" w:hAnsi="Arial" w:cs="Arial"/>
          <w:b/>
          <w:i/>
          <w:iCs/>
          <w:lang w:val="ru-RU"/>
        </w:rPr>
        <w:t>»</w:t>
      </w:r>
      <w:r w:rsidR="009A3A3D" w:rsidRPr="00040ED0">
        <w:rPr>
          <w:rStyle w:val="af4"/>
          <w:rFonts w:ascii="Arial" w:hAnsi="Arial" w:cs="Arial"/>
          <w:i/>
          <w:iCs/>
          <w:lang w:val="ru-RU"/>
        </w:rPr>
        <w:footnoteReference w:id="2"/>
      </w:r>
      <w:r w:rsidR="00C03715" w:rsidRPr="008C3F8F">
        <w:rPr>
          <w:rFonts w:ascii="Arial" w:hAnsi="Arial" w:cs="Arial"/>
          <w:i/>
          <w:iCs/>
          <w:lang w:val="ru-RU"/>
        </w:rPr>
        <w:t xml:space="preserve"> </w:t>
      </w:r>
      <w:r w:rsidR="00C03715" w:rsidRPr="001E5C63">
        <w:rPr>
          <w:rFonts w:ascii="Arial" w:hAnsi="Arial" w:cs="Arial"/>
          <w:b/>
          <w:i/>
          <w:iCs/>
          <w:lang w:val="ru-RU"/>
        </w:rPr>
        <w:t>в режиме просмотр</w:t>
      </w:r>
      <w:r w:rsidR="00FD6B23">
        <w:rPr>
          <w:rFonts w:ascii="Arial" w:hAnsi="Arial" w:cs="Arial"/>
          <w:b/>
          <w:i/>
          <w:iCs/>
          <w:lang w:val="ru-RU"/>
        </w:rPr>
        <w:t>ового доступ</w:t>
      </w:r>
      <w:r w:rsidR="00C03715" w:rsidRPr="001E5C63">
        <w:rPr>
          <w:rFonts w:ascii="Arial" w:hAnsi="Arial" w:cs="Arial"/>
          <w:b/>
          <w:i/>
          <w:iCs/>
          <w:lang w:val="ru-RU"/>
        </w:rPr>
        <w:t>а</w:t>
      </w:r>
      <w:r w:rsidR="00C03715" w:rsidRPr="008C3F8F">
        <w:rPr>
          <w:rFonts w:ascii="Arial" w:hAnsi="Arial" w:cs="Arial"/>
          <w:i/>
          <w:iCs/>
          <w:lang w:val="ru-RU"/>
        </w:rPr>
        <w:t xml:space="preserve"> </w:t>
      </w:r>
      <w:r w:rsidR="00C03715" w:rsidRPr="008C3F8F">
        <w:rPr>
          <w:rFonts w:ascii="Arial" w:hAnsi="Arial" w:cs="Arial"/>
          <w:lang w:val="ru-RU"/>
        </w:rPr>
        <w:t>– Терминал, с использованием которого осуществляется доступ к Информационной систем</w:t>
      </w:r>
      <w:r w:rsidR="00D97110" w:rsidRPr="008C3F8F">
        <w:rPr>
          <w:rFonts w:ascii="Arial" w:hAnsi="Arial" w:cs="Arial"/>
          <w:lang w:val="ru-RU"/>
        </w:rPr>
        <w:t>е</w:t>
      </w:r>
      <w:r w:rsidR="00C03715" w:rsidRPr="008C3F8F">
        <w:rPr>
          <w:rFonts w:ascii="Arial" w:hAnsi="Arial" w:cs="Arial"/>
          <w:lang w:val="ru-RU"/>
        </w:rPr>
        <w:t xml:space="preserve"> </w:t>
      </w:r>
      <w:r w:rsidR="00C03715" w:rsidRPr="008C3F8F">
        <w:rPr>
          <w:rFonts w:ascii="Arial" w:hAnsi="Arial" w:cs="Arial"/>
        </w:rPr>
        <w:t>RTS</w:t>
      </w:r>
      <w:r w:rsidR="00C03715" w:rsidRPr="008C3F8F">
        <w:rPr>
          <w:rFonts w:ascii="Arial" w:hAnsi="Arial" w:cs="Arial"/>
          <w:lang w:val="ru-RU"/>
        </w:rPr>
        <w:t xml:space="preserve"> </w:t>
      </w:r>
      <w:r w:rsidR="00C03715" w:rsidRPr="008C3F8F">
        <w:rPr>
          <w:rFonts w:ascii="Arial" w:hAnsi="Arial" w:cs="Arial"/>
        </w:rPr>
        <w:t>Board</w:t>
      </w:r>
      <w:r w:rsidR="00C03715" w:rsidRPr="008C3F8F">
        <w:rPr>
          <w:rFonts w:ascii="Arial" w:hAnsi="Arial" w:cs="Arial"/>
          <w:lang w:val="ru-RU"/>
        </w:rPr>
        <w:t xml:space="preserve"> в </w:t>
      </w:r>
      <w:r w:rsidR="00A1510D" w:rsidRPr="00040ED0">
        <w:rPr>
          <w:rFonts w:ascii="Arial" w:hAnsi="Arial" w:cs="Arial"/>
          <w:lang w:val="ru-RU"/>
        </w:rPr>
        <w:t>С</w:t>
      </w:r>
      <w:r w:rsidR="009173FC" w:rsidRPr="00040ED0">
        <w:rPr>
          <w:rFonts w:ascii="Arial" w:hAnsi="Arial" w:cs="Arial"/>
          <w:lang w:val="ru-RU"/>
        </w:rPr>
        <w:t xml:space="preserve">екторе </w:t>
      </w:r>
      <w:r w:rsidR="00F72D9F" w:rsidRPr="00040ED0">
        <w:rPr>
          <w:rFonts w:ascii="Arial" w:hAnsi="Arial" w:cs="Arial"/>
          <w:lang w:val="ru-RU"/>
        </w:rPr>
        <w:t>рынка «</w:t>
      </w:r>
      <w:r w:rsidR="009173FC" w:rsidRPr="00040ED0">
        <w:rPr>
          <w:rFonts w:ascii="Arial" w:hAnsi="Arial" w:cs="Arial"/>
          <w:lang w:val="ru-RU"/>
        </w:rPr>
        <w:t>Инструмент</w:t>
      </w:r>
      <w:r w:rsidR="00F72D9F" w:rsidRPr="00040ED0">
        <w:rPr>
          <w:rFonts w:ascii="Arial" w:hAnsi="Arial" w:cs="Arial"/>
          <w:lang w:val="ru-RU"/>
        </w:rPr>
        <w:t>ы</w:t>
      </w:r>
      <w:r w:rsidR="009173FC" w:rsidRPr="00040ED0">
        <w:rPr>
          <w:rFonts w:ascii="Arial" w:hAnsi="Arial" w:cs="Arial"/>
          <w:lang w:val="ru-RU"/>
        </w:rPr>
        <w:t xml:space="preserve"> рынка </w:t>
      </w:r>
      <w:r w:rsidR="00FD6B23">
        <w:rPr>
          <w:rFonts w:ascii="Arial" w:hAnsi="Arial" w:cs="Arial"/>
          <w:lang w:val="ru-RU"/>
        </w:rPr>
        <w:t xml:space="preserve">акций и </w:t>
      </w:r>
      <w:r w:rsidR="009173FC" w:rsidRPr="00040ED0">
        <w:rPr>
          <w:rFonts w:ascii="Arial" w:hAnsi="Arial" w:cs="Arial"/>
          <w:lang w:val="ru-RU"/>
        </w:rPr>
        <w:t>капитала</w:t>
      </w:r>
      <w:r w:rsidR="00F72D9F" w:rsidRPr="00040ED0">
        <w:rPr>
          <w:rFonts w:ascii="Arial" w:hAnsi="Arial" w:cs="Arial"/>
          <w:lang w:val="ru-RU"/>
        </w:rPr>
        <w:t>»</w:t>
      </w:r>
      <w:r w:rsidR="009173FC" w:rsidRPr="00040ED0">
        <w:rPr>
          <w:rFonts w:ascii="Arial" w:hAnsi="Arial" w:cs="Arial"/>
          <w:lang w:val="ru-RU"/>
        </w:rPr>
        <w:t xml:space="preserve"> </w:t>
      </w:r>
      <w:r w:rsidR="00C03715" w:rsidRPr="00040ED0">
        <w:rPr>
          <w:rFonts w:ascii="Arial" w:hAnsi="Arial" w:cs="Arial"/>
          <w:lang w:val="ru-RU"/>
        </w:rPr>
        <w:t xml:space="preserve">в </w:t>
      </w:r>
      <w:r w:rsidR="00C03715" w:rsidRPr="008C3F8F">
        <w:rPr>
          <w:rFonts w:ascii="Arial" w:hAnsi="Arial" w:cs="Arial"/>
          <w:lang w:val="ru-RU"/>
        </w:rPr>
        <w:t>режиме просмотр</w:t>
      </w:r>
      <w:r w:rsidR="001420BF">
        <w:rPr>
          <w:rFonts w:ascii="Arial" w:hAnsi="Arial" w:cs="Arial"/>
          <w:lang w:val="ru-RU"/>
        </w:rPr>
        <w:t>ового доступ</w:t>
      </w:r>
      <w:r w:rsidR="00C03715" w:rsidRPr="008C3F8F">
        <w:rPr>
          <w:rFonts w:ascii="Arial" w:hAnsi="Arial" w:cs="Arial"/>
          <w:lang w:val="ru-RU"/>
        </w:rPr>
        <w:t>а.</w:t>
      </w:r>
    </w:p>
    <w:p w:rsidR="00545C38" w:rsidRDefault="00A86593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8C3F8F">
        <w:rPr>
          <w:rFonts w:ascii="Arial" w:hAnsi="Arial" w:cs="Arial"/>
          <w:lang w:val="ru-RU"/>
        </w:rPr>
        <w:tab/>
      </w:r>
      <w:r w:rsidR="00363BA7" w:rsidRPr="008C3F8F">
        <w:rPr>
          <w:rFonts w:ascii="Arial" w:hAnsi="Arial" w:cs="Arial"/>
          <w:iCs/>
          <w:lang w:val="ru-RU"/>
        </w:rPr>
        <w:t xml:space="preserve">Право использования </w:t>
      </w:r>
      <w:r w:rsidR="00CC4D9B" w:rsidRPr="00E369CB">
        <w:rPr>
          <w:rFonts w:ascii="Arial" w:hAnsi="Arial"/>
          <w:i/>
          <w:lang w:val="ru-RU"/>
        </w:rPr>
        <w:t>Терминала «</w:t>
      </w:r>
      <w:r w:rsidR="00CC4D9B" w:rsidRPr="00E369CB">
        <w:rPr>
          <w:rFonts w:ascii="Arial" w:hAnsi="Arial"/>
          <w:i/>
        </w:rPr>
        <w:t>RTS</w:t>
      </w:r>
      <w:r w:rsidR="00CC4D9B" w:rsidRPr="00E369CB">
        <w:rPr>
          <w:rFonts w:ascii="Arial" w:hAnsi="Arial"/>
          <w:i/>
          <w:lang w:val="ru-RU"/>
        </w:rPr>
        <w:t xml:space="preserve"> </w:t>
      </w:r>
      <w:r w:rsidR="00CC4D9B" w:rsidRPr="00E369CB">
        <w:rPr>
          <w:rFonts w:ascii="Arial" w:hAnsi="Arial"/>
          <w:i/>
        </w:rPr>
        <w:t>Board</w:t>
      </w:r>
      <w:r w:rsidR="00E7564D" w:rsidRPr="00040ED0">
        <w:rPr>
          <w:rFonts w:ascii="Arial" w:hAnsi="Arial" w:cs="Arial"/>
          <w:i/>
          <w:iCs/>
          <w:lang w:val="ru-RU"/>
        </w:rPr>
        <w:t xml:space="preserve"> </w:t>
      </w:r>
      <w:r w:rsidR="00E7564D" w:rsidRPr="00040ED0">
        <w:rPr>
          <w:rFonts w:ascii="Arial" w:hAnsi="Arial" w:cs="Arial"/>
          <w:i/>
          <w:iCs/>
        </w:rPr>
        <w:t>EQ</w:t>
      </w:r>
      <w:r w:rsidR="00CC4D9B" w:rsidRPr="00E369CB">
        <w:rPr>
          <w:rFonts w:ascii="Arial" w:hAnsi="Arial"/>
          <w:i/>
          <w:lang w:val="ru-RU"/>
        </w:rPr>
        <w:t>» в режиме просмотр</w:t>
      </w:r>
      <w:r w:rsidR="00FD6B23">
        <w:rPr>
          <w:rFonts w:ascii="Arial" w:hAnsi="Arial"/>
          <w:i/>
          <w:lang w:val="ru-RU"/>
        </w:rPr>
        <w:t>ового доступ</w:t>
      </w:r>
      <w:r w:rsidR="00CC4D9B" w:rsidRPr="00E369CB">
        <w:rPr>
          <w:rFonts w:ascii="Arial" w:hAnsi="Arial"/>
          <w:i/>
          <w:lang w:val="ru-RU"/>
        </w:rPr>
        <w:t>а</w:t>
      </w:r>
      <w:r w:rsidR="00363BA7" w:rsidRPr="008C3F8F">
        <w:rPr>
          <w:rFonts w:ascii="Arial" w:hAnsi="Arial" w:cs="Arial"/>
          <w:iCs/>
          <w:lang w:val="ru-RU"/>
        </w:rPr>
        <w:t xml:space="preserve"> может быть предоставлено только </w:t>
      </w:r>
      <w:r w:rsidR="00310D65" w:rsidRPr="008C3F8F">
        <w:rPr>
          <w:rFonts w:ascii="Arial" w:hAnsi="Arial" w:cs="Arial"/>
          <w:iCs/>
          <w:lang w:val="ru-RU"/>
        </w:rPr>
        <w:t>К</w:t>
      </w:r>
      <w:r w:rsidR="00CC4D9B" w:rsidRPr="008C3F8F">
        <w:rPr>
          <w:rFonts w:ascii="Arial" w:hAnsi="Arial" w:cs="Arial"/>
          <w:iCs/>
          <w:lang w:val="ru-RU"/>
        </w:rPr>
        <w:t>лиентам, которым предоставлен д</w:t>
      </w:r>
      <w:r w:rsidR="00C17B2E" w:rsidRPr="008C3F8F">
        <w:rPr>
          <w:rFonts w:ascii="Arial" w:hAnsi="Arial" w:cs="Arial"/>
          <w:iCs/>
          <w:lang w:val="ru-RU"/>
        </w:rPr>
        <w:t xml:space="preserve">оступ к Информационной системе </w:t>
      </w:r>
      <w:r w:rsidR="00C17B2E" w:rsidRPr="00E369CB">
        <w:rPr>
          <w:rFonts w:ascii="Arial" w:hAnsi="Arial"/>
        </w:rPr>
        <w:t>RTS</w:t>
      </w:r>
      <w:r w:rsidR="00C17B2E" w:rsidRPr="008C3F8F">
        <w:rPr>
          <w:rFonts w:ascii="Arial" w:hAnsi="Arial" w:cs="Arial"/>
          <w:iCs/>
          <w:lang w:val="ru-RU"/>
        </w:rPr>
        <w:t xml:space="preserve"> </w:t>
      </w:r>
      <w:r w:rsidR="00C17B2E" w:rsidRPr="00E369CB">
        <w:rPr>
          <w:rFonts w:ascii="Arial" w:hAnsi="Arial"/>
        </w:rPr>
        <w:t>Board</w:t>
      </w:r>
      <w:r w:rsidR="00C17B2E" w:rsidRPr="008C3F8F">
        <w:rPr>
          <w:rFonts w:ascii="Arial" w:hAnsi="Arial" w:cs="Arial"/>
          <w:iCs/>
          <w:lang w:val="ru-RU"/>
        </w:rPr>
        <w:t xml:space="preserve"> в </w:t>
      </w:r>
      <w:r w:rsidR="00C81024" w:rsidRPr="00040ED0">
        <w:rPr>
          <w:rFonts w:ascii="Arial" w:hAnsi="Arial" w:cs="Arial"/>
          <w:lang w:val="ru-RU"/>
        </w:rPr>
        <w:t>С</w:t>
      </w:r>
      <w:r w:rsidR="009173FC" w:rsidRPr="00040ED0">
        <w:rPr>
          <w:rFonts w:ascii="Arial" w:hAnsi="Arial" w:cs="Arial"/>
          <w:lang w:val="ru-RU"/>
        </w:rPr>
        <w:t xml:space="preserve">екторе </w:t>
      </w:r>
      <w:r w:rsidR="00F72D9F" w:rsidRPr="00040ED0">
        <w:rPr>
          <w:rFonts w:ascii="Arial" w:hAnsi="Arial" w:cs="Arial"/>
          <w:lang w:val="ru-RU"/>
        </w:rPr>
        <w:t>рынка «</w:t>
      </w:r>
      <w:r w:rsidR="009173FC" w:rsidRPr="00040ED0">
        <w:rPr>
          <w:rFonts w:ascii="Arial" w:hAnsi="Arial" w:cs="Arial"/>
          <w:lang w:val="ru-RU"/>
        </w:rPr>
        <w:t>Инструмент</w:t>
      </w:r>
      <w:r w:rsidR="00F72D9F" w:rsidRPr="00040ED0">
        <w:rPr>
          <w:rFonts w:ascii="Arial" w:hAnsi="Arial" w:cs="Arial"/>
          <w:lang w:val="ru-RU"/>
        </w:rPr>
        <w:t>ы</w:t>
      </w:r>
      <w:r w:rsidR="009173FC" w:rsidRPr="00040ED0">
        <w:rPr>
          <w:rFonts w:ascii="Arial" w:hAnsi="Arial" w:cs="Arial"/>
          <w:lang w:val="ru-RU"/>
        </w:rPr>
        <w:t xml:space="preserve"> рынка </w:t>
      </w:r>
      <w:r w:rsidR="00FD6B23">
        <w:rPr>
          <w:rFonts w:ascii="Arial" w:hAnsi="Arial" w:cs="Arial"/>
          <w:lang w:val="ru-RU"/>
        </w:rPr>
        <w:t xml:space="preserve">акций и </w:t>
      </w:r>
      <w:r w:rsidR="009173FC" w:rsidRPr="00040ED0">
        <w:rPr>
          <w:rFonts w:ascii="Arial" w:hAnsi="Arial" w:cs="Arial"/>
          <w:lang w:val="ru-RU"/>
        </w:rPr>
        <w:t>капитала</w:t>
      </w:r>
      <w:r w:rsidR="00F72D9F" w:rsidRPr="00040ED0">
        <w:rPr>
          <w:rFonts w:ascii="Arial" w:hAnsi="Arial" w:cs="Arial"/>
          <w:lang w:val="ru-RU"/>
        </w:rPr>
        <w:t>»</w:t>
      </w:r>
      <w:r w:rsidR="009173FC" w:rsidRPr="00040ED0">
        <w:rPr>
          <w:rFonts w:ascii="Arial" w:hAnsi="Arial" w:cs="Arial"/>
          <w:lang w:val="ru-RU"/>
        </w:rPr>
        <w:t xml:space="preserve"> </w:t>
      </w:r>
      <w:r w:rsidR="00C17B2E" w:rsidRPr="00040ED0">
        <w:rPr>
          <w:rFonts w:ascii="Arial" w:hAnsi="Arial" w:cs="Arial"/>
          <w:iCs/>
          <w:lang w:val="ru-RU"/>
        </w:rPr>
        <w:t xml:space="preserve">в </w:t>
      </w:r>
      <w:r w:rsidR="00C17B2E" w:rsidRPr="008C3F8F">
        <w:rPr>
          <w:rFonts w:ascii="Arial" w:hAnsi="Arial" w:cs="Arial"/>
          <w:iCs/>
          <w:lang w:val="ru-RU"/>
        </w:rPr>
        <w:t xml:space="preserve">режиме просмотра </w:t>
      </w:r>
      <w:r w:rsidR="00CC4D9B" w:rsidRPr="008C3F8F">
        <w:rPr>
          <w:rFonts w:ascii="Arial" w:hAnsi="Arial" w:cs="Arial"/>
          <w:iCs/>
          <w:lang w:val="ru-RU"/>
        </w:rPr>
        <w:t xml:space="preserve">в соответствии с </w:t>
      </w:r>
      <w:r w:rsidR="00310D65" w:rsidRPr="008C3F8F">
        <w:rPr>
          <w:rFonts w:ascii="Arial" w:hAnsi="Arial" w:cs="Arial"/>
          <w:iCs/>
          <w:lang w:val="ru-RU"/>
        </w:rPr>
        <w:t xml:space="preserve">Правилами оказания услуг по предоставлению доступа к Информационной системе </w:t>
      </w:r>
      <w:r w:rsidR="00310D65" w:rsidRPr="00E369CB">
        <w:rPr>
          <w:rFonts w:ascii="Arial" w:hAnsi="Arial"/>
        </w:rPr>
        <w:t>RTS</w:t>
      </w:r>
      <w:r w:rsidR="00310D65" w:rsidRPr="008C3F8F">
        <w:rPr>
          <w:rFonts w:ascii="Arial" w:hAnsi="Arial" w:cs="Arial"/>
          <w:iCs/>
          <w:lang w:val="ru-RU"/>
        </w:rPr>
        <w:t xml:space="preserve"> </w:t>
      </w:r>
      <w:r w:rsidR="00310D65" w:rsidRPr="00E369CB">
        <w:rPr>
          <w:rFonts w:ascii="Arial" w:hAnsi="Arial"/>
        </w:rPr>
        <w:t>Board</w:t>
      </w:r>
      <w:r w:rsidR="00363BA7" w:rsidRPr="008C3F8F">
        <w:rPr>
          <w:rFonts w:ascii="Arial" w:hAnsi="Arial" w:cs="Arial"/>
          <w:iCs/>
          <w:lang w:val="ru-RU"/>
        </w:rPr>
        <w:t>.</w:t>
      </w:r>
    </w:p>
    <w:p w:rsidR="00545C38" w:rsidRPr="00C204A6" w:rsidRDefault="00545C38" w:rsidP="00C204A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C204A6">
        <w:rPr>
          <w:rFonts w:ascii="Arial" w:hAnsi="Arial" w:cs="Arial"/>
          <w:lang w:val="ru-RU"/>
        </w:rPr>
        <w:t xml:space="preserve">       </w:t>
      </w:r>
      <w:r w:rsidR="00C204A6">
        <w:rPr>
          <w:rFonts w:ascii="Arial" w:hAnsi="Arial" w:cs="Arial"/>
          <w:lang w:val="ru-RU"/>
        </w:rPr>
        <w:tab/>
      </w:r>
      <w:r w:rsidRPr="00C204A6">
        <w:rPr>
          <w:rFonts w:ascii="Arial" w:hAnsi="Arial" w:cs="Arial"/>
          <w:lang w:val="ru-RU"/>
        </w:rPr>
        <w:t>Клиентам, которым предоставлен</w:t>
      </w:r>
      <w:r w:rsidR="003E4AAD">
        <w:rPr>
          <w:rFonts w:ascii="Arial" w:hAnsi="Arial" w:cs="Arial"/>
          <w:lang w:val="ru-RU"/>
        </w:rPr>
        <w:t>о право использования</w:t>
      </w:r>
      <w:r w:rsidRPr="00C204A6">
        <w:rPr>
          <w:rFonts w:ascii="Arial" w:hAnsi="Arial" w:cs="Arial"/>
          <w:lang w:val="ru-RU"/>
        </w:rPr>
        <w:t xml:space="preserve"> </w:t>
      </w:r>
      <w:r w:rsidR="00C204A6" w:rsidRPr="00C204A6">
        <w:rPr>
          <w:rFonts w:ascii="Arial" w:hAnsi="Arial" w:cs="Arial"/>
          <w:lang w:val="ru-RU"/>
        </w:rPr>
        <w:t xml:space="preserve">Терминал «RTS </w:t>
      </w:r>
      <w:proofErr w:type="spellStart"/>
      <w:r w:rsidR="00C204A6" w:rsidRPr="00C204A6">
        <w:rPr>
          <w:rFonts w:ascii="Arial" w:hAnsi="Arial" w:cs="Arial"/>
          <w:lang w:val="ru-RU"/>
        </w:rPr>
        <w:t>Board</w:t>
      </w:r>
      <w:proofErr w:type="spellEnd"/>
      <w:r w:rsidR="00C204A6" w:rsidRPr="00C204A6">
        <w:rPr>
          <w:rFonts w:ascii="Arial" w:hAnsi="Arial" w:cs="Arial"/>
          <w:lang w:val="ru-RU"/>
        </w:rPr>
        <w:t xml:space="preserve"> EQ»</w:t>
      </w:r>
      <w:r w:rsidRPr="00C204A6">
        <w:rPr>
          <w:rFonts w:ascii="Arial" w:hAnsi="Arial" w:cs="Arial"/>
          <w:lang w:val="ru-RU"/>
        </w:rPr>
        <w:t xml:space="preserve"> в режиме </w:t>
      </w:r>
      <w:r w:rsidR="00D34B79" w:rsidRPr="00040ED0">
        <w:rPr>
          <w:rFonts w:ascii="Arial" w:hAnsi="Arial" w:cs="Arial"/>
          <w:i/>
          <w:iCs/>
          <w:lang w:val="ru-RU"/>
        </w:rPr>
        <w:t>просмотр</w:t>
      </w:r>
      <w:r w:rsidR="00D34B79">
        <w:rPr>
          <w:rFonts w:ascii="Arial" w:hAnsi="Arial" w:cs="Arial"/>
          <w:i/>
          <w:iCs/>
          <w:lang w:val="ru-RU"/>
        </w:rPr>
        <w:t>ового доступ</w:t>
      </w:r>
      <w:r w:rsidR="00D34B79" w:rsidRPr="00040ED0">
        <w:rPr>
          <w:rFonts w:ascii="Arial" w:hAnsi="Arial" w:cs="Arial"/>
          <w:i/>
          <w:iCs/>
          <w:lang w:val="ru-RU"/>
        </w:rPr>
        <w:t>а</w:t>
      </w:r>
      <w:r w:rsidR="00C204A6">
        <w:rPr>
          <w:rFonts w:ascii="Arial" w:hAnsi="Arial" w:cs="Arial"/>
          <w:lang w:val="ru-RU"/>
        </w:rPr>
        <w:t>,</w:t>
      </w:r>
      <w:r w:rsidRPr="00C204A6">
        <w:rPr>
          <w:rFonts w:ascii="Arial" w:hAnsi="Arial" w:cs="Arial"/>
          <w:lang w:val="ru-RU"/>
        </w:rPr>
        <w:t xml:space="preserve"> за дополнительную плату мо</w:t>
      </w:r>
      <w:r w:rsidR="008B61B2">
        <w:rPr>
          <w:rFonts w:ascii="Arial" w:hAnsi="Arial" w:cs="Arial"/>
          <w:lang w:val="ru-RU"/>
        </w:rPr>
        <w:t>жет</w:t>
      </w:r>
      <w:r w:rsidRPr="00C204A6">
        <w:rPr>
          <w:rFonts w:ascii="Arial" w:hAnsi="Arial" w:cs="Arial"/>
          <w:lang w:val="ru-RU"/>
        </w:rPr>
        <w:t xml:space="preserve"> быть предоставлен </w:t>
      </w:r>
      <w:r w:rsidR="00615C78">
        <w:rPr>
          <w:rFonts w:ascii="Arial" w:hAnsi="Arial" w:cs="Arial"/>
          <w:lang w:val="ru-RU"/>
        </w:rPr>
        <w:t xml:space="preserve">удаленный </w:t>
      </w:r>
      <w:r w:rsidRPr="00C204A6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Pr="00C204A6">
        <w:rPr>
          <w:rFonts w:ascii="Arial" w:hAnsi="Arial" w:cs="Arial"/>
          <w:lang w:val="ru-RU"/>
        </w:rPr>
        <w:t>Board</w:t>
      </w:r>
      <w:proofErr w:type="spellEnd"/>
      <w:r w:rsidRPr="00C204A6">
        <w:rPr>
          <w:rFonts w:ascii="Arial" w:hAnsi="Arial" w:cs="Arial"/>
          <w:lang w:val="ru-RU"/>
        </w:rPr>
        <w:t xml:space="preserve"> </w:t>
      </w:r>
      <w:r w:rsidR="008B61B2">
        <w:rPr>
          <w:rFonts w:ascii="Arial" w:hAnsi="Arial" w:cs="Arial"/>
          <w:lang w:val="ru-RU"/>
        </w:rPr>
        <w:t xml:space="preserve">с использованием протокола </w:t>
      </w:r>
      <w:r w:rsidR="008B61B2" w:rsidRPr="00057A9B">
        <w:rPr>
          <w:rFonts w:ascii="Arial" w:hAnsi="Arial" w:cs="Arial"/>
          <w:lang w:val="ru-RU"/>
        </w:rPr>
        <w:t>API</w:t>
      </w:r>
      <w:r w:rsidR="003C08E9">
        <w:rPr>
          <w:rFonts w:ascii="Arial" w:hAnsi="Arial" w:cs="Arial"/>
          <w:lang w:val="ru-RU"/>
        </w:rPr>
        <w:t xml:space="preserve"> </w:t>
      </w:r>
      <w:r w:rsidR="003C08E9" w:rsidRPr="00057A9B">
        <w:rPr>
          <w:rFonts w:ascii="Arial" w:hAnsi="Arial" w:cs="Arial"/>
          <w:lang w:val="ru-RU"/>
        </w:rPr>
        <w:t xml:space="preserve">в режиме </w:t>
      </w:r>
      <w:r w:rsidR="003C08E9">
        <w:rPr>
          <w:rFonts w:ascii="Arial" w:hAnsi="Arial" w:cs="Arial"/>
          <w:lang w:val="ru-RU"/>
        </w:rPr>
        <w:t>просмотра информации о следующих С</w:t>
      </w:r>
      <w:r w:rsidR="003C08E9" w:rsidRPr="00040ED0">
        <w:rPr>
          <w:rFonts w:ascii="Arial" w:hAnsi="Arial" w:cs="Arial"/>
          <w:lang w:val="ru-RU"/>
        </w:rPr>
        <w:t>екторах рынка</w:t>
      </w:r>
      <w:r w:rsidR="003C08E9">
        <w:rPr>
          <w:rFonts w:ascii="Arial" w:hAnsi="Arial" w:cs="Arial"/>
          <w:lang w:val="ru-RU"/>
        </w:rPr>
        <w:t>:</w:t>
      </w:r>
      <w:r w:rsidR="003C08E9" w:rsidRPr="00040ED0">
        <w:rPr>
          <w:rFonts w:ascii="Arial" w:hAnsi="Arial" w:cs="Arial"/>
          <w:lang w:val="ru-RU"/>
        </w:rPr>
        <w:t xml:space="preserve"> «Инструменты рынка </w:t>
      </w:r>
      <w:r w:rsidR="003C08E9">
        <w:rPr>
          <w:rFonts w:ascii="Arial" w:hAnsi="Arial" w:cs="Arial"/>
          <w:lang w:val="ru-RU"/>
        </w:rPr>
        <w:t xml:space="preserve">акций и </w:t>
      </w:r>
      <w:r w:rsidR="003C08E9" w:rsidRPr="00040ED0">
        <w:rPr>
          <w:rFonts w:ascii="Arial" w:hAnsi="Arial" w:cs="Arial"/>
          <w:lang w:val="ru-RU"/>
        </w:rPr>
        <w:t>капитала»</w:t>
      </w:r>
      <w:r w:rsidR="003C08E9">
        <w:rPr>
          <w:rFonts w:ascii="Arial" w:hAnsi="Arial" w:cs="Arial"/>
          <w:lang w:val="ru-RU"/>
        </w:rPr>
        <w:t>,</w:t>
      </w:r>
      <w:r w:rsidR="003C08E9" w:rsidRPr="00040ED0">
        <w:rPr>
          <w:rFonts w:ascii="Arial" w:hAnsi="Arial" w:cs="Arial"/>
          <w:lang w:val="ru-RU"/>
        </w:rPr>
        <w:t xml:space="preserve"> «Инструменты с фиксированной доходностью», «</w:t>
      </w:r>
      <w:r w:rsidR="003C08E9">
        <w:rPr>
          <w:rFonts w:ascii="Arial" w:hAnsi="Arial" w:cs="Arial"/>
          <w:lang w:val="ru-RU"/>
        </w:rPr>
        <w:t>Инструменты рынка</w:t>
      </w:r>
      <w:r w:rsidR="003C08E9" w:rsidRPr="00C0023E">
        <w:rPr>
          <w:rFonts w:ascii="Arial" w:hAnsi="Arial" w:cs="Arial"/>
          <w:lang w:val="ru-RU"/>
        </w:rPr>
        <w:t xml:space="preserve"> драгоценных металлов</w:t>
      </w:r>
      <w:r w:rsidR="003C08E9" w:rsidRPr="00040ED0">
        <w:rPr>
          <w:rFonts w:ascii="Arial" w:hAnsi="Arial" w:cs="Arial"/>
          <w:lang w:val="ru-RU"/>
        </w:rPr>
        <w:t>»</w:t>
      </w:r>
      <w:r w:rsidR="003C08E9">
        <w:rPr>
          <w:rFonts w:ascii="Arial" w:hAnsi="Arial" w:cs="Arial"/>
          <w:lang w:val="ru-RU"/>
        </w:rPr>
        <w:t>,</w:t>
      </w:r>
      <w:r w:rsidR="003C08E9" w:rsidRPr="00040ED0">
        <w:rPr>
          <w:rFonts w:ascii="Arial" w:hAnsi="Arial" w:cs="Arial"/>
          <w:lang w:val="ru-RU"/>
        </w:rPr>
        <w:t xml:space="preserve"> «Инструменты денежного рынка»</w:t>
      </w:r>
      <w:r w:rsidR="00FF4939">
        <w:rPr>
          <w:rFonts w:ascii="Arial" w:hAnsi="Arial" w:cs="Arial"/>
          <w:lang w:val="ru-RU"/>
        </w:rPr>
        <w:t xml:space="preserve"> в порядке, предусмотренном в п. 1.11.</w:t>
      </w:r>
      <w:r w:rsidR="00344EA6">
        <w:rPr>
          <w:rFonts w:ascii="Arial" w:hAnsi="Arial" w:cs="Arial"/>
          <w:lang w:val="ru-RU"/>
        </w:rPr>
        <w:t xml:space="preserve"> настоящего Перечня</w:t>
      </w:r>
      <w:r w:rsidRPr="00C204A6">
        <w:rPr>
          <w:rFonts w:ascii="Arial" w:hAnsi="Arial" w:cs="Arial"/>
          <w:lang w:val="ru-RU"/>
        </w:rPr>
        <w:t>.</w:t>
      </w:r>
    </w:p>
    <w:p w:rsidR="00B8384E" w:rsidRPr="00826BFB" w:rsidRDefault="00C03715" w:rsidP="00826BFB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53B53">
        <w:rPr>
          <w:rFonts w:ascii="Arial" w:hAnsi="Arial" w:cs="Arial"/>
          <w:b/>
          <w:lang w:val="ru-RU"/>
        </w:rPr>
        <w:t>Тарифы</w:t>
      </w:r>
      <w:r w:rsidR="003F3B51" w:rsidRPr="008C3F8F">
        <w:rPr>
          <w:rFonts w:ascii="Arial" w:hAnsi="Arial" w:cs="Arial"/>
          <w:b/>
          <w:lang w:val="ru-RU"/>
        </w:rPr>
        <w:t xml:space="preserve"> </w:t>
      </w:r>
      <w:r w:rsidR="003F3B51" w:rsidRPr="008C3F8F">
        <w:rPr>
          <w:rFonts w:ascii="Arial" w:hAnsi="Arial" w:cs="Arial"/>
          <w:lang w:val="ru-RU"/>
        </w:rPr>
        <w:t xml:space="preserve">(за </w:t>
      </w:r>
      <w:r w:rsidR="00392436" w:rsidRPr="008C3F8F">
        <w:rPr>
          <w:rFonts w:ascii="Arial" w:hAnsi="Arial" w:cs="Arial"/>
          <w:lang w:val="ru-RU"/>
        </w:rPr>
        <w:t>один Т</w:t>
      </w:r>
      <w:r w:rsidR="003F3B51" w:rsidRPr="008C3F8F">
        <w:rPr>
          <w:rFonts w:ascii="Arial" w:hAnsi="Arial" w:cs="Arial"/>
          <w:lang w:val="ru-RU"/>
        </w:rPr>
        <w:t>ерминал)</w:t>
      </w:r>
      <w:r w:rsidRPr="008C3F8F">
        <w:rPr>
          <w:rFonts w:ascii="Arial" w:hAnsi="Arial" w:cs="Arial"/>
          <w:b/>
          <w:lang w:val="ru-RU"/>
        </w:rPr>
        <w:t>:</w:t>
      </w:r>
    </w:p>
    <w:p w:rsidR="00721B8A" w:rsidRPr="00826BFB" w:rsidRDefault="00721B8A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826BFB">
        <w:rPr>
          <w:rFonts w:ascii="Arial" w:hAnsi="Arial" w:cs="Arial"/>
          <w:lang w:val="ru-RU"/>
        </w:rPr>
        <w:t>Плата за регистрацию</w:t>
      </w:r>
      <w:r w:rsidR="001E5CB0" w:rsidRPr="00826BFB">
        <w:rPr>
          <w:rFonts w:ascii="Arial" w:hAnsi="Arial" w:cs="Arial"/>
          <w:lang w:val="ru-RU"/>
        </w:rPr>
        <w:tab/>
      </w:r>
      <w:r w:rsidR="00A03DB6">
        <w:rPr>
          <w:rFonts w:ascii="Arial" w:hAnsi="Arial" w:cs="Arial"/>
          <w:lang w:val="ru-RU"/>
        </w:rPr>
        <w:t>Т</w:t>
      </w:r>
      <w:r w:rsidR="009D1A3C">
        <w:rPr>
          <w:rFonts w:ascii="Arial" w:hAnsi="Arial" w:cs="Arial"/>
          <w:lang w:val="ru-RU"/>
        </w:rPr>
        <w:t xml:space="preserve">ерминала </w:t>
      </w:r>
      <w:r w:rsidRPr="00826BFB">
        <w:rPr>
          <w:rFonts w:ascii="Arial" w:hAnsi="Arial" w:cs="Arial"/>
          <w:lang w:val="ru-RU"/>
        </w:rPr>
        <w:t>–</w:t>
      </w:r>
      <w:r w:rsidR="009D1A3C">
        <w:rPr>
          <w:rFonts w:ascii="Arial" w:hAnsi="Arial" w:cs="Arial"/>
          <w:lang w:val="ru-RU"/>
        </w:rPr>
        <w:t xml:space="preserve"> </w:t>
      </w:r>
      <w:r w:rsidR="00826BFB" w:rsidRPr="00826BFB">
        <w:rPr>
          <w:rFonts w:ascii="Arial" w:hAnsi="Arial" w:cs="Arial"/>
          <w:lang w:val="ru-RU"/>
        </w:rPr>
        <w:t>2 5</w:t>
      </w:r>
      <w:r w:rsidRPr="00826BFB">
        <w:rPr>
          <w:rFonts w:ascii="Arial" w:hAnsi="Arial" w:cs="Arial"/>
          <w:lang w:val="ru-RU"/>
        </w:rPr>
        <w:t>00 рублей</w:t>
      </w:r>
      <w:r w:rsidR="001E5CB0" w:rsidRPr="00826BFB">
        <w:rPr>
          <w:rFonts w:ascii="Arial" w:hAnsi="Arial" w:cs="Arial"/>
          <w:lang w:val="ru-RU"/>
        </w:rPr>
        <w:t>;</w:t>
      </w:r>
    </w:p>
    <w:p w:rsidR="0063713F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85574F">
        <w:rPr>
          <w:rFonts w:ascii="Arial" w:hAnsi="Arial" w:cs="Arial"/>
          <w:lang w:val="ru-RU"/>
        </w:rPr>
        <w:lastRenderedPageBreak/>
        <w:t>Абонентская плата</w:t>
      </w:r>
      <w:r w:rsidR="00FF0542" w:rsidRPr="0085574F">
        <w:rPr>
          <w:rFonts w:ascii="Arial" w:hAnsi="Arial" w:cs="Arial"/>
          <w:lang w:val="ru-RU"/>
        </w:rPr>
        <w:t xml:space="preserve"> </w:t>
      </w:r>
      <w:r w:rsidR="009D1A3C" w:rsidRPr="0085574F">
        <w:rPr>
          <w:rFonts w:ascii="Arial" w:hAnsi="Arial" w:cs="Arial"/>
          <w:lang w:val="ru-RU"/>
        </w:rPr>
        <w:t xml:space="preserve">за </w:t>
      </w:r>
      <w:r w:rsidR="00A03DB6" w:rsidRPr="0085574F">
        <w:rPr>
          <w:rFonts w:ascii="Arial" w:hAnsi="Arial" w:cs="Arial"/>
          <w:lang w:val="ru-RU"/>
        </w:rPr>
        <w:t>Т</w:t>
      </w:r>
      <w:r w:rsidR="009D1A3C" w:rsidRPr="0085574F">
        <w:rPr>
          <w:rFonts w:ascii="Arial" w:hAnsi="Arial" w:cs="Arial"/>
          <w:lang w:val="ru-RU"/>
        </w:rPr>
        <w:t xml:space="preserve">ерминал </w:t>
      </w:r>
      <w:r w:rsidRPr="0085574F">
        <w:rPr>
          <w:rFonts w:ascii="Arial" w:hAnsi="Arial" w:cs="Arial"/>
          <w:lang w:val="ru-RU"/>
        </w:rPr>
        <w:t>–</w:t>
      </w:r>
      <w:r w:rsidR="009D1A3C" w:rsidRPr="0085574F">
        <w:rPr>
          <w:rFonts w:ascii="Arial" w:hAnsi="Arial" w:cs="Arial"/>
          <w:lang w:val="ru-RU"/>
        </w:rPr>
        <w:t xml:space="preserve"> </w:t>
      </w:r>
      <w:r w:rsidR="00EB6DE9" w:rsidRPr="0085574F">
        <w:rPr>
          <w:rFonts w:ascii="Arial" w:hAnsi="Arial" w:cs="Arial"/>
          <w:lang w:val="ru-RU"/>
        </w:rPr>
        <w:t>10 000 рублей в месяц</w:t>
      </w:r>
      <w:r w:rsidR="0085574F">
        <w:rPr>
          <w:rFonts w:ascii="Arial" w:hAnsi="Arial" w:cs="Arial"/>
          <w:lang w:val="ru-RU"/>
        </w:rPr>
        <w:t>.</w:t>
      </w:r>
    </w:p>
    <w:p w:rsidR="0063713F" w:rsidRPr="008C3F8F" w:rsidRDefault="00EF41AB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1.1</w:t>
      </w:r>
      <w:r w:rsidRPr="00040ED0">
        <w:rPr>
          <w:rFonts w:ascii="Arial" w:hAnsi="Arial" w:cs="Arial"/>
          <w:iCs/>
          <w:lang w:val="ru-RU"/>
        </w:rPr>
        <w:t>.2.</w:t>
      </w:r>
      <w:r>
        <w:rPr>
          <w:rFonts w:ascii="Arial" w:hAnsi="Arial" w:cs="Arial"/>
          <w:iCs/>
        </w:rPr>
        <w:tab/>
      </w:r>
      <w:r w:rsidR="00A102BE" w:rsidRPr="008C3F8F">
        <w:rPr>
          <w:rFonts w:ascii="Arial" w:hAnsi="Arial" w:cs="Arial"/>
          <w:lang w:val="ru-RU"/>
        </w:rPr>
        <w:t>Абонентская плата</w:t>
      </w:r>
      <w:r w:rsidR="00A102BE">
        <w:rPr>
          <w:rFonts w:ascii="Arial" w:hAnsi="Arial" w:cs="Arial"/>
          <w:lang w:val="ru-RU"/>
        </w:rPr>
        <w:t xml:space="preserve"> за</w:t>
      </w:r>
      <w:r w:rsidR="009173FC" w:rsidRPr="00040ED0">
        <w:rPr>
          <w:rFonts w:ascii="Arial" w:hAnsi="Arial" w:cs="Arial"/>
          <w:iCs/>
          <w:lang w:val="ru-RU"/>
        </w:rPr>
        <w:tab/>
      </w:r>
      <w:r w:rsidR="0063713F" w:rsidRPr="001E5C63">
        <w:rPr>
          <w:rFonts w:ascii="Arial" w:hAnsi="Arial" w:cs="Arial"/>
          <w:b/>
          <w:i/>
          <w:iCs/>
          <w:lang w:val="ru-RU"/>
        </w:rPr>
        <w:t>Терминал «</w:t>
      </w:r>
      <w:r w:rsidR="0063713F" w:rsidRPr="001E5C63">
        <w:rPr>
          <w:rFonts w:ascii="Arial" w:hAnsi="Arial" w:cs="Arial"/>
          <w:b/>
          <w:i/>
          <w:iCs/>
        </w:rPr>
        <w:t>RTS</w:t>
      </w:r>
      <w:r w:rsidR="0063713F" w:rsidRPr="001E5C63">
        <w:rPr>
          <w:rFonts w:ascii="Arial" w:hAnsi="Arial" w:cs="Arial"/>
          <w:b/>
          <w:i/>
          <w:iCs/>
          <w:lang w:val="ru-RU"/>
        </w:rPr>
        <w:t xml:space="preserve"> </w:t>
      </w:r>
      <w:r w:rsidR="0063713F" w:rsidRPr="001E5C63">
        <w:rPr>
          <w:rFonts w:ascii="Arial" w:hAnsi="Arial" w:cs="Arial"/>
          <w:b/>
          <w:i/>
          <w:iCs/>
        </w:rPr>
        <w:t>Board</w:t>
      </w:r>
      <w:r w:rsidR="008F20DF" w:rsidRPr="001E5C63">
        <w:rPr>
          <w:rFonts w:ascii="Arial" w:hAnsi="Arial" w:cs="Arial"/>
          <w:b/>
          <w:i/>
          <w:iCs/>
          <w:lang w:val="ru-RU"/>
        </w:rPr>
        <w:t xml:space="preserve"> </w:t>
      </w:r>
      <w:r w:rsidR="008F20DF" w:rsidRPr="001E5C63">
        <w:rPr>
          <w:rFonts w:ascii="Arial" w:hAnsi="Arial" w:cs="Arial"/>
          <w:b/>
          <w:i/>
          <w:iCs/>
        </w:rPr>
        <w:t>EQ</w:t>
      </w:r>
      <w:r w:rsidR="0063713F" w:rsidRPr="001E5C63">
        <w:rPr>
          <w:rFonts w:ascii="Arial" w:hAnsi="Arial" w:cs="Arial"/>
          <w:b/>
          <w:i/>
          <w:iCs/>
          <w:lang w:val="ru-RU"/>
        </w:rPr>
        <w:t xml:space="preserve">» в режиме </w:t>
      </w:r>
      <w:r w:rsidR="00A021B7" w:rsidRPr="001E5C63">
        <w:rPr>
          <w:rFonts w:ascii="Arial" w:hAnsi="Arial" w:cs="Arial"/>
          <w:b/>
          <w:i/>
          <w:iCs/>
          <w:lang w:val="ru-RU"/>
        </w:rPr>
        <w:t xml:space="preserve">анонимного </w:t>
      </w:r>
      <w:r w:rsidR="00153B53">
        <w:rPr>
          <w:rFonts w:ascii="Arial" w:hAnsi="Arial" w:cs="Arial"/>
          <w:b/>
          <w:i/>
          <w:iCs/>
          <w:lang w:val="ru-RU"/>
        </w:rPr>
        <w:t>д</w:t>
      </w:r>
      <w:r w:rsidR="0063713F" w:rsidRPr="001E5C63">
        <w:rPr>
          <w:rFonts w:ascii="Arial" w:hAnsi="Arial" w:cs="Arial"/>
          <w:b/>
          <w:i/>
          <w:iCs/>
          <w:lang w:val="ru-RU"/>
        </w:rPr>
        <w:t>ост</w:t>
      </w:r>
      <w:r w:rsidR="00153B53">
        <w:rPr>
          <w:rFonts w:ascii="Arial" w:hAnsi="Arial" w:cs="Arial"/>
          <w:b/>
          <w:i/>
          <w:iCs/>
          <w:lang w:val="ru-RU"/>
        </w:rPr>
        <w:t>уп</w:t>
      </w:r>
      <w:r w:rsidR="0063713F" w:rsidRPr="001E5C63">
        <w:rPr>
          <w:rFonts w:ascii="Arial" w:hAnsi="Arial" w:cs="Arial"/>
          <w:b/>
          <w:i/>
          <w:iCs/>
          <w:lang w:val="ru-RU"/>
        </w:rPr>
        <w:t>а</w:t>
      </w:r>
      <w:r w:rsidR="0063713F" w:rsidRPr="008C3F8F">
        <w:rPr>
          <w:rFonts w:ascii="Arial" w:hAnsi="Arial" w:cs="Arial"/>
          <w:iCs/>
          <w:lang w:val="ru-RU"/>
        </w:rPr>
        <w:t xml:space="preserve"> –</w:t>
      </w:r>
      <w:r w:rsidR="00A021B7" w:rsidRPr="008C3F8F">
        <w:rPr>
          <w:rFonts w:ascii="Arial" w:hAnsi="Arial" w:cs="Arial"/>
          <w:iCs/>
          <w:lang w:val="ru-RU"/>
        </w:rPr>
        <w:t xml:space="preserve"> </w:t>
      </w:r>
      <w:r w:rsidR="0063713F" w:rsidRPr="008C3F8F">
        <w:rPr>
          <w:rFonts w:ascii="Arial" w:hAnsi="Arial" w:cs="Arial"/>
          <w:iCs/>
          <w:lang w:val="ru-RU"/>
        </w:rPr>
        <w:t xml:space="preserve">Терминал, с использованием которого осуществляется доступ к Информационной системе </w:t>
      </w:r>
      <w:r w:rsidR="0063713F" w:rsidRPr="008C3F8F">
        <w:rPr>
          <w:rFonts w:ascii="Arial" w:hAnsi="Arial" w:cs="Arial"/>
          <w:iCs/>
        </w:rPr>
        <w:t>RTS</w:t>
      </w:r>
      <w:r w:rsidR="0063713F" w:rsidRPr="008C3F8F">
        <w:rPr>
          <w:rFonts w:ascii="Arial" w:hAnsi="Arial" w:cs="Arial"/>
          <w:iCs/>
          <w:lang w:val="ru-RU"/>
        </w:rPr>
        <w:t xml:space="preserve"> </w:t>
      </w:r>
      <w:r w:rsidR="0063713F" w:rsidRPr="008C3F8F">
        <w:rPr>
          <w:rFonts w:ascii="Arial" w:hAnsi="Arial" w:cs="Arial"/>
          <w:iCs/>
        </w:rPr>
        <w:t>Board</w:t>
      </w:r>
      <w:r w:rsidR="0063713F" w:rsidRPr="008C3F8F">
        <w:rPr>
          <w:rFonts w:ascii="Arial" w:hAnsi="Arial" w:cs="Arial"/>
          <w:iCs/>
          <w:lang w:val="ru-RU"/>
        </w:rPr>
        <w:t xml:space="preserve"> в </w:t>
      </w:r>
      <w:r w:rsidR="008F20DF" w:rsidRPr="00040ED0">
        <w:rPr>
          <w:rFonts w:ascii="Arial" w:hAnsi="Arial" w:cs="Arial"/>
          <w:lang w:val="ru-RU"/>
        </w:rPr>
        <w:t>С</w:t>
      </w:r>
      <w:r w:rsidR="00A11636" w:rsidRPr="00040ED0">
        <w:rPr>
          <w:rFonts w:ascii="Arial" w:hAnsi="Arial" w:cs="Arial"/>
          <w:lang w:val="ru-RU"/>
        </w:rPr>
        <w:t xml:space="preserve">екторе </w:t>
      </w:r>
      <w:r w:rsidR="00D91791" w:rsidRPr="00040ED0">
        <w:rPr>
          <w:rFonts w:ascii="Arial" w:hAnsi="Arial" w:cs="Arial"/>
          <w:lang w:val="ru-RU"/>
        </w:rPr>
        <w:t>рынка «</w:t>
      </w:r>
      <w:r w:rsidR="00A11636" w:rsidRPr="00040ED0">
        <w:rPr>
          <w:rFonts w:ascii="Arial" w:hAnsi="Arial" w:cs="Arial"/>
          <w:lang w:val="ru-RU"/>
        </w:rPr>
        <w:t>Инструмент</w:t>
      </w:r>
      <w:r w:rsidR="00D91791" w:rsidRPr="00040ED0">
        <w:rPr>
          <w:rFonts w:ascii="Arial" w:hAnsi="Arial" w:cs="Arial"/>
          <w:lang w:val="ru-RU"/>
        </w:rPr>
        <w:t>ы</w:t>
      </w:r>
      <w:r w:rsidR="00A11636" w:rsidRPr="00040ED0">
        <w:rPr>
          <w:rFonts w:ascii="Arial" w:hAnsi="Arial" w:cs="Arial"/>
          <w:lang w:val="ru-RU"/>
        </w:rPr>
        <w:t xml:space="preserve"> рынка </w:t>
      </w:r>
      <w:r w:rsidR="00153B53">
        <w:rPr>
          <w:rFonts w:ascii="Arial" w:hAnsi="Arial" w:cs="Arial"/>
          <w:lang w:val="ru-RU"/>
        </w:rPr>
        <w:t xml:space="preserve">акций и </w:t>
      </w:r>
      <w:r w:rsidR="00A11636" w:rsidRPr="00040ED0">
        <w:rPr>
          <w:rFonts w:ascii="Arial" w:hAnsi="Arial" w:cs="Arial"/>
          <w:lang w:val="ru-RU"/>
        </w:rPr>
        <w:t>капитала</w:t>
      </w:r>
      <w:r w:rsidR="00D91791" w:rsidRPr="00040ED0">
        <w:rPr>
          <w:rFonts w:ascii="Arial" w:hAnsi="Arial" w:cs="Arial"/>
          <w:lang w:val="ru-RU"/>
        </w:rPr>
        <w:t>»</w:t>
      </w:r>
      <w:r w:rsidR="00A11636" w:rsidRPr="00040ED0">
        <w:rPr>
          <w:rFonts w:ascii="Arial" w:hAnsi="Arial" w:cs="Arial"/>
          <w:lang w:val="ru-RU"/>
        </w:rPr>
        <w:t xml:space="preserve"> </w:t>
      </w:r>
      <w:r w:rsidR="0063713F" w:rsidRPr="00040ED0">
        <w:rPr>
          <w:rFonts w:ascii="Arial" w:hAnsi="Arial" w:cs="Arial"/>
          <w:iCs/>
          <w:lang w:val="ru-RU"/>
        </w:rPr>
        <w:t xml:space="preserve">в </w:t>
      </w:r>
      <w:r w:rsidR="0063713F" w:rsidRPr="008C3F8F">
        <w:rPr>
          <w:rFonts w:ascii="Arial" w:hAnsi="Arial" w:cs="Arial"/>
          <w:iCs/>
          <w:lang w:val="ru-RU"/>
        </w:rPr>
        <w:t xml:space="preserve">режиме </w:t>
      </w:r>
      <w:r w:rsidR="00A021B7" w:rsidRPr="008C3F8F">
        <w:rPr>
          <w:rFonts w:ascii="Arial" w:hAnsi="Arial" w:cs="Arial"/>
          <w:iCs/>
          <w:lang w:val="ru-RU"/>
        </w:rPr>
        <w:t xml:space="preserve">анонимного </w:t>
      </w:r>
      <w:r w:rsidR="001420BF">
        <w:rPr>
          <w:rFonts w:ascii="Arial" w:hAnsi="Arial" w:cs="Arial"/>
          <w:iCs/>
          <w:lang w:val="ru-RU"/>
        </w:rPr>
        <w:t>д</w:t>
      </w:r>
      <w:r w:rsidR="00A021B7" w:rsidRPr="008C3F8F">
        <w:rPr>
          <w:rFonts w:ascii="Arial" w:hAnsi="Arial" w:cs="Arial"/>
          <w:iCs/>
          <w:lang w:val="ru-RU"/>
        </w:rPr>
        <w:t>ост</w:t>
      </w:r>
      <w:r w:rsidR="001420BF">
        <w:rPr>
          <w:rFonts w:ascii="Arial" w:hAnsi="Arial" w:cs="Arial"/>
          <w:iCs/>
          <w:lang w:val="ru-RU"/>
        </w:rPr>
        <w:t>уп</w:t>
      </w:r>
      <w:r w:rsidR="00A021B7" w:rsidRPr="008C3F8F">
        <w:rPr>
          <w:rFonts w:ascii="Arial" w:hAnsi="Arial" w:cs="Arial"/>
          <w:iCs/>
          <w:lang w:val="ru-RU"/>
        </w:rPr>
        <w:t>а.</w:t>
      </w:r>
    </w:p>
    <w:p w:rsidR="0063713F" w:rsidRPr="008C3F8F" w:rsidRDefault="0063713F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ab/>
        <w:t xml:space="preserve">Право использования </w:t>
      </w:r>
      <w:r w:rsidRPr="00E369CB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E369CB">
        <w:rPr>
          <w:rFonts w:ascii="Arial" w:hAnsi="Arial"/>
          <w:i/>
          <w:lang w:val="ru-RU"/>
        </w:rPr>
        <w:t>Board</w:t>
      </w:r>
      <w:proofErr w:type="spellEnd"/>
      <w:r w:rsidR="003E44F9" w:rsidRPr="00040ED0">
        <w:rPr>
          <w:rFonts w:ascii="Arial" w:hAnsi="Arial" w:cs="Arial"/>
          <w:i/>
          <w:iCs/>
          <w:lang w:val="ru-RU"/>
        </w:rPr>
        <w:t xml:space="preserve"> </w:t>
      </w:r>
      <w:r w:rsidR="003E44F9" w:rsidRPr="00040ED0">
        <w:rPr>
          <w:rFonts w:ascii="Arial" w:hAnsi="Arial" w:cs="Arial"/>
          <w:i/>
          <w:iCs/>
        </w:rPr>
        <w:t>EQ</w:t>
      </w:r>
      <w:r w:rsidRPr="00E369CB">
        <w:rPr>
          <w:rFonts w:ascii="Arial" w:hAnsi="Arial"/>
          <w:i/>
          <w:lang w:val="ru-RU"/>
        </w:rPr>
        <w:t xml:space="preserve">» в режиме </w:t>
      </w:r>
      <w:r w:rsidR="00A021B7" w:rsidRPr="00E369CB">
        <w:rPr>
          <w:rFonts w:ascii="Arial" w:hAnsi="Arial"/>
          <w:i/>
          <w:lang w:val="ru-RU"/>
        </w:rPr>
        <w:t xml:space="preserve">анонимного </w:t>
      </w:r>
      <w:r w:rsidR="00153B53">
        <w:rPr>
          <w:rFonts w:ascii="Arial" w:hAnsi="Arial"/>
          <w:i/>
          <w:lang w:val="ru-RU"/>
        </w:rPr>
        <w:t>д</w:t>
      </w:r>
      <w:r w:rsidRPr="00E369CB">
        <w:rPr>
          <w:rFonts w:ascii="Arial" w:hAnsi="Arial"/>
          <w:i/>
          <w:lang w:val="ru-RU"/>
        </w:rPr>
        <w:t>ост</w:t>
      </w:r>
      <w:r w:rsidR="00153B53">
        <w:rPr>
          <w:rFonts w:ascii="Arial" w:hAnsi="Arial"/>
          <w:i/>
          <w:lang w:val="ru-RU"/>
        </w:rPr>
        <w:t>уп</w:t>
      </w:r>
      <w:r w:rsidRPr="00E369CB">
        <w:rPr>
          <w:rFonts w:ascii="Arial" w:hAnsi="Arial"/>
          <w:i/>
          <w:lang w:val="ru-RU"/>
        </w:rPr>
        <w:t>а</w:t>
      </w:r>
      <w:r w:rsidRPr="008C3F8F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8C3F8F">
        <w:rPr>
          <w:rFonts w:ascii="Arial" w:hAnsi="Arial" w:cs="Arial"/>
        </w:rPr>
        <w:t>RTS</w:t>
      </w:r>
      <w:r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</w:rPr>
        <w:t>Board</w:t>
      </w:r>
      <w:r w:rsidRPr="008C3F8F">
        <w:rPr>
          <w:rFonts w:ascii="Arial" w:hAnsi="Arial" w:cs="Arial"/>
          <w:lang w:val="ru-RU"/>
        </w:rPr>
        <w:t xml:space="preserve"> в </w:t>
      </w:r>
      <w:r w:rsidR="00CD5290" w:rsidRPr="00040ED0">
        <w:rPr>
          <w:rFonts w:ascii="Arial" w:hAnsi="Arial" w:cs="Arial"/>
          <w:lang w:val="ru-RU"/>
        </w:rPr>
        <w:t>С</w:t>
      </w:r>
      <w:r w:rsidR="00A11636" w:rsidRPr="00040ED0">
        <w:rPr>
          <w:rFonts w:ascii="Arial" w:hAnsi="Arial" w:cs="Arial"/>
          <w:lang w:val="ru-RU"/>
        </w:rPr>
        <w:t xml:space="preserve">екторе </w:t>
      </w:r>
      <w:r w:rsidR="009B7FAB" w:rsidRPr="00040ED0">
        <w:rPr>
          <w:rFonts w:ascii="Arial" w:hAnsi="Arial" w:cs="Arial"/>
          <w:lang w:val="ru-RU"/>
        </w:rPr>
        <w:t>рынка «</w:t>
      </w:r>
      <w:r w:rsidR="00A11636" w:rsidRPr="00040ED0">
        <w:rPr>
          <w:rFonts w:ascii="Arial" w:hAnsi="Arial" w:cs="Arial"/>
          <w:lang w:val="ru-RU"/>
        </w:rPr>
        <w:t>Инструмент</w:t>
      </w:r>
      <w:r w:rsidR="009B7FAB" w:rsidRPr="00040ED0">
        <w:rPr>
          <w:rFonts w:ascii="Arial" w:hAnsi="Arial" w:cs="Arial"/>
          <w:lang w:val="ru-RU"/>
        </w:rPr>
        <w:t>ы</w:t>
      </w:r>
      <w:r w:rsidR="00A11636" w:rsidRPr="00040ED0">
        <w:rPr>
          <w:rFonts w:ascii="Arial" w:hAnsi="Arial" w:cs="Arial"/>
          <w:lang w:val="ru-RU"/>
        </w:rPr>
        <w:t xml:space="preserve"> рынка </w:t>
      </w:r>
      <w:r w:rsidR="00153B53">
        <w:rPr>
          <w:rFonts w:ascii="Arial" w:hAnsi="Arial" w:cs="Arial"/>
          <w:lang w:val="ru-RU"/>
        </w:rPr>
        <w:t xml:space="preserve">акций и </w:t>
      </w:r>
      <w:r w:rsidR="00A11636" w:rsidRPr="00040ED0">
        <w:rPr>
          <w:rFonts w:ascii="Arial" w:hAnsi="Arial" w:cs="Arial"/>
          <w:lang w:val="ru-RU"/>
        </w:rPr>
        <w:t>капитала</w:t>
      </w:r>
      <w:r w:rsidR="009B7FAB" w:rsidRPr="00040ED0">
        <w:rPr>
          <w:rFonts w:ascii="Arial" w:hAnsi="Arial" w:cs="Arial"/>
          <w:lang w:val="ru-RU"/>
        </w:rPr>
        <w:t>»</w:t>
      </w:r>
      <w:r w:rsidR="00A11636"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в </w:t>
      </w:r>
      <w:r w:rsidRPr="008C3F8F">
        <w:rPr>
          <w:rFonts w:ascii="Arial" w:hAnsi="Arial" w:cs="Arial"/>
          <w:lang w:val="ru-RU"/>
        </w:rPr>
        <w:t xml:space="preserve">режиме </w:t>
      </w:r>
      <w:r w:rsidR="00A021B7" w:rsidRPr="008C3F8F">
        <w:rPr>
          <w:rFonts w:ascii="Arial" w:hAnsi="Arial" w:cs="Arial"/>
          <w:lang w:val="ru-RU"/>
        </w:rPr>
        <w:t xml:space="preserve">анонимного </w:t>
      </w:r>
      <w:r w:rsidRPr="008C3F8F">
        <w:rPr>
          <w:rFonts w:ascii="Arial" w:hAnsi="Arial" w:cs="Arial"/>
          <w:lang w:val="ru-RU"/>
        </w:rPr>
        <w:t xml:space="preserve">просмотра в соответствии с Правилами оказания услуг по предоставлению доступа к Информационной системе </w:t>
      </w:r>
      <w:r w:rsidRPr="00E369CB">
        <w:rPr>
          <w:rFonts w:ascii="Arial" w:hAnsi="Arial"/>
          <w:lang w:val="ru-RU"/>
        </w:rPr>
        <w:t>RTS</w:t>
      </w:r>
      <w:r w:rsidRPr="008C3F8F">
        <w:rPr>
          <w:rFonts w:ascii="Arial" w:hAnsi="Arial" w:cs="Arial"/>
          <w:lang w:val="ru-RU"/>
        </w:rPr>
        <w:t xml:space="preserve"> </w:t>
      </w:r>
      <w:proofErr w:type="spellStart"/>
      <w:r w:rsidRPr="00E369CB">
        <w:rPr>
          <w:rFonts w:ascii="Arial" w:hAnsi="Arial"/>
          <w:lang w:val="ru-RU"/>
        </w:rPr>
        <w:t>Board</w:t>
      </w:r>
      <w:proofErr w:type="spellEnd"/>
      <w:r w:rsidRPr="008C3F8F">
        <w:rPr>
          <w:rFonts w:ascii="Arial" w:hAnsi="Arial" w:cs="Arial"/>
          <w:lang w:val="ru-RU"/>
        </w:rPr>
        <w:t>.</w:t>
      </w:r>
    </w:p>
    <w:p w:rsidR="0063713F" w:rsidRPr="008C3F8F" w:rsidRDefault="0063713F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b/>
          <w:lang w:val="ru-RU"/>
        </w:rPr>
        <w:t>Тарифы</w:t>
      </w:r>
      <w:r w:rsidR="003F3B51" w:rsidRPr="008C3F8F">
        <w:rPr>
          <w:rFonts w:ascii="Arial" w:hAnsi="Arial" w:cs="Arial"/>
          <w:b/>
          <w:lang w:val="ru-RU"/>
        </w:rPr>
        <w:t xml:space="preserve"> </w:t>
      </w:r>
      <w:r w:rsidR="003F3B51" w:rsidRPr="008C3F8F">
        <w:rPr>
          <w:rFonts w:ascii="Arial" w:hAnsi="Arial" w:cs="Arial"/>
          <w:lang w:val="ru-RU"/>
        </w:rPr>
        <w:t xml:space="preserve">(за </w:t>
      </w:r>
      <w:r w:rsidR="00072179" w:rsidRPr="008C3F8F">
        <w:rPr>
          <w:rFonts w:ascii="Arial" w:hAnsi="Arial" w:cs="Arial"/>
          <w:lang w:val="ru-RU"/>
        </w:rPr>
        <w:t xml:space="preserve">один </w:t>
      </w:r>
      <w:r w:rsidR="000336C7" w:rsidRPr="008C3F8F">
        <w:rPr>
          <w:rFonts w:ascii="Arial" w:hAnsi="Arial" w:cs="Arial"/>
          <w:lang w:val="ru-RU"/>
        </w:rPr>
        <w:t>Т</w:t>
      </w:r>
      <w:r w:rsidR="003F3B51" w:rsidRPr="008C3F8F">
        <w:rPr>
          <w:rFonts w:ascii="Arial" w:hAnsi="Arial" w:cs="Arial"/>
          <w:lang w:val="ru-RU"/>
        </w:rPr>
        <w:t>ерминал)</w:t>
      </w:r>
      <w:r w:rsidRPr="008C3F8F">
        <w:rPr>
          <w:rFonts w:ascii="Arial" w:hAnsi="Arial" w:cs="Arial"/>
          <w:b/>
          <w:lang w:val="ru-RU"/>
        </w:rPr>
        <w:t>:</w:t>
      </w:r>
    </w:p>
    <w:p w:rsidR="0063713F" w:rsidRPr="008C3F8F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Плата за регистрацию</w:t>
      </w:r>
      <w:r w:rsidR="001E5CB0" w:rsidRPr="008C3F8F">
        <w:rPr>
          <w:rFonts w:ascii="Arial" w:hAnsi="Arial" w:cs="Arial"/>
          <w:lang w:val="ru-RU"/>
        </w:rPr>
        <w:tab/>
      </w:r>
      <w:r w:rsidR="00855525">
        <w:rPr>
          <w:rFonts w:ascii="Arial" w:hAnsi="Arial" w:cs="Arial"/>
          <w:lang w:val="ru-RU"/>
        </w:rPr>
        <w:t xml:space="preserve"> </w:t>
      </w:r>
      <w:r w:rsidR="00A03DB6">
        <w:rPr>
          <w:rFonts w:ascii="Arial" w:hAnsi="Arial" w:cs="Arial"/>
          <w:lang w:val="ru-RU"/>
        </w:rPr>
        <w:t>Т</w:t>
      </w:r>
      <w:r w:rsidR="00855525">
        <w:rPr>
          <w:rFonts w:ascii="Arial" w:hAnsi="Arial" w:cs="Arial"/>
          <w:lang w:val="ru-RU"/>
        </w:rPr>
        <w:t xml:space="preserve">ерминала </w:t>
      </w:r>
      <w:r w:rsidRPr="008C3F8F">
        <w:rPr>
          <w:rFonts w:ascii="Arial" w:hAnsi="Arial" w:cs="Arial"/>
          <w:lang w:val="ru-RU"/>
        </w:rPr>
        <w:t>–</w:t>
      </w:r>
      <w:r w:rsidR="00855525">
        <w:rPr>
          <w:rFonts w:ascii="Arial" w:hAnsi="Arial" w:cs="Arial"/>
          <w:lang w:val="ru-RU"/>
        </w:rPr>
        <w:t xml:space="preserve"> </w:t>
      </w:r>
      <w:r w:rsidR="008779E1">
        <w:rPr>
          <w:rFonts w:ascii="Arial" w:hAnsi="Arial" w:cs="Arial"/>
          <w:lang w:val="ru-RU"/>
        </w:rPr>
        <w:t>2</w:t>
      </w:r>
      <w:r w:rsidRPr="008C3F8F">
        <w:rPr>
          <w:rFonts w:ascii="Arial" w:hAnsi="Arial" w:cs="Arial"/>
          <w:lang w:val="ru-RU"/>
        </w:rPr>
        <w:t xml:space="preserve"> 500 рублей</w:t>
      </w:r>
      <w:r w:rsidR="001E5CB0" w:rsidRPr="008C3F8F">
        <w:rPr>
          <w:rFonts w:ascii="Arial" w:hAnsi="Arial" w:cs="Arial"/>
          <w:lang w:val="ru-RU"/>
        </w:rPr>
        <w:t>;</w:t>
      </w:r>
    </w:p>
    <w:p w:rsidR="0063713F" w:rsidRPr="008C3F8F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Абонентская плата</w:t>
      </w:r>
      <w:r w:rsidR="00855525">
        <w:rPr>
          <w:rFonts w:ascii="Arial" w:hAnsi="Arial" w:cs="Arial"/>
          <w:lang w:val="ru-RU"/>
        </w:rPr>
        <w:t xml:space="preserve"> за </w:t>
      </w:r>
      <w:r w:rsidR="00A03DB6">
        <w:rPr>
          <w:rFonts w:ascii="Arial" w:hAnsi="Arial" w:cs="Arial"/>
          <w:lang w:val="ru-RU"/>
        </w:rPr>
        <w:t>Т</w:t>
      </w:r>
      <w:r w:rsidR="00855525">
        <w:rPr>
          <w:rFonts w:ascii="Arial" w:hAnsi="Arial" w:cs="Arial"/>
          <w:lang w:val="ru-RU"/>
        </w:rPr>
        <w:t xml:space="preserve">ерминал </w:t>
      </w:r>
      <w:r w:rsidR="001E5CB0" w:rsidRPr="008C3F8F"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–</w:t>
      </w:r>
      <w:r w:rsidR="00855525">
        <w:rPr>
          <w:rFonts w:ascii="Arial" w:hAnsi="Arial" w:cs="Arial"/>
          <w:lang w:val="ru-RU"/>
        </w:rPr>
        <w:t xml:space="preserve"> </w:t>
      </w:r>
      <w:r w:rsidR="008D6ADE" w:rsidRPr="008C3F8F">
        <w:rPr>
          <w:rFonts w:ascii="Arial" w:hAnsi="Arial" w:cs="Arial"/>
          <w:lang w:val="ru-RU"/>
        </w:rPr>
        <w:t>5</w:t>
      </w:r>
      <w:r w:rsidR="002E4DBB">
        <w:rPr>
          <w:rFonts w:ascii="Arial" w:hAnsi="Arial" w:cs="Arial"/>
          <w:lang w:val="ru-RU"/>
        </w:rPr>
        <w:t xml:space="preserve"> </w:t>
      </w:r>
      <w:bookmarkStart w:id="3" w:name="_GoBack"/>
      <w:bookmarkEnd w:id="3"/>
      <w:r w:rsidRPr="008C3F8F">
        <w:rPr>
          <w:rFonts w:ascii="Arial" w:hAnsi="Arial" w:cs="Arial"/>
          <w:lang w:val="ru-RU"/>
        </w:rPr>
        <w:t>00</w:t>
      </w:r>
      <w:r w:rsidR="002E4DBB">
        <w:rPr>
          <w:rFonts w:ascii="Arial" w:hAnsi="Arial" w:cs="Arial"/>
          <w:lang w:val="ru-RU"/>
        </w:rPr>
        <w:t>0</w:t>
      </w:r>
      <w:r w:rsidRPr="008C3F8F">
        <w:rPr>
          <w:rFonts w:ascii="Arial" w:hAnsi="Arial" w:cs="Arial"/>
          <w:lang w:val="ru-RU"/>
        </w:rPr>
        <w:t xml:space="preserve"> рублей </w:t>
      </w:r>
      <w:r w:rsidR="00707C02">
        <w:rPr>
          <w:rFonts w:ascii="Arial" w:hAnsi="Arial" w:cs="Arial"/>
          <w:lang w:val="ru-RU"/>
        </w:rPr>
        <w:t>в месяц</w:t>
      </w:r>
      <w:r w:rsidRPr="008C3F8F">
        <w:rPr>
          <w:rFonts w:ascii="Arial" w:hAnsi="Arial" w:cs="Arial"/>
          <w:lang w:val="ru-RU"/>
        </w:rPr>
        <w:t>.</w:t>
      </w:r>
    </w:p>
    <w:p w:rsidR="00153B53" w:rsidRPr="008C3F8F" w:rsidRDefault="00153B53" w:rsidP="00153B5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1.1</w:t>
      </w:r>
      <w:r w:rsidRPr="00040ED0">
        <w:rPr>
          <w:rFonts w:ascii="Arial" w:hAnsi="Arial" w:cs="Arial"/>
          <w:iCs/>
          <w:lang w:val="ru-RU"/>
        </w:rPr>
        <w:t>.</w:t>
      </w:r>
      <w:r>
        <w:rPr>
          <w:rFonts w:ascii="Arial" w:hAnsi="Arial" w:cs="Arial"/>
          <w:iCs/>
          <w:lang w:val="ru-RU"/>
        </w:rPr>
        <w:t>3</w:t>
      </w:r>
      <w:r w:rsidRPr="00040ED0">
        <w:rPr>
          <w:rFonts w:ascii="Arial" w:hAnsi="Arial" w:cs="Arial"/>
          <w:iCs/>
          <w:lang w:val="ru-RU"/>
        </w:rPr>
        <w:t>.</w:t>
      </w:r>
      <w:r w:rsidRPr="00040ED0">
        <w:rPr>
          <w:rFonts w:ascii="Arial" w:hAnsi="Arial" w:cs="Arial"/>
          <w:iCs/>
          <w:lang w:val="ru-RU"/>
        </w:rPr>
        <w:tab/>
      </w:r>
      <w:r w:rsidRPr="001E5C63">
        <w:rPr>
          <w:rFonts w:ascii="Arial" w:hAnsi="Arial" w:cs="Arial"/>
          <w:b/>
          <w:i/>
          <w:iCs/>
          <w:lang w:val="ru-RU"/>
        </w:rPr>
        <w:t>Терминал «</w:t>
      </w:r>
      <w:r w:rsidRPr="001E5C63">
        <w:rPr>
          <w:rFonts w:ascii="Arial" w:hAnsi="Arial" w:cs="Arial"/>
          <w:b/>
          <w:i/>
          <w:iCs/>
        </w:rPr>
        <w:t>RTS</w:t>
      </w:r>
      <w:r w:rsidRPr="001E5C63">
        <w:rPr>
          <w:rFonts w:ascii="Arial" w:hAnsi="Arial" w:cs="Arial"/>
          <w:b/>
          <w:i/>
          <w:iCs/>
          <w:lang w:val="ru-RU"/>
        </w:rPr>
        <w:t xml:space="preserve"> </w:t>
      </w:r>
      <w:r w:rsidRPr="001E5C63">
        <w:rPr>
          <w:rFonts w:ascii="Arial" w:hAnsi="Arial" w:cs="Arial"/>
          <w:b/>
          <w:i/>
          <w:iCs/>
        </w:rPr>
        <w:t>Board</w:t>
      </w:r>
      <w:r w:rsidRPr="001E5C63">
        <w:rPr>
          <w:rFonts w:ascii="Arial" w:hAnsi="Arial" w:cs="Arial"/>
          <w:b/>
          <w:i/>
          <w:iCs/>
          <w:lang w:val="ru-RU"/>
        </w:rPr>
        <w:t xml:space="preserve"> </w:t>
      </w:r>
      <w:r w:rsidRPr="001E5C63">
        <w:rPr>
          <w:rFonts w:ascii="Arial" w:hAnsi="Arial" w:cs="Arial"/>
          <w:b/>
          <w:i/>
          <w:iCs/>
        </w:rPr>
        <w:t>EQ</w:t>
      </w:r>
      <w:r w:rsidRPr="001E5C63">
        <w:rPr>
          <w:rFonts w:ascii="Arial" w:hAnsi="Arial" w:cs="Arial"/>
          <w:b/>
          <w:i/>
          <w:iCs/>
          <w:lang w:val="ru-RU"/>
        </w:rPr>
        <w:t xml:space="preserve">» в режиме </w:t>
      </w:r>
      <w:r>
        <w:rPr>
          <w:rFonts w:ascii="Arial" w:hAnsi="Arial" w:cs="Arial"/>
          <w:b/>
          <w:i/>
          <w:iCs/>
          <w:lang w:val="ru-RU"/>
        </w:rPr>
        <w:t>клиентского доступа</w:t>
      </w:r>
      <w:r w:rsidR="00863482">
        <w:rPr>
          <w:rStyle w:val="af4"/>
          <w:rFonts w:ascii="Arial" w:hAnsi="Arial" w:cs="Arial"/>
          <w:lang w:val="ru-RU"/>
        </w:rPr>
        <w:footnoteReference w:id="3"/>
      </w:r>
      <w:r w:rsidRPr="008C3F8F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8C3F8F">
        <w:rPr>
          <w:rFonts w:ascii="Arial" w:hAnsi="Arial" w:cs="Arial"/>
          <w:iCs/>
        </w:rPr>
        <w:t>RTS</w:t>
      </w:r>
      <w:r w:rsidRPr="008C3F8F">
        <w:rPr>
          <w:rFonts w:ascii="Arial" w:hAnsi="Arial" w:cs="Arial"/>
          <w:iCs/>
          <w:lang w:val="ru-RU"/>
        </w:rPr>
        <w:t xml:space="preserve"> </w:t>
      </w:r>
      <w:r w:rsidRPr="008C3F8F">
        <w:rPr>
          <w:rFonts w:ascii="Arial" w:hAnsi="Arial" w:cs="Arial"/>
          <w:iCs/>
        </w:rPr>
        <w:t>Board</w:t>
      </w:r>
      <w:r w:rsidRPr="008C3F8F">
        <w:rPr>
          <w:rFonts w:ascii="Arial" w:hAnsi="Arial" w:cs="Arial"/>
          <w:iCs/>
          <w:lang w:val="ru-RU"/>
        </w:rPr>
        <w:t xml:space="preserve"> в </w:t>
      </w:r>
      <w:r w:rsidRPr="00040ED0">
        <w:rPr>
          <w:rFonts w:ascii="Arial" w:hAnsi="Arial" w:cs="Arial"/>
          <w:lang w:val="ru-RU"/>
        </w:rPr>
        <w:t xml:space="preserve">Секторе рынка «Инструменты рынка </w:t>
      </w:r>
      <w:r>
        <w:rPr>
          <w:rFonts w:ascii="Arial" w:hAnsi="Arial" w:cs="Arial"/>
          <w:lang w:val="ru-RU"/>
        </w:rPr>
        <w:t xml:space="preserve">акций и </w:t>
      </w:r>
      <w:r w:rsidRPr="00040ED0">
        <w:rPr>
          <w:rFonts w:ascii="Arial" w:hAnsi="Arial" w:cs="Arial"/>
          <w:lang w:val="ru-RU"/>
        </w:rPr>
        <w:t xml:space="preserve">капитала» </w:t>
      </w:r>
      <w:r w:rsidRPr="00040ED0">
        <w:rPr>
          <w:rFonts w:ascii="Arial" w:hAnsi="Arial" w:cs="Arial"/>
          <w:iCs/>
          <w:lang w:val="ru-RU"/>
        </w:rPr>
        <w:t xml:space="preserve">в </w:t>
      </w:r>
      <w:r w:rsidRPr="008C3F8F">
        <w:rPr>
          <w:rFonts w:ascii="Arial" w:hAnsi="Arial" w:cs="Arial"/>
          <w:iCs/>
          <w:lang w:val="ru-RU"/>
        </w:rPr>
        <w:t xml:space="preserve">режиме </w:t>
      </w:r>
      <w:r>
        <w:rPr>
          <w:rFonts w:ascii="Arial" w:hAnsi="Arial" w:cs="Arial"/>
          <w:iCs/>
          <w:lang w:val="ru-RU"/>
        </w:rPr>
        <w:t>клиентского доступа</w:t>
      </w:r>
      <w:r w:rsidRPr="008C3F8F">
        <w:rPr>
          <w:rFonts w:ascii="Arial" w:hAnsi="Arial" w:cs="Arial"/>
          <w:iCs/>
          <w:lang w:val="ru-RU"/>
        </w:rPr>
        <w:t>.</w:t>
      </w:r>
    </w:p>
    <w:p w:rsidR="00153B53" w:rsidRPr="008C3F8F" w:rsidRDefault="00153B53" w:rsidP="00153B5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ab/>
        <w:t xml:space="preserve">Право использования </w:t>
      </w:r>
      <w:r w:rsidRPr="00E369CB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E369CB">
        <w:rPr>
          <w:rFonts w:ascii="Arial" w:hAnsi="Arial"/>
          <w:i/>
          <w:lang w:val="ru-RU"/>
        </w:rPr>
        <w:t>Board</w:t>
      </w:r>
      <w:proofErr w:type="spellEnd"/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EQ</w:t>
      </w:r>
      <w:r w:rsidRPr="00E369CB">
        <w:rPr>
          <w:rFonts w:ascii="Arial" w:hAnsi="Arial"/>
          <w:i/>
          <w:lang w:val="ru-RU"/>
        </w:rPr>
        <w:t xml:space="preserve">» в режиме </w:t>
      </w:r>
      <w:r w:rsidR="001420BF">
        <w:rPr>
          <w:rFonts w:ascii="Arial" w:hAnsi="Arial"/>
          <w:i/>
          <w:lang w:val="ru-RU"/>
        </w:rPr>
        <w:t>клиентского доступа</w:t>
      </w:r>
      <w:r w:rsidRPr="008C3F8F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8C3F8F">
        <w:rPr>
          <w:rFonts w:ascii="Arial" w:hAnsi="Arial" w:cs="Arial"/>
        </w:rPr>
        <w:t>RTS</w:t>
      </w:r>
      <w:r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</w:rPr>
        <w:t>Board</w:t>
      </w:r>
      <w:r w:rsidRPr="008C3F8F">
        <w:rPr>
          <w:rFonts w:ascii="Arial" w:hAnsi="Arial" w:cs="Arial"/>
          <w:lang w:val="ru-RU"/>
        </w:rPr>
        <w:t xml:space="preserve"> в </w:t>
      </w:r>
      <w:r w:rsidRPr="00040ED0">
        <w:rPr>
          <w:rFonts w:ascii="Arial" w:hAnsi="Arial" w:cs="Arial"/>
          <w:lang w:val="ru-RU"/>
        </w:rPr>
        <w:t xml:space="preserve">Секторе рынка «Инструменты рынка </w:t>
      </w:r>
      <w:r w:rsidR="001420BF">
        <w:rPr>
          <w:rFonts w:ascii="Arial" w:hAnsi="Arial" w:cs="Arial"/>
          <w:lang w:val="ru-RU"/>
        </w:rPr>
        <w:t xml:space="preserve">акций и </w:t>
      </w:r>
      <w:r w:rsidRPr="00040ED0">
        <w:rPr>
          <w:rFonts w:ascii="Arial" w:hAnsi="Arial" w:cs="Arial"/>
          <w:lang w:val="ru-RU"/>
        </w:rPr>
        <w:t xml:space="preserve">капитала» в </w:t>
      </w:r>
      <w:r w:rsidRPr="008C3F8F">
        <w:rPr>
          <w:rFonts w:ascii="Arial" w:hAnsi="Arial" w:cs="Arial"/>
          <w:lang w:val="ru-RU"/>
        </w:rPr>
        <w:t xml:space="preserve">режиме </w:t>
      </w:r>
      <w:r w:rsidR="001420BF">
        <w:rPr>
          <w:rFonts w:ascii="Arial" w:hAnsi="Arial" w:cs="Arial"/>
          <w:lang w:val="ru-RU"/>
        </w:rPr>
        <w:t>клиентск</w:t>
      </w:r>
      <w:r w:rsidRPr="008C3F8F">
        <w:rPr>
          <w:rFonts w:ascii="Arial" w:hAnsi="Arial" w:cs="Arial"/>
          <w:lang w:val="ru-RU"/>
        </w:rPr>
        <w:t xml:space="preserve">ого просмотра в соответствии с Правилами оказания услуг по предоставлению доступа к Информационной системе </w:t>
      </w:r>
      <w:r w:rsidRPr="00E369CB">
        <w:rPr>
          <w:rFonts w:ascii="Arial" w:hAnsi="Arial"/>
          <w:lang w:val="ru-RU"/>
        </w:rPr>
        <w:t>RTS</w:t>
      </w:r>
      <w:r w:rsidRPr="008C3F8F">
        <w:rPr>
          <w:rFonts w:ascii="Arial" w:hAnsi="Arial" w:cs="Arial"/>
          <w:lang w:val="ru-RU"/>
        </w:rPr>
        <w:t xml:space="preserve"> </w:t>
      </w:r>
      <w:proofErr w:type="spellStart"/>
      <w:r w:rsidRPr="00E369CB">
        <w:rPr>
          <w:rFonts w:ascii="Arial" w:hAnsi="Arial"/>
          <w:lang w:val="ru-RU"/>
        </w:rPr>
        <w:t>Board</w:t>
      </w:r>
      <w:proofErr w:type="spellEnd"/>
      <w:r w:rsidRPr="008C3F8F">
        <w:rPr>
          <w:rFonts w:ascii="Arial" w:hAnsi="Arial" w:cs="Arial"/>
          <w:lang w:val="ru-RU"/>
        </w:rPr>
        <w:t>.</w:t>
      </w:r>
    </w:p>
    <w:p w:rsidR="00153B53" w:rsidRPr="008C3F8F" w:rsidRDefault="00153B53" w:rsidP="00153B5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b/>
          <w:lang w:val="ru-RU"/>
        </w:rPr>
        <w:t xml:space="preserve">Тарифы </w:t>
      </w:r>
      <w:r w:rsidRPr="008C3F8F">
        <w:rPr>
          <w:rFonts w:ascii="Arial" w:hAnsi="Arial" w:cs="Arial"/>
          <w:lang w:val="ru-RU"/>
        </w:rPr>
        <w:t>(за один Терминал)</w:t>
      </w:r>
      <w:r w:rsidRPr="008C3F8F">
        <w:rPr>
          <w:rFonts w:ascii="Arial" w:hAnsi="Arial" w:cs="Arial"/>
          <w:b/>
          <w:lang w:val="ru-RU"/>
        </w:rPr>
        <w:t>:</w:t>
      </w:r>
    </w:p>
    <w:p w:rsidR="00153B53" w:rsidRPr="008C3F8F" w:rsidRDefault="00153B53" w:rsidP="00153B5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Плата за регистрацию</w:t>
      </w:r>
      <w:r w:rsidR="008B63E7">
        <w:rPr>
          <w:rFonts w:ascii="Arial" w:hAnsi="Arial" w:cs="Arial"/>
          <w:lang w:val="ru-RU"/>
        </w:rPr>
        <w:t xml:space="preserve"> </w:t>
      </w:r>
      <w:r w:rsidR="001E2EFB">
        <w:rPr>
          <w:rFonts w:ascii="Arial" w:hAnsi="Arial" w:cs="Arial"/>
          <w:lang w:val="ru-RU"/>
        </w:rPr>
        <w:t>Т</w:t>
      </w:r>
      <w:r w:rsidR="008B63E7">
        <w:rPr>
          <w:rFonts w:ascii="Arial" w:hAnsi="Arial" w:cs="Arial"/>
          <w:lang w:val="ru-RU"/>
        </w:rPr>
        <w:t xml:space="preserve">ерминала </w:t>
      </w:r>
      <w:r w:rsidRPr="008C3F8F">
        <w:rPr>
          <w:rFonts w:ascii="Arial" w:hAnsi="Arial" w:cs="Arial"/>
          <w:lang w:val="ru-RU"/>
        </w:rPr>
        <w:t>–</w:t>
      </w:r>
      <w:r w:rsidR="008B63E7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500 рублей;</w:t>
      </w:r>
    </w:p>
    <w:p w:rsidR="00153B53" w:rsidRPr="008C3F8F" w:rsidRDefault="00153B53" w:rsidP="00153B5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Абонентская плата</w:t>
      </w:r>
      <w:r w:rsidR="008B63E7">
        <w:rPr>
          <w:rFonts w:ascii="Arial" w:hAnsi="Arial" w:cs="Arial"/>
          <w:lang w:val="ru-RU"/>
        </w:rPr>
        <w:t xml:space="preserve"> за </w:t>
      </w:r>
      <w:r w:rsidR="001E2EFB">
        <w:rPr>
          <w:rFonts w:ascii="Arial" w:hAnsi="Arial" w:cs="Arial"/>
          <w:lang w:val="ru-RU"/>
        </w:rPr>
        <w:t>Т</w:t>
      </w:r>
      <w:r w:rsidR="008B63E7">
        <w:rPr>
          <w:rFonts w:ascii="Arial" w:hAnsi="Arial" w:cs="Arial"/>
          <w:lang w:val="ru-RU"/>
        </w:rPr>
        <w:t xml:space="preserve">ерминал </w:t>
      </w:r>
      <w:r w:rsidRPr="008C3F8F">
        <w:rPr>
          <w:rFonts w:ascii="Arial" w:hAnsi="Arial" w:cs="Arial"/>
          <w:lang w:val="ru-RU"/>
        </w:rPr>
        <w:tab/>
        <w:t>–</w:t>
      </w:r>
      <w:r w:rsidR="008B63E7">
        <w:rPr>
          <w:rFonts w:ascii="Arial" w:hAnsi="Arial" w:cs="Arial"/>
          <w:lang w:val="ru-RU"/>
        </w:rPr>
        <w:t xml:space="preserve"> </w:t>
      </w:r>
      <w:r w:rsidR="008824D9">
        <w:rPr>
          <w:rFonts w:ascii="Arial" w:hAnsi="Arial" w:cs="Arial"/>
          <w:lang w:val="ru-RU"/>
        </w:rPr>
        <w:t xml:space="preserve">2 500 рублей </w:t>
      </w:r>
      <w:r w:rsidR="00707C02">
        <w:rPr>
          <w:rFonts w:ascii="Arial" w:hAnsi="Arial" w:cs="Arial"/>
          <w:lang w:val="ru-RU"/>
        </w:rPr>
        <w:t>в год</w:t>
      </w:r>
      <w:r w:rsidRPr="008C3F8F">
        <w:rPr>
          <w:rFonts w:ascii="Arial" w:hAnsi="Arial" w:cs="Arial"/>
          <w:lang w:val="ru-RU"/>
        </w:rPr>
        <w:t>.</w:t>
      </w:r>
    </w:p>
    <w:p w:rsidR="00E775E3" w:rsidRPr="008C3F8F" w:rsidRDefault="003166B7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1.1</w:t>
      </w:r>
      <w:r w:rsidR="00A11636" w:rsidRPr="00040ED0">
        <w:rPr>
          <w:rFonts w:ascii="Arial" w:hAnsi="Arial" w:cs="Arial"/>
          <w:iCs/>
          <w:lang w:val="ru-RU"/>
        </w:rPr>
        <w:t>.</w:t>
      </w:r>
      <w:r w:rsidR="002D7E07">
        <w:rPr>
          <w:rFonts w:ascii="Arial" w:hAnsi="Arial" w:cs="Arial"/>
          <w:iCs/>
          <w:lang w:val="ru-RU"/>
        </w:rPr>
        <w:t>4</w:t>
      </w:r>
      <w:r w:rsidR="00A11636" w:rsidRPr="00040ED0">
        <w:rPr>
          <w:rFonts w:ascii="Arial" w:hAnsi="Arial" w:cs="Arial"/>
          <w:iCs/>
          <w:lang w:val="ru-RU"/>
        </w:rPr>
        <w:t>.</w:t>
      </w:r>
      <w:r w:rsidR="00A11636" w:rsidRPr="00040ED0">
        <w:rPr>
          <w:rFonts w:ascii="Arial" w:hAnsi="Arial" w:cs="Arial"/>
          <w:iCs/>
          <w:lang w:val="ru-RU"/>
        </w:rPr>
        <w:tab/>
      </w:r>
      <w:r w:rsidR="00C03715" w:rsidRPr="001E5C63">
        <w:rPr>
          <w:rFonts w:ascii="Arial" w:hAnsi="Arial" w:cs="Arial"/>
          <w:b/>
          <w:i/>
          <w:iCs/>
          <w:lang w:val="ru-RU"/>
        </w:rPr>
        <w:t>Терминал «</w:t>
      </w:r>
      <w:r w:rsidR="00C03715" w:rsidRPr="001E5C63">
        <w:rPr>
          <w:rFonts w:ascii="Arial" w:hAnsi="Arial"/>
          <w:b/>
          <w:i/>
        </w:rPr>
        <w:t>RTS</w:t>
      </w:r>
      <w:r w:rsidR="00C03715" w:rsidRPr="001E5C63">
        <w:rPr>
          <w:rFonts w:ascii="Arial" w:hAnsi="Arial" w:cs="Arial"/>
          <w:b/>
          <w:i/>
          <w:iCs/>
          <w:lang w:val="ru-RU"/>
        </w:rPr>
        <w:t xml:space="preserve"> </w:t>
      </w:r>
      <w:r w:rsidR="00C03715" w:rsidRPr="001E5C63">
        <w:rPr>
          <w:rFonts w:ascii="Arial" w:hAnsi="Arial"/>
          <w:b/>
          <w:i/>
        </w:rPr>
        <w:t>Board</w:t>
      </w:r>
      <w:r w:rsidR="003E44F9" w:rsidRPr="001E5C63">
        <w:rPr>
          <w:rFonts w:ascii="Arial" w:hAnsi="Arial" w:cs="Arial"/>
          <w:b/>
          <w:i/>
          <w:iCs/>
          <w:lang w:val="ru-RU"/>
        </w:rPr>
        <w:t xml:space="preserve"> </w:t>
      </w:r>
      <w:r w:rsidR="003E44F9" w:rsidRPr="001E5C63">
        <w:rPr>
          <w:rFonts w:ascii="Arial" w:hAnsi="Arial" w:cs="Arial"/>
          <w:b/>
          <w:i/>
          <w:iCs/>
        </w:rPr>
        <w:t>EQ</w:t>
      </w:r>
      <w:r w:rsidR="00C03715" w:rsidRPr="001E5C63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2D7E07">
        <w:rPr>
          <w:rFonts w:ascii="Arial" w:hAnsi="Arial" w:cs="Arial"/>
          <w:b/>
          <w:i/>
          <w:iCs/>
          <w:lang w:val="ru-RU"/>
        </w:rPr>
        <w:t>льного доступа</w:t>
      </w:r>
      <w:r w:rsidR="00C03715" w:rsidRPr="008C3F8F">
        <w:rPr>
          <w:rFonts w:ascii="Arial" w:hAnsi="Arial" w:cs="Arial"/>
          <w:iCs/>
          <w:lang w:val="ru-RU"/>
        </w:rPr>
        <w:t xml:space="preserve"> –</w:t>
      </w:r>
      <w:r w:rsidR="00A11636" w:rsidRPr="00040ED0">
        <w:rPr>
          <w:rFonts w:ascii="Arial" w:hAnsi="Arial" w:cs="Arial"/>
          <w:iCs/>
          <w:lang w:val="ru-RU"/>
        </w:rPr>
        <w:t xml:space="preserve"> </w:t>
      </w:r>
      <w:r w:rsidR="00C03715" w:rsidRPr="008C3F8F">
        <w:rPr>
          <w:rFonts w:ascii="Arial" w:hAnsi="Arial" w:cs="Arial"/>
          <w:iCs/>
          <w:lang w:val="ru-RU"/>
        </w:rPr>
        <w:t>Терминал, с использованием которого</w:t>
      </w:r>
      <w:r w:rsidR="00E775E3" w:rsidRPr="008C3F8F">
        <w:rPr>
          <w:rFonts w:ascii="Arial" w:hAnsi="Arial" w:cs="Arial"/>
          <w:iCs/>
          <w:lang w:val="ru-RU"/>
        </w:rPr>
        <w:t>:</w:t>
      </w:r>
    </w:p>
    <w:p w:rsidR="00E775E3" w:rsidRPr="008C3F8F" w:rsidRDefault="00E775E3" w:rsidP="007C0E5B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-</w:t>
      </w:r>
      <w:r w:rsidR="0063713F" w:rsidRPr="008C3F8F">
        <w:rPr>
          <w:rFonts w:ascii="Arial" w:hAnsi="Arial" w:cs="Arial"/>
          <w:lang w:val="ru-RU"/>
        </w:rPr>
        <w:tab/>
      </w:r>
      <w:r w:rsidR="00C03715" w:rsidRPr="008C3F8F">
        <w:rPr>
          <w:rFonts w:ascii="Arial" w:hAnsi="Arial" w:cs="Arial"/>
          <w:lang w:val="ru-RU"/>
        </w:rPr>
        <w:t>осуществляется доступ к Информационной систем</w:t>
      </w:r>
      <w:r w:rsidR="0077159B" w:rsidRPr="008C3F8F">
        <w:rPr>
          <w:rFonts w:ascii="Arial" w:hAnsi="Arial" w:cs="Arial"/>
          <w:lang w:val="ru-RU"/>
        </w:rPr>
        <w:t>е</w:t>
      </w:r>
      <w:r w:rsidR="00C03715" w:rsidRPr="008C3F8F">
        <w:rPr>
          <w:rFonts w:ascii="Arial" w:hAnsi="Arial" w:cs="Arial"/>
          <w:lang w:val="ru-RU"/>
        </w:rPr>
        <w:t xml:space="preserve"> </w:t>
      </w:r>
      <w:r w:rsidR="00C03715" w:rsidRPr="008C3F8F">
        <w:rPr>
          <w:rFonts w:ascii="Arial" w:hAnsi="Arial" w:cs="Arial"/>
        </w:rPr>
        <w:t>RTS</w:t>
      </w:r>
      <w:r w:rsidR="00C03715" w:rsidRPr="008C3F8F">
        <w:rPr>
          <w:rFonts w:ascii="Arial" w:hAnsi="Arial" w:cs="Arial"/>
          <w:lang w:val="ru-RU"/>
        </w:rPr>
        <w:t xml:space="preserve"> </w:t>
      </w:r>
      <w:r w:rsidR="00C03715" w:rsidRPr="008C3F8F">
        <w:rPr>
          <w:rFonts w:ascii="Arial" w:hAnsi="Arial" w:cs="Arial"/>
        </w:rPr>
        <w:t>Board</w:t>
      </w:r>
      <w:r w:rsidR="00C03715" w:rsidRPr="008C3F8F">
        <w:rPr>
          <w:rFonts w:ascii="Arial" w:hAnsi="Arial" w:cs="Arial"/>
          <w:lang w:val="ru-RU"/>
        </w:rPr>
        <w:t xml:space="preserve"> в </w:t>
      </w:r>
      <w:r w:rsidR="003E44F9" w:rsidRPr="00040ED0">
        <w:rPr>
          <w:rFonts w:ascii="Arial" w:hAnsi="Arial" w:cs="Arial"/>
          <w:lang w:val="ru-RU"/>
        </w:rPr>
        <w:t>С</w:t>
      </w:r>
      <w:r w:rsidR="00A11636" w:rsidRPr="00040ED0">
        <w:rPr>
          <w:rFonts w:ascii="Arial" w:hAnsi="Arial" w:cs="Arial"/>
          <w:lang w:val="ru-RU"/>
        </w:rPr>
        <w:t xml:space="preserve">екторе </w:t>
      </w:r>
      <w:r w:rsidR="00E77731" w:rsidRPr="00040ED0">
        <w:rPr>
          <w:rFonts w:ascii="Arial" w:hAnsi="Arial" w:cs="Arial"/>
          <w:lang w:val="ru-RU"/>
        </w:rPr>
        <w:t>рынка «</w:t>
      </w:r>
      <w:r w:rsidR="00A11636" w:rsidRPr="00040ED0">
        <w:rPr>
          <w:rFonts w:ascii="Arial" w:hAnsi="Arial" w:cs="Arial"/>
          <w:lang w:val="ru-RU"/>
        </w:rPr>
        <w:t>Инструмент</w:t>
      </w:r>
      <w:r w:rsidR="00E77731" w:rsidRPr="00040ED0">
        <w:rPr>
          <w:rFonts w:ascii="Arial" w:hAnsi="Arial" w:cs="Arial"/>
          <w:lang w:val="ru-RU"/>
        </w:rPr>
        <w:t>ы</w:t>
      </w:r>
      <w:r w:rsidR="00A11636" w:rsidRPr="00040ED0">
        <w:rPr>
          <w:rFonts w:ascii="Arial" w:hAnsi="Arial" w:cs="Arial"/>
          <w:lang w:val="ru-RU"/>
        </w:rPr>
        <w:t xml:space="preserve"> рынка </w:t>
      </w:r>
      <w:r w:rsidR="00EF63A6">
        <w:rPr>
          <w:rFonts w:ascii="Arial" w:hAnsi="Arial" w:cs="Arial"/>
          <w:lang w:val="ru-RU"/>
        </w:rPr>
        <w:t xml:space="preserve">акций и </w:t>
      </w:r>
      <w:r w:rsidR="00A11636" w:rsidRPr="00040ED0">
        <w:rPr>
          <w:rFonts w:ascii="Arial" w:hAnsi="Arial" w:cs="Arial"/>
          <w:lang w:val="ru-RU"/>
        </w:rPr>
        <w:t>капитала</w:t>
      </w:r>
      <w:r w:rsidR="00E77731" w:rsidRPr="00040ED0">
        <w:rPr>
          <w:rFonts w:ascii="Arial" w:hAnsi="Arial" w:cs="Arial"/>
          <w:lang w:val="ru-RU"/>
        </w:rPr>
        <w:t>»</w:t>
      </w:r>
      <w:r w:rsidR="00A11636" w:rsidRPr="00040ED0">
        <w:rPr>
          <w:rFonts w:ascii="Arial" w:hAnsi="Arial" w:cs="Arial"/>
          <w:lang w:val="ru-RU"/>
        </w:rPr>
        <w:t xml:space="preserve"> </w:t>
      </w:r>
      <w:r w:rsidR="00C03715" w:rsidRPr="00040ED0">
        <w:rPr>
          <w:rFonts w:ascii="Arial" w:hAnsi="Arial" w:cs="Arial"/>
          <w:lang w:val="ru-RU"/>
        </w:rPr>
        <w:t xml:space="preserve">в </w:t>
      </w:r>
      <w:r w:rsidR="00C03715" w:rsidRPr="008C3F8F">
        <w:rPr>
          <w:rFonts w:ascii="Arial" w:hAnsi="Arial" w:cs="Arial"/>
          <w:lang w:val="ru-RU"/>
        </w:rPr>
        <w:t>режиме котирова</w:t>
      </w:r>
      <w:r w:rsidR="00EF63A6">
        <w:rPr>
          <w:rFonts w:ascii="Arial" w:hAnsi="Arial" w:cs="Arial"/>
          <w:lang w:val="ru-RU"/>
        </w:rPr>
        <w:t>льного доступа</w:t>
      </w:r>
      <w:r w:rsidR="003E4AAD">
        <w:rPr>
          <w:rFonts w:ascii="Arial" w:hAnsi="Arial" w:cs="Arial"/>
          <w:lang w:val="ru-RU"/>
        </w:rPr>
        <w:t>.</w:t>
      </w:r>
    </w:p>
    <w:p w:rsidR="00C03715" w:rsidRDefault="00066060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ab/>
      </w:r>
      <w:r w:rsidR="00731BFB" w:rsidRPr="008C3F8F">
        <w:rPr>
          <w:rFonts w:ascii="Arial" w:hAnsi="Arial" w:cs="Arial"/>
          <w:lang w:val="ru-RU"/>
        </w:rPr>
        <w:t xml:space="preserve">Право использования </w:t>
      </w:r>
      <w:r w:rsidR="00731BFB" w:rsidRPr="00E369CB">
        <w:rPr>
          <w:rFonts w:ascii="Arial" w:hAnsi="Arial"/>
          <w:i/>
          <w:lang w:val="ru-RU"/>
        </w:rPr>
        <w:t>Терминала «</w:t>
      </w:r>
      <w:r w:rsidR="00731BFB" w:rsidRPr="00E369CB">
        <w:rPr>
          <w:rFonts w:ascii="Arial" w:hAnsi="Arial"/>
          <w:i/>
        </w:rPr>
        <w:t>RTS</w:t>
      </w:r>
      <w:r w:rsidR="00731BFB" w:rsidRPr="00E369CB">
        <w:rPr>
          <w:rFonts w:ascii="Arial" w:hAnsi="Arial"/>
          <w:i/>
          <w:lang w:val="ru-RU"/>
        </w:rPr>
        <w:t xml:space="preserve"> </w:t>
      </w:r>
      <w:r w:rsidR="00731BFB" w:rsidRPr="00E369CB">
        <w:rPr>
          <w:rFonts w:ascii="Arial" w:hAnsi="Arial"/>
          <w:i/>
        </w:rPr>
        <w:t>Board</w:t>
      </w:r>
      <w:r w:rsidR="006A169E" w:rsidRPr="00040ED0">
        <w:rPr>
          <w:rFonts w:ascii="Arial" w:hAnsi="Arial" w:cs="Arial"/>
          <w:i/>
          <w:iCs/>
          <w:lang w:val="ru-RU"/>
        </w:rPr>
        <w:t xml:space="preserve"> </w:t>
      </w:r>
      <w:r w:rsidR="006A169E" w:rsidRPr="00040ED0">
        <w:rPr>
          <w:rFonts w:ascii="Arial" w:hAnsi="Arial" w:cs="Arial"/>
          <w:i/>
          <w:iCs/>
        </w:rPr>
        <w:t>EQ</w:t>
      </w:r>
      <w:r w:rsidR="00731BFB" w:rsidRPr="00E369CB">
        <w:rPr>
          <w:rFonts w:ascii="Arial" w:hAnsi="Arial"/>
          <w:i/>
          <w:lang w:val="ru-RU"/>
        </w:rPr>
        <w:t xml:space="preserve">» </w:t>
      </w:r>
      <w:r w:rsidR="00104A8A" w:rsidRPr="00E369CB">
        <w:rPr>
          <w:rFonts w:ascii="Arial" w:hAnsi="Arial"/>
          <w:i/>
          <w:lang w:val="ru-RU"/>
        </w:rPr>
        <w:t>в режиме котирова</w:t>
      </w:r>
      <w:r w:rsidR="00EF63A6">
        <w:rPr>
          <w:rFonts w:ascii="Arial" w:hAnsi="Arial"/>
          <w:i/>
          <w:lang w:val="ru-RU"/>
        </w:rPr>
        <w:t>льного доступа</w:t>
      </w:r>
      <w:r w:rsidR="00731BFB" w:rsidRPr="008C3F8F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="00731BFB" w:rsidRPr="00E369CB">
        <w:rPr>
          <w:rFonts w:ascii="Arial" w:hAnsi="Arial"/>
        </w:rPr>
        <w:t>RTS</w:t>
      </w:r>
      <w:r w:rsidR="00731BFB" w:rsidRPr="008C3F8F">
        <w:rPr>
          <w:rFonts w:ascii="Arial" w:hAnsi="Arial" w:cs="Arial"/>
          <w:lang w:val="ru-RU"/>
        </w:rPr>
        <w:t xml:space="preserve"> </w:t>
      </w:r>
      <w:r w:rsidR="00731BFB" w:rsidRPr="00E369CB">
        <w:rPr>
          <w:rFonts w:ascii="Arial" w:hAnsi="Arial"/>
        </w:rPr>
        <w:t>Board</w:t>
      </w:r>
      <w:r w:rsidR="00731BFB" w:rsidRPr="008C3F8F">
        <w:rPr>
          <w:rFonts w:ascii="Arial" w:hAnsi="Arial" w:cs="Arial"/>
          <w:lang w:val="ru-RU"/>
        </w:rPr>
        <w:t xml:space="preserve"> в </w:t>
      </w:r>
      <w:r w:rsidR="00D95C38" w:rsidRPr="00040ED0">
        <w:rPr>
          <w:rFonts w:ascii="Arial" w:hAnsi="Arial" w:cs="Arial"/>
          <w:lang w:val="ru-RU"/>
        </w:rPr>
        <w:t>С</w:t>
      </w:r>
      <w:r w:rsidR="00A11636" w:rsidRPr="00040ED0">
        <w:rPr>
          <w:rFonts w:ascii="Arial" w:hAnsi="Arial" w:cs="Arial"/>
          <w:lang w:val="ru-RU"/>
        </w:rPr>
        <w:t xml:space="preserve">екторе </w:t>
      </w:r>
      <w:r w:rsidR="00F42DDD" w:rsidRPr="00040ED0">
        <w:rPr>
          <w:rFonts w:ascii="Arial" w:hAnsi="Arial" w:cs="Arial"/>
          <w:lang w:val="ru-RU"/>
        </w:rPr>
        <w:t>рынка «</w:t>
      </w:r>
      <w:r w:rsidR="00A11636" w:rsidRPr="00040ED0">
        <w:rPr>
          <w:rFonts w:ascii="Arial" w:hAnsi="Arial" w:cs="Arial"/>
          <w:lang w:val="ru-RU"/>
        </w:rPr>
        <w:t>Инструмент</w:t>
      </w:r>
      <w:r w:rsidR="00F42DDD" w:rsidRPr="00040ED0">
        <w:rPr>
          <w:rFonts w:ascii="Arial" w:hAnsi="Arial" w:cs="Arial"/>
          <w:lang w:val="ru-RU"/>
        </w:rPr>
        <w:t>ы</w:t>
      </w:r>
      <w:r w:rsidR="00A11636" w:rsidRPr="00040ED0">
        <w:rPr>
          <w:rFonts w:ascii="Arial" w:hAnsi="Arial" w:cs="Arial"/>
          <w:lang w:val="ru-RU"/>
        </w:rPr>
        <w:t xml:space="preserve"> рынка </w:t>
      </w:r>
      <w:r w:rsidR="00EF63A6">
        <w:rPr>
          <w:rFonts w:ascii="Arial" w:hAnsi="Arial" w:cs="Arial"/>
          <w:lang w:val="ru-RU"/>
        </w:rPr>
        <w:t xml:space="preserve">акций и </w:t>
      </w:r>
      <w:r w:rsidR="00A11636" w:rsidRPr="00040ED0">
        <w:rPr>
          <w:rFonts w:ascii="Arial" w:hAnsi="Arial" w:cs="Arial"/>
          <w:lang w:val="ru-RU"/>
        </w:rPr>
        <w:t>капитала</w:t>
      </w:r>
      <w:r w:rsidR="00F42DDD" w:rsidRPr="00040ED0">
        <w:rPr>
          <w:rFonts w:ascii="Arial" w:hAnsi="Arial" w:cs="Arial"/>
          <w:lang w:val="ru-RU"/>
        </w:rPr>
        <w:t>»</w:t>
      </w:r>
      <w:r w:rsidR="00A11636" w:rsidRPr="00040ED0">
        <w:rPr>
          <w:rFonts w:ascii="Arial" w:hAnsi="Arial" w:cs="Arial"/>
          <w:lang w:val="ru-RU"/>
        </w:rPr>
        <w:t xml:space="preserve"> </w:t>
      </w:r>
      <w:r w:rsidR="00731BFB" w:rsidRPr="00040ED0">
        <w:rPr>
          <w:rFonts w:ascii="Arial" w:hAnsi="Arial" w:cs="Arial"/>
          <w:lang w:val="ru-RU"/>
        </w:rPr>
        <w:t xml:space="preserve">в </w:t>
      </w:r>
      <w:r w:rsidR="00731BFB" w:rsidRPr="008C3F8F">
        <w:rPr>
          <w:rFonts w:ascii="Arial" w:hAnsi="Arial" w:cs="Arial"/>
          <w:lang w:val="ru-RU"/>
        </w:rPr>
        <w:t xml:space="preserve">режиме </w:t>
      </w:r>
      <w:r w:rsidR="00104A8A" w:rsidRPr="008C3F8F">
        <w:rPr>
          <w:rFonts w:ascii="Arial" w:hAnsi="Arial" w:cs="Arial"/>
          <w:lang w:val="ru-RU"/>
        </w:rPr>
        <w:t>котирова</w:t>
      </w:r>
      <w:r w:rsidR="00DF698C">
        <w:rPr>
          <w:rFonts w:ascii="Arial" w:hAnsi="Arial" w:cs="Arial"/>
          <w:lang w:val="ru-RU"/>
        </w:rPr>
        <w:t>льного доступа</w:t>
      </w:r>
      <w:r w:rsidR="00731BFB" w:rsidRPr="008C3F8F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="00731BFB" w:rsidRPr="00E369CB">
        <w:rPr>
          <w:rFonts w:ascii="Arial" w:hAnsi="Arial"/>
        </w:rPr>
        <w:t>RTS</w:t>
      </w:r>
      <w:r w:rsidR="00731BFB" w:rsidRPr="008C3F8F">
        <w:rPr>
          <w:rFonts w:ascii="Arial" w:hAnsi="Arial" w:cs="Arial"/>
          <w:lang w:val="ru-RU"/>
        </w:rPr>
        <w:t xml:space="preserve"> </w:t>
      </w:r>
      <w:r w:rsidR="00731BFB" w:rsidRPr="00E369CB">
        <w:rPr>
          <w:rFonts w:ascii="Arial" w:hAnsi="Arial"/>
        </w:rPr>
        <w:t>Board</w:t>
      </w:r>
      <w:r w:rsidR="00731BFB" w:rsidRPr="008C3F8F">
        <w:rPr>
          <w:rFonts w:ascii="Arial" w:hAnsi="Arial" w:cs="Arial"/>
          <w:lang w:val="ru-RU"/>
        </w:rPr>
        <w:t>.</w:t>
      </w:r>
    </w:p>
    <w:p w:rsidR="00FF4939" w:rsidRPr="00C204A6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     </w:t>
      </w:r>
      <w:r w:rsidR="002C08E5">
        <w:rPr>
          <w:rFonts w:ascii="Arial" w:hAnsi="Arial" w:cs="Arial"/>
          <w:b/>
          <w:i/>
          <w:lang w:val="ru-RU"/>
        </w:rPr>
        <w:tab/>
      </w:r>
      <w:r w:rsidRPr="008C3F8F">
        <w:rPr>
          <w:rFonts w:ascii="Arial" w:hAnsi="Arial" w:cs="Arial"/>
          <w:iCs/>
          <w:lang w:val="ru-RU"/>
        </w:rPr>
        <w:t>Клиентам, которым предоставлен</w:t>
      </w:r>
      <w:r w:rsidR="003E4AAD">
        <w:rPr>
          <w:rFonts w:ascii="Arial" w:hAnsi="Arial" w:cs="Arial"/>
          <w:iCs/>
          <w:lang w:val="ru-RU"/>
        </w:rPr>
        <w:t xml:space="preserve">о </w:t>
      </w:r>
      <w:r w:rsidR="003E4AAD">
        <w:rPr>
          <w:rFonts w:ascii="Arial" w:hAnsi="Arial" w:cs="Arial"/>
          <w:lang w:val="ru-RU"/>
        </w:rPr>
        <w:t>право использования</w:t>
      </w:r>
      <w:r w:rsidRPr="008C3F8F">
        <w:rPr>
          <w:rFonts w:ascii="Arial" w:hAnsi="Arial" w:cs="Arial"/>
          <w:iCs/>
          <w:lang w:val="ru-RU"/>
        </w:rPr>
        <w:t xml:space="preserve"> </w:t>
      </w:r>
      <w:r w:rsidR="003E4AAD" w:rsidRPr="00E369CB">
        <w:rPr>
          <w:rFonts w:ascii="Arial" w:hAnsi="Arial"/>
          <w:i/>
          <w:lang w:val="ru-RU"/>
        </w:rPr>
        <w:t>Терминала «</w:t>
      </w:r>
      <w:r w:rsidR="003E4AAD" w:rsidRPr="00E369CB">
        <w:rPr>
          <w:rFonts w:ascii="Arial" w:hAnsi="Arial"/>
          <w:i/>
        </w:rPr>
        <w:t>RTS</w:t>
      </w:r>
      <w:r w:rsidR="003E4AAD" w:rsidRPr="00E369CB">
        <w:rPr>
          <w:rFonts w:ascii="Arial" w:hAnsi="Arial"/>
          <w:i/>
          <w:lang w:val="ru-RU"/>
        </w:rPr>
        <w:t xml:space="preserve"> </w:t>
      </w:r>
      <w:r w:rsidR="003E4AAD" w:rsidRPr="00E369CB">
        <w:rPr>
          <w:rFonts w:ascii="Arial" w:hAnsi="Arial"/>
          <w:i/>
        </w:rPr>
        <w:t>Board</w:t>
      </w:r>
      <w:r w:rsidR="003E4AAD" w:rsidRPr="00040ED0">
        <w:rPr>
          <w:rFonts w:ascii="Arial" w:hAnsi="Arial" w:cs="Arial"/>
          <w:i/>
          <w:iCs/>
          <w:lang w:val="ru-RU"/>
        </w:rPr>
        <w:t xml:space="preserve"> </w:t>
      </w:r>
      <w:r w:rsidR="003E4AAD" w:rsidRPr="00040ED0">
        <w:rPr>
          <w:rFonts w:ascii="Arial" w:hAnsi="Arial" w:cs="Arial"/>
          <w:i/>
          <w:iCs/>
        </w:rPr>
        <w:t>EQ</w:t>
      </w:r>
      <w:r w:rsidR="003E4AAD" w:rsidRPr="00E369CB">
        <w:rPr>
          <w:rFonts w:ascii="Arial" w:hAnsi="Arial"/>
          <w:i/>
          <w:lang w:val="ru-RU"/>
        </w:rPr>
        <w:t xml:space="preserve">» </w:t>
      </w:r>
      <w:r w:rsidRPr="00040ED0">
        <w:rPr>
          <w:rFonts w:ascii="Arial" w:hAnsi="Arial" w:cs="Arial"/>
          <w:iCs/>
          <w:lang w:val="ru-RU"/>
        </w:rPr>
        <w:t xml:space="preserve">в </w:t>
      </w:r>
      <w:r w:rsidRPr="008C3F8F">
        <w:rPr>
          <w:rFonts w:ascii="Arial" w:hAnsi="Arial" w:cs="Arial"/>
          <w:iCs/>
          <w:lang w:val="ru-RU"/>
        </w:rPr>
        <w:t xml:space="preserve">режиме </w:t>
      </w:r>
      <w:r w:rsidRPr="00E369CB">
        <w:rPr>
          <w:rFonts w:ascii="Arial" w:hAnsi="Arial"/>
          <w:i/>
          <w:lang w:val="ru-RU"/>
        </w:rPr>
        <w:t>котирова</w:t>
      </w:r>
      <w:r>
        <w:rPr>
          <w:rFonts w:ascii="Arial" w:hAnsi="Arial"/>
          <w:i/>
          <w:lang w:val="ru-RU"/>
        </w:rPr>
        <w:t>льного доступа</w:t>
      </w:r>
      <w:r w:rsidR="003E4AAD">
        <w:rPr>
          <w:rFonts w:ascii="Arial" w:hAnsi="Arial"/>
          <w:i/>
          <w:lang w:val="ru-RU"/>
        </w:rPr>
        <w:t>,</w:t>
      </w:r>
      <w:r w:rsidRPr="008C3F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 xml:space="preserve">за дополнительную плату </w:t>
      </w:r>
      <w:r w:rsidR="003E4AAD" w:rsidRPr="00C204A6">
        <w:rPr>
          <w:rFonts w:ascii="Arial" w:hAnsi="Arial" w:cs="Arial"/>
          <w:lang w:val="ru-RU"/>
        </w:rPr>
        <w:t>мо</w:t>
      </w:r>
      <w:r w:rsidR="003E4AAD">
        <w:rPr>
          <w:rFonts w:ascii="Arial" w:hAnsi="Arial" w:cs="Arial"/>
          <w:lang w:val="ru-RU"/>
        </w:rPr>
        <w:t>жет</w:t>
      </w:r>
      <w:r w:rsidR="003E4AAD" w:rsidRPr="00C204A6">
        <w:rPr>
          <w:rFonts w:ascii="Arial" w:hAnsi="Arial" w:cs="Arial"/>
          <w:lang w:val="ru-RU"/>
        </w:rPr>
        <w:t xml:space="preserve"> быть предоставлен </w:t>
      </w:r>
      <w:r w:rsidR="003E4AAD">
        <w:rPr>
          <w:rFonts w:ascii="Arial" w:hAnsi="Arial" w:cs="Arial"/>
          <w:lang w:val="ru-RU"/>
        </w:rPr>
        <w:t xml:space="preserve">удаленный </w:t>
      </w:r>
      <w:r w:rsidR="003E4AAD" w:rsidRPr="00C204A6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="003E4AAD" w:rsidRPr="00C204A6">
        <w:rPr>
          <w:rFonts w:ascii="Arial" w:hAnsi="Arial" w:cs="Arial"/>
          <w:lang w:val="ru-RU"/>
        </w:rPr>
        <w:t>Board</w:t>
      </w:r>
      <w:proofErr w:type="spellEnd"/>
      <w:r w:rsidR="003E4AAD" w:rsidRPr="00C204A6">
        <w:rPr>
          <w:rFonts w:ascii="Arial" w:hAnsi="Arial" w:cs="Arial"/>
          <w:lang w:val="ru-RU"/>
        </w:rPr>
        <w:t xml:space="preserve"> </w:t>
      </w:r>
      <w:r w:rsidR="003E4AAD">
        <w:rPr>
          <w:rFonts w:ascii="Arial" w:hAnsi="Arial" w:cs="Arial"/>
          <w:lang w:val="ru-RU"/>
        </w:rPr>
        <w:t xml:space="preserve">с использованием протокола </w:t>
      </w:r>
      <w:r w:rsidR="003E4AAD" w:rsidRPr="00057A9B">
        <w:rPr>
          <w:rFonts w:ascii="Arial" w:hAnsi="Arial" w:cs="Arial"/>
          <w:lang w:val="ru-RU"/>
        </w:rPr>
        <w:t>API</w:t>
      </w:r>
      <w:r w:rsidR="003E4AAD">
        <w:rPr>
          <w:rFonts w:ascii="Arial" w:hAnsi="Arial" w:cs="Arial"/>
          <w:lang w:val="ru-RU"/>
        </w:rPr>
        <w:t xml:space="preserve"> </w:t>
      </w:r>
      <w:r w:rsidR="004D7A72">
        <w:rPr>
          <w:rFonts w:ascii="Arial" w:hAnsi="Arial" w:cs="Arial"/>
          <w:lang w:val="ru-RU"/>
        </w:rPr>
        <w:t>для</w:t>
      </w:r>
      <w:r w:rsidR="003E4AAD" w:rsidRPr="00057A9B">
        <w:rPr>
          <w:rFonts w:ascii="Arial" w:hAnsi="Arial" w:cs="Arial"/>
          <w:lang w:val="ru-RU"/>
        </w:rPr>
        <w:t xml:space="preserve"> </w:t>
      </w:r>
      <w:r w:rsidR="003E4AAD">
        <w:rPr>
          <w:rFonts w:ascii="Arial" w:hAnsi="Arial" w:cs="Arial"/>
          <w:lang w:val="ru-RU"/>
        </w:rPr>
        <w:t>просмотра информации о следующих С</w:t>
      </w:r>
      <w:r w:rsidR="003E4AAD" w:rsidRPr="00040ED0">
        <w:rPr>
          <w:rFonts w:ascii="Arial" w:hAnsi="Arial" w:cs="Arial"/>
          <w:lang w:val="ru-RU"/>
        </w:rPr>
        <w:t>екторах рынка</w:t>
      </w:r>
      <w:r w:rsidR="003E4AAD">
        <w:rPr>
          <w:rFonts w:ascii="Arial" w:hAnsi="Arial" w:cs="Arial"/>
          <w:lang w:val="ru-RU"/>
        </w:rPr>
        <w:t>:</w:t>
      </w:r>
      <w:r w:rsidR="003E4AAD" w:rsidRPr="00040ED0">
        <w:rPr>
          <w:rFonts w:ascii="Arial" w:hAnsi="Arial" w:cs="Arial"/>
          <w:lang w:val="ru-RU"/>
        </w:rPr>
        <w:t xml:space="preserve"> «Инструменты рынка </w:t>
      </w:r>
      <w:r w:rsidR="003E4AAD">
        <w:rPr>
          <w:rFonts w:ascii="Arial" w:hAnsi="Arial" w:cs="Arial"/>
          <w:lang w:val="ru-RU"/>
        </w:rPr>
        <w:t xml:space="preserve">акций и </w:t>
      </w:r>
      <w:r w:rsidR="003E4AAD" w:rsidRPr="00040ED0">
        <w:rPr>
          <w:rFonts w:ascii="Arial" w:hAnsi="Arial" w:cs="Arial"/>
          <w:lang w:val="ru-RU"/>
        </w:rPr>
        <w:t>капитала»</w:t>
      </w:r>
      <w:r w:rsidR="003E4AAD">
        <w:rPr>
          <w:rFonts w:ascii="Arial" w:hAnsi="Arial" w:cs="Arial"/>
          <w:lang w:val="ru-RU"/>
        </w:rPr>
        <w:t>,</w:t>
      </w:r>
      <w:r w:rsidR="003E4AAD" w:rsidRPr="00040ED0">
        <w:rPr>
          <w:rFonts w:ascii="Arial" w:hAnsi="Arial" w:cs="Arial"/>
          <w:lang w:val="ru-RU"/>
        </w:rPr>
        <w:t xml:space="preserve"> «Инструменты с фиксированной доходностью», «</w:t>
      </w:r>
      <w:r w:rsidR="003E4AAD">
        <w:rPr>
          <w:rFonts w:ascii="Arial" w:hAnsi="Arial" w:cs="Arial"/>
          <w:lang w:val="ru-RU"/>
        </w:rPr>
        <w:t>Инструменты рынка</w:t>
      </w:r>
      <w:r w:rsidR="003E4AAD" w:rsidRPr="00C0023E">
        <w:rPr>
          <w:rFonts w:ascii="Arial" w:hAnsi="Arial" w:cs="Arial"/>
          <w:lang w:val="ru-RU"/>
        </w:rPr>
        <w:t xml:space="preserve"> драгоценных металлов</w:t>
      </w:r>
      <w:r w:rsidR="003E4AAD" w:rsidRPr="00040ED0">
        <w:rPr>
          <w:rFonts w:ascii="Arial" w:hAnsi="Arial" w:cs="Arial"/>
          <w:lang w:val="ru-RU"/>
        </w:rPr>
        <w:t>»</w:t>
      </w:r>
      <w:r w:rsidR="003E4AAD">
        <w:rPr>
          <w:rFonts w:ascii="Arial" w:hAnsi="Arial" w:cs="Arial"/>
          <w:lang w:val="ru-RU"/>
        </w:rPr>
        <w:t>,</w:t>
      </w:r>
      <w:r w:rsidR="003E4AAD" w:rsidRPr="00040ED0">
        <w:rPr>
          <w:rFonts w:ascii="Arial" w:hAnsi="Arial" w:cs="Arial"/>
          <w:lang w:val="ru-RU"/>
        </w:rPr>
        <w:t xml:space="preserve"> «Инструменты денежного рынка»</w:t>
      </w:r>
      <w:r w:rsidR="00FF4939">
        <w:rPr>
          <w:rFonts w:ascii="Arial" w:hAnsi="Arial" w:cs="Arial"/>
          <w:iCs/>
          <w:lang w:val="ru-RU"/>
        </w:rPr>
        <w:t xml:space="preserve"> </w:t>
      </w:r>
      <w:r w:rsidR="00FF4939">
        <w:rPr>
          <w:rFonts w:ascii="Arial" w:hAnsi="Arial" w:cs="Arial"/>
          <w:lang w:val="ru-RU"/>
        </w:rPr>
        <w:t>в порядке, предусмотренном в п. 1.11.</w:t>
      </w:r>
      <w:r w:rsidR="003D0691" w:rsidRPr="003D0691">
        <w:rPr>
          <w:rFonts w:ascii="Arial" w:hAnsi="Arial" w:cs="Arial"/>
          <w:lang w:val="ru-RU"/>
        </w:rPr>
        <w:t xml:space="preserve"> </w:t>
      </w:r>
      <w:r w:rsidR="003D0691">
        <w:rPr>
          <w:rFonts w:ascii="Arial" w:hAnsi="Arial" w:cs="Arial"/>
          <w:lang w:val="ru-RU"/>
        </w:rPr>
        <w:t>настоящего Перечня.</w:t>
      </w:r>
    </w:p>
    <w:p w:rsidR="007C1F95" w:rsidRPr="00315004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315004">
        <w:rPr>
          <w:rFonts w:ascii="Arial" w:hAnsi="Arial" w:cs="Arial"/>
          <w:lang w:val="ru-RU"/>
        </w:rPr>
        <w:t xml:space="preserve">       </w:t>
      </w:r>
      <w:r w:rsidR="00400AA2">
        <w:rPr>
          <w:rFonts w:ascii="Arial" w:hAnsi="Arial" w:cs="Arial"/>
          <w:lang w:val="ru-RU"/>
        </w:rPr>
        <w:tab/>
      </w:r>
      <w:r w:rsidRPr="00315004">
        <w:rPr>
          <w:rFonts w:ascii="Arial" w:hAnsi="Arial" w:cs="Arial"/>
          <w:lang w:val="ru-RU"/>
        </w:rPr>
        <w:t xml:space="preserve">Клиентам, </w:t>
      </w:r>
      <w:r w:rsidR="00400AA2">
        <w:rPr>
          <w:rFonts w:ascii="Arial" w:hAnsi="Arial" w:cs="Arial"/>
          <w:lang w:val="ru-RU"/>
        </w:rPr>
        <w:t>которым предоставлено право использования</w:t>
      </w:r>
      <w:r w:rsidRPr="00315004">
        <w:rPr>
          <w:rFonts w:ascii="Arial" w:hAnsi="Arial" w:cs="Arial"/>
          <w:lang w:val="ru-RU"/>
        </w:rPr>
        <w:t xml:space="preserve"> Терминал</w:t>
      </w:r>
      <w:r w:rsidR="00400AA2"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EQ» в режиме котировального доступа</w:t>
      </w:r>
      <w:r w:rsidR="00400AA2">
        <w:rPr>
          <w:rFonts w:ascii="Arial" w:hAnsi="Arial" w:cs="Arial"/>
          <w:lang w:val="ru-RU"/>
        </w:rPr>
        <w:t>,</w:t>
      </w:r>
      <w:r w:rsidRPr="00315004">
        <w:rPr>
          <w:rFonts w:ascii="Arial" w:hAnsi="Arial" w:cs="Arial"/>
          <w:lang w:val="ru-RU"/>
        </w:rPr>
        <w:t xml:space="preserve"> предоставляется </w:t>
      </w:r>
      <w:r w:rsidR="00400AA2">
        <w:rPr>
          <w:rFonts w:ascii="Arial" w:hAnsi="Arial" w:cs="Arial"/>
          <w:lang w:val="ru-RU"/>
        </w:rPr>
        <w:t xml:space="preserve">право использования </w:t>
      </w:r>
      <w:r w:rsidRPr="00315004">
        <w:rPr>
          <w:rFonts w:ascii="Arial" w:hAnsi="Arial" w:cs="Arial"/>
          <w:lang w:val="ru-RU"/>
        </w:rPr>
        <w:t>Терминал</w:t>
      </w:r>
      <w:r w:rsidR="00400AA2"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TR»</w:t>
      </w:r>
      <w:r w:rsidR="00400AA2">
        <w:rPr>
          <w:rFonts w:ascii="Arial" w:hAnsi="Arial" w:cs="Arial"/>
          <w:lang w:val="ru-RU"/>
        </w:rPr>
        <w:t>.</w:t>
      </w:r>
    </w:p>
    <w:p w:rsidR="007C1F95" w:rsidRPr="007C1F95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b/>
          <w:i/>
          <w:iCs/>
          <w:lang w:val="ru-RU"/>
        </w:rPr>
      </w:pPr>
    </w:p>
    <w:p w:rsidR="00545C38" w:rsidRPr="008C3F8F" w:rsidRDefault="00545C38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:rsidR="00C03715" w:rsidRPr="008C3F8F" w:rsidRDefault="00C03715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b/>
          <w:lang w:val="ru-RU"/>
        </w:rPr>
        <w:lastRenderedPageBreak/>
        <w:t>Тарифы</w:t>
      </w:r>
      <w:r w:rsidR="003F3B51" w:rsidRPr="008C3F8F">
        <w:rPr>
          <w:rFonts w:ascii="Arial" w:hAnsi="Arial" w:cs="Arial"/>
          <w:b/>
          <w:lang w:val="ru-RU"/>
        </w:rPr>
        <w:t xml:space="preserve"> </w:t>
      </w:r>
      <w:r w:rsidR="003F3B51" w:rsidRPr="008C3F8F">
        <w:rPr>
          <w:rFonts w:ascii="Arial" w:hAnsi="Arial" w:cs="Arial"/>
          <w:lang w:val="ru-RU"/>
        </w:rPr>
        <w:t xml:space="preserve">(за </w:t>
      </w:r>
      <w:r w:rsidR="00072179" w:rsidRPr="008C3F8F">
        <w:rPr>
          <w:rFonts w:ascii="Arial" w:hAnsi="Arial" w:cs="Arial"/>
          <w:lang w:val="ru-RU"/>
        </w:rPr>
        <w:t>один Т</w:t>
      </w:r>
      <w:r w:rsidR="003F3B51" w:rsidRPr="008C3F8F">
        <w:rPr>
          <w:rFonts w:ascii="Arial" w:hAnsi="Arial" w:cs="Arial"/>
          <w:lang w:val="ru-RU"/>
        </w:rPr>
        <w:t>ерминал)</w:t>
      </w:r>
      <w:r w:rsidRPr="008C3F8F">
        <w:rPr>
          <w:rFonts w:ascii="Arial" w:hAnsi="Arial" w:cs="Arial"/>
          <w:b/>
          <w:lang w:val="ru-RU"/>
        </w:rPr>
        <w:t>:</w:t>
      </w:r>
    </w:p>
    <w:p w:rsidR="00C03715" w:rsidRDefault="00C03715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Плата за регистрацию</w:t>
      </w:r>
      <w:r w:rsidR="00315004">
        <w:rPr>
          <w:rFonts w:ascii="Arial" w:hAnsi="Arial" w:cs="Arial"/>
          <w:lang w:val="ru-RU"/>
        </w:rPr>
        <w:t xml:space="preserve"> Терминала </w:t>
      </w:r>
      <w:r w:rsidR="005C6E87" w:rsidRPr="005C6E87">
        <w:rPr>
          <w:rFonts w:ascii="Arial" w:hAnsi="Arial" w:cs="Arial"/>
          <w:lang w:val="ru-RU"/>
        </w:rPr>
        <w:t xml:space="preserve">«RTS </w:t>
      </w:r>
      <w:proofErr w:type="spellStart"/>
      <w:r w:rsidR="005C6E87" w:rsidRPr="005C6E87">
        <w:rPr>
          <w:rFonts w:ascii="Arial" w:hAnsi="Arial" w:cs="Arial"/>
          <w:lang w:val="ru-RU"/>
        </w:rPr>
        <w:t>Board</w:t>
      </w:r>
      <w:proofErr w:type="spellEnd"/>
      <w:r w:rsidR="005C6E87" w:rsidRPr="005C6E87">
        <w:rPr>
          <w:rFonts w:ascii="Arial" w:hAnsi="Arial" w:cs="Arial"/>
          <w:lang w:val="ru-RU"/>
        </w:rPr>
        <w:t xml:space="preserve"> EQ»</w:t>
      </w:r>
      <w:r w:rsidR="005C6E87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 w:rsidR="00315004">
        <w:rPr>
          <w:rFonts w:ascii="Arial" w:hAnsi="Arial" w:cs="Arial"/>
          <w:lang w:val="ru-RU"/>
        </w:rPr>
        <w:t xml:space="preserve"> </w:t>
      </w:r>
      <w:r w:rsidR="00826BFB">
        <w:rPr>
          <w:rFonts w:ascii="Arial" w:hAnsi="Arial" w:cs="Arial"/>
          <w:lang w:val="ru-RU"/>
        </w:rPr>
        <w:t>2 5</w:t>
      </w:r>
      <w:r w:rsidRPr="008C3F8F">
        <w:rPr>
          <w:rFonts w:ascii="Arial" w:hAnsi="Arial" w:cs="Arial"/>
          <w:lang w:val="ru-RU"/>
        </w:rPr>
        <w:t>00 рублей</w:t>
      </w:r>
      <w:r w:rsidR="00435D65" w:rsidRPr="008C3F8F">
        <w:rPr>
          <w:rFonts w:ascii="Arial" w:hAnsi="Arial" w:cs="Arial"/>
          <w:lang w:val="ru-RU"/>
        </w:rPr>
        <w:t>;</w:t>
      </w:r>
    </w:p>
    <w:p w:rsidR="005C6E87" w:rsidRDefault="005C6E87" w:rsidP="005C6E8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плату за регистрацию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EQ»</w:t>
      </w:r>
      <w:r w:rsidRPr="008C3F8F">
        <w:rPr>
          <w:rFonts w:ascii="Arial" w:hAnsi="Arial" w:cs="Arial"/>
          <w:lang w:val="ru-RU"/>
        </w:rPr>
        <w:t>;</w:t>
      </w:r>
    </w:p>
    <w:p w:rsidR="00207EED" w:rsidRDefault="00C03715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Абонентская плата</w:t>
      </w:r>
      <w:r w:rsidR="005C6E87">
        <w:rPr>
          <w:rFonts w:ascii="Arial" w:hAnsi="Arial" w:cs="Arial"/>
          <w:lang w:val="ru-RU"/>
        </w:rPr>
        <w:t xml:space="preserve"> за Терминал </w:t>
      </w:r>
      <w:r w:rsidR="005C6E87" w:rsidRPr="005C6E87">
        <w:rPr>
          <w:rFonts w:ascii="Arial" w:hAnsi="Arial" w:cs="Arial"/>
          <w:lang w:val="ru-RU"/>
        </w:rPr>
        <w:t xml:space="preserve">«RTS </w:t>
      </w:r>
      <w:proofErr w:type="spellStart"/>
      <w:r w:rsidR="005C6E87" w:rsidRPr="005C6E87">
        <w:rPr>
          <w:rFonts w:ascii="Arial" w:hAnsi="Arial" w:cs="Arial"/>
          <w:lang w:val="ru-RU"/>
        </w:rPr>
        <w:t>Board</w:t>
      </w:r>
      <w:proofErr w:type="spellEnd"/>
      <w:r w:rsidR="005C6E87" w:rsidRPr="005C6E87">
        <w:rPr>
          <w:rFonts w:ascii="Arial" w:hAnsi="Arial" w:cs="Arial"/>
          <w:lang w:val="ru-RU"/>
        </w:rPr>
        <w:t xml:space="preserve"> EQ»</w:t>
      </w:r>
      <w:r w:rsidR="005C6E87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 w:rsidR="005C6E87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 xml:space="preserve">7 500 рублей </w:t>
      </w:r>
      <w:r w:rsidR="002944AD">
        <w:rPr>
          <w:rFonts w:ascii="Arial" w:hAnsi="Arial" w:cs="Arial"/>
          <w:lang w:val="ru-RU"/>
        </w:rPr>
        <w:t>в месяц</w:t>
      </w:r>
      <w:r w:rsidR="005C6E87">
        <w:rPr>
          <w:rFonts w:ascii="Arial" w:hAnsi="Arial" w:cs="Arial"/>
          <w:lang w:val="ru-RU"/>
        </w:rPr>
        <w:t>;</w:t>
      </w:r>
    </w:p>
    <w:p w:rsidR="005C6E87" w:rsidRDefault="002060AD" w:rsidP="002060AD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C6E87" w:rsidRPr="008C3F8F">
        <w:rPr>
          <w:rFonts w:ascii="Arial" w:hAnsi="Arial" w:cs="Arial"/>
          <w:lang w:val="ru-RU"/>
        </w:rPr>
        <w:t>Абонентская плата</w:t>
      </w:r>
      <w:r w:rsidR="005C6E87">
        <w:rPr>
          <w:rFonts w:ascii="Arial" w:hAnsi="Arial" w:cs="Arial"/>
          <w:lang w:val="ru-RU"/>
        </w:rPr>
        <w:t xml:space="preserve"> за Терминал </w:t>
      </w:r>
      <w:r w:rsidR="005C6E87" w:rsidRPr="005C6E87">
        <w:rPr>
          <w:rFonts w:ascii="Arial" w:hAnsi="Arial" w:cs="Arial"/>
          <w:lang w:val="ru-RU"/>
        </w:rPr>
        <w:t xml:space="preserve">«RTS </w:t>
      </w:r>
      <w:proofErr w:type="spellStart"/>
      <w:r w:rsidR="005C6E87" w:rsidRPr="005C6E87">
        <w:rPr>
          <w:rFonts w:ascii="Arial" w:hAnsi="Arial" w:cs="Arial"/>
          <w:lang w:val="ru-RU"/>
        </w:rPr>
        <w:t>Board</w:t>
      </w:r>
      <w:proofErr w:type="spellEnd"/>
      <w:r w:rsidR="005C6E87" w:rsidRPr="005C6E87">
        <w:rPr>
          <w:rFonts w:ascii="Arial" w:hAnsi="Arial" w:cs="Arial"/>
          <w:lang w:val="ru-RU"/>
        </w:rPr>
        <w:t xml:space="preserve"> </w:t>
      </w:r>
      <w:r w:rsidR="005C6E87" w:rsidRPr="00315004">
        <w:rPr>
          <w:rFonts w:ascii="Arial" w:hAnsi="Arial" w:cs="Arial"/>
          <w:lang w:val="ru-RU"/>
        </w:rPr>
        <w:t>TR</w:t>
      </w:r>
      <w:r w:rsidR="005C6E87" w:rsidRPr="005C6E87">
        <w:rPr>
          <w:rFonts w:ascii="Arial" w:hAnsi="Arial" w:cs="Arial"/>
          <w:lang w:val="ru-RU"/>
        </w:rPr>
        <w:t>»</w:t>
      </w:r>
      <w:r w:rsidR="005C6E87">
        <w:rPr>
          <w:rFonts w:ascii="Arial" w:hAnsi="Arial" w:cs="Arial"/>
          <w:lang w:val="ru-RU"/>
        </w:rPr>
        <w:t xml:space="preserve"> </w:t>
      </w:r>
      <w:r w:rsidR="005C6E87" w:rsidRPr="008C3F8F">
        <w:rPr>
          <w:rFonts w:ascii="Arial" w:hAnsi="Arial" w:cs="Arial"/>
          <w:lang w:val="ru-RU"/>
        </w:rPr>
        <w:t>–</w:t>
      </w:r>
      <w:r w:rsidR="005C6E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включена в абонентскую плату </w:t>
      </w:r>
      <w:r w:rsidR="00876E60">
        <w:rPr>
          <w:rFonts w:ascii="Arial" w:hAnsi="Arial" w:cs="Arial"/>
          <w:lang w:val="ru-RU"/>
        </w:rPr>
        <w:t xml:space="preserve">за </w:t>
      </w:r>
      <w:r>
        <w:rPr>
          <w:rFonts w:ascii="Arial" w:hAnsi="Arial" w:cs="Arial"/>
          <w:lang w:val="ru-RU"/>
        </w:rPr>
        <w:t xml:space="preserve">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EQ»</w:t>
      </w:r>
      <w:r w:rsidR="002944AD">
        <w:rPr>
          <w:rFonts w:ascii="Arial" w:hAnsi="Arial" w:cs="Arial"/>
          <w:lang w:val="ru-RU"/>
        </w:rPr>
        <w:t>.</w:t>
      </w:r>
    </w:p>
    <w:p w:rsidR="005D2368" w:rsidRPr="008C3F8F" w:rsidRDefault="005D2368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785C06" w:rsidRPr="00040ED0" w:rsidRDefault="00785C06" w:rsidP="00785C06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1.2</w:t>
      </w:r>
      <w:r w:rsidRPr="00040ED0">
        <w:rPr>
          <w:rFonts w:ascii="Arial" w:hAnsi="Arial" w:cs="Arial"/>
          <w:b/>
          <w:i/>
          <w:lang w:val="ru-RU"/>
        </w:rPr>
        <w:t>.</w:t>
      </w:r>
      <w:r>
        <w:rPr>
          <w:rFonts w:ascii="Arial" w:hAnsi="Arial" w:cs="Arial"/>
          <w:b/>
          <w:i/>
          <w:lang w:val="ru-RU"/>
        </w:rPr>
        <w:tab/>
      </w:r>
      <w:r w:rsidRPr="00040ED0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</w:t>
      </w:r>
      <w:r w:rsidRPr="00603F6C">
        <w:rPr>
          <w:rFonts w:ascii="Arial" w:hAnsi="Arial" w:cs="Arial"/>
          <w:b/>
          <w:i/>
          <w:lang w:val="ru-RU"/>
        </w:rPr>
        <w:t>RTS</w:t>
      </w:r>
      <w:r w:rsidRPr="00040ED0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Pr="00603F6C">
        <w:rPr>
          <w:rFonts w:ascii="Arial" w:hAnsi="Arial" w:cs="Arial"/>
          <w:b/>
          <w:i/>
          <w:lang w:val="ru-RU"/>
        </w:rPr>
        <w:t>Board</w:t>
      </w:r>
      <w:proofErr w:type="spellEnd"/>
      <w:r w:rsidRPr="00040ED0">
        <w:rPr>
          <w:rFonts w:ascii="Arial" w:hAnsi="Arial" w:cs="Arial"/>
          <w:b/>
          <w:i/>
          <w:lang w:val="ru-RU"/>
        </w:rPr>
        <w:t xml:space="preserve"> в Секторе рынка «Инструменты с фиксированной доходностью» </w:t>
      </w:r>
      <w:r w:rsidRPr="00603F6C">
        <w:rPr>
          <w:rFonts w:ascii="Arial" w:hAnsi="Arial" w:cs="Arial"/>
          <w:b/>
          <w:i/>
          <w:lang w:val="ru-RU"/>
        </w:rPr>
        <w:t xml:space="preserve">с использованием </w:t>
      </w:r>
      <w:r w:rsidRPr="00040ED0">
        <w:rPr>
          <w:rFonts w:ascii="Arial" w:hAnsi="Arial" w:cs="Arial"/>
          <w:b/>
          <w:i/>
          <w:lang w:val="ru-RU"/>
        </w:rPr>
        <w:t>Программного обеспечения:</w:t>
      </w:r>
    </w:p>
    <w:p w:rsidR="00785C06" w:rsidRPr="00040ED0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>1.2</w:t>
      </w:r>
      <w:r w:rsidRPr="00040ED0">
        <w:rPr>
          <w:rFonts w:ascii="Arial" w:hAnsi="Arial" w:cs="Arial"/>
          <w:iCs/>
          <w:lang w:val="ru-RU"/>
        </w:rPr>
        <w:t>.1.</w:t>
      </w:r>
      <w:r w:rsidRPr="00040ED0">
        <w:rPr>
          <w:rFonts w:ascii="Arial" w:hAnsi="Arial" w:cs="Arial"/>
          <w:iCs/>
          <w:lang w:val="ru-RU"/>
        </w:rPr>
        <w:tab/>
      </w:r>
      <w:r w:rsidRPr="00785C06">
        <w:rPr>
          <w:rFonts w:ascii="Arial" w:hAnsi="Arial" w:cs="Arial"/>
          <w:b/>
          <w:i/>
          <w:iCs/>
          <w:lang w:val="ru-RU"/>
        </w:rPr>
        <w:t>Терминал «</w:t>
      </w:r>
      <w:r w:rsidRPr="00785C06">
        <w:rPr>
          <w:rFonts w:ascii="Arial" w:hAnsi="Arial" w:cs="Arial"/>
          <w:b/>
          <w:i/>
          <w:iCs/>
        </w:rPr>
        <w:t>RTS</w:t>
      </w:r>
      <w:r w:rsidRPr="00785C06">
        <w:rPr>
          <w:rFonts w:ascii="Arial" w:hAnsi="Arial" w:cs="Arial"/>
          <w:b/>
          <w:i/>
          <w:iCs/>
          <w:lang w:val="ru-RU"/>
        </w:rPr>
        <w:t xml:space="preserve"> </w:t>
      </w:r>
      <w:r w:rsidRPr="00785C06">
        <w:rPr>
          <w:rFonts w:ascii="Arial" w:hAnsi="Arial" w:cs="Arial"/>
          <w:b/>
          <w:i/>
          <w:iCs/>
        </w:rPr>
        <w:t>Board</w:t>
      </w:r>
      <w:r w:rsidRPr="00785C06">
        <w:rPr>
          <w:rFonts w:ascii="Arial" w:hAnsi="Arial" w:cs="Arial"/>
          <w:b/>
          <w:i/>
          <w:iCs/>
          <w:lang w:val="ru-RU"/>
        </w:rPr>
        <w:t xml:space="preserve"> </w:t>
      </w:r>
      <w:r w:rsidRPr="00785C06">
        <w:rPr>
          <w:rFonts w:ascii="Arial" w:hAnsi="Arial" w:cs="Arial"/>
          <w:b/>
          <w:i/>
          <w:iCs/>
        </w:rPr>
        <w:t>FI</w:t>
      </w:r>
      <w:r w:rsidRPr="00785C06">
        <w:rPr>
          <w:rFonts w:ascii="Arial" w:hAnsi="Arial" w:cs="Arial"/>
          <w:b/>
          <w:i/>
          <w:iCs/>
          <w:lang w:val="ru-RU"/>
        </w:rPr>
        <w:t>» в режиме просмотр</w:t>
      </w:r>
      <w:r w:rsidR="00FD6B23">
        <w:rPr>
          <w:rFonts w:ascii="Arial" w:hAnsi="Arial" w:cs="Arial"/>
          <w:b/>
          <w:i/>
          <w:iCs/>
          <w:lang w:val="ru-RU"/>
        </w:rPr>
        <w:t>ового доступ</w:t>
      </w:r>
      <w:r w:rsidRPr="00785C06">
        <w:rPr>
          <w:rFonts w:ascii="Arial" w:hAnsi="Arial" w:cs="Arial"/>
          <w:b/>
          <w:i/>
          <w:iCs/>
          <w:lang w:val="ru-RU"/>
        </w:rPr>
        <w:t>а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просмотр</w:t>
      </w:r>
      <w:r w:rsidR="00DF698C">
        <w:rPr>
          <w:rFonts w:ascii="Arial" w:hAnsi="Arial" w:cs="Arial"/>
          <w:lang w:val="ru-RU"/>
        </w:rPr>
        <w:t>ового доступ</w:t>
      </w:r>
      <w:r w:rsidRPr="00040ED0">
        <w:rPr>
          <w:rFonts w:ascii="Arial" w:hAnsi="Arial" w:cs="Arial"/>
          <w:lang w:val="ru-RU"/>
        </w:rPr>
        <w:t>а.</w:t>
      </w:r>
    </w:p>
    <w:p w:rsidR="001904B7" w:rsidRDefault="00785C06" w:rsidP="00C90E9E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040ED0">
        <w:rPr>
          <w:rFonts w:ascii="Arial" w:hAnsi="Arial" w:cs="Arial"/>
          <w:lang w:val="ru-RU"/>
        </w:rPr>
        <w:tab/>
      </w:r>
      <w:r w:rsidRPr="00040ED0">
        <w:rPr>
          <w:rFonts w:ascii="Arial" w:hAnsi="Arial" w:cs="Arial"/>
          <w:iCs/>
          <w:lang w:val="ru-RU"/>
        </w:rPr>
        <w:t xml:space="preserve">Право использования </w:t>
      </w:r>
      <w:r w:rsidRPr="00040ED0">
        <w:rPr>
          <w:rFonts w:ascii="Arial" w:hAnsi="Arial" w:cs="Arial"/>
          <w:i/>
          <w:iCs/>
          <w:lang w:val="ru-RU"/>
        </w:rPr>
        <w:t>Терминала «</w:t>
      </w:r>
      <w:r w:rsidRPr="00040ED0">
        <w:rPr>
          <w:rFonts w:ascii="Arial" w:hAnsi="Arial" w:cs="Arial"/>
          <w:i/>
          <w:iCs/>
        </w:rPr>
        <w:t>RTS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Board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FI</w:t>
      </w:r>
      <w:r w:rsidRPr="00040ED0">
        <w:rPr>
          <w:rFonts w:ascii="Arial" w:hAnsi="Arial" w:cs="Arial"/>
          <w:i/>
          <w:iCs/>
          <w:lang w:val="ru-RU"/>
        </w:rPr>
        <w:t>» в режиме просмотр</w:t>
      </w:r>
      <w:r w:rsidR="00DF698C">
        <w:rPr>
          <w:rFonts w:ascii="Arial" w:hAnsi="Arial" w:cs="Arial"/>
          <w:i/>
          <w:iCs/>
          <w:lang w:val="ru-RU"/>
        </w:rPr>
        <w:t>ового доступ</w:t>
      </w:r>
      <w:r w:rsidRPr="00040ED0">
        <w:rPr>
          <w:rFonts w:ascii="Arial" w:hAnsi="Arial" w:cs="Arial"/>
          <w:i/>
          <w:iCs/>
          <w:lang w:val="ru-RU"/>
        </w:rPr>
        <w:t>а</w:t>
      </w:r>
      <w:r w:rsidRPr="00040ED0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040ED0">
        <w:rPr>
          <w:rFonts w:ascii="Arial" w:hAnsi="Arial" w:cs="Arial"/>
          <w:iCs/>
          <w:lang w:val="ru-RU"/>
        </w:rPr>
        <w:t>в режиме просмотр</w:t>
      </w:r>
      <w:r w:rsidR="00DF698C">
        <w:rPr>
          <w:rFonts w:ascii="Arial" w:hAnsi="Arial" w:cs="Arial"/>
          <w:iCs/>
          <w:lang w:val="ru-RU"/>
        </w:rPr>
        <w:t>ового доступ</w:t>
      </w:r>
      <w:r w:rsidRPr="00040ED0">
        <w:rPr>
          <w:rFonts w:ascii="Arial" w:hAnsi="Arial" w:cs="Arial"/>
          <w:iCs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>.</w:t>
      </w:r>
    </w:p>
    <w:p w:rsidR="00FF4939" w:rsidRPr="00C204A6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     </w:t>
      </w:r>
      <w:r w:rsidR="00EF40C7">
        <w:rPr>
          <w:rFonts w:ascii="Arial" w:hAnsi="Arial" w:cs="Arial"/>
          <w:b/>
          <w:i/>
          <w:lang w:val="ru-RU"/>
        </w:rPr>
        <w:tab/>
      </w:r>
      <w:r w:rsidRPr="008C3F8F">
        <w:rPr>
          <w:rFonts w:ascii="Arial" w:hAnsi="Arial" w:cs="Arial"/>
          <w:iCs/>
          <w:lang w:val="ru-RU"/>
        </w:rPr>
        <w:t>Клиентам, которым предоставлен</w:t>
      </w:r>
      <w:r w:rsidR="00EF40C7">
        <w:rPr>
          <w:rFonts w:ascii="Arial" w:hAnsi="Arial" w:cs="Arial"/>
          <w:iCs/>
          <w:lang w:val="ru-RU"/>
        </w:rPr>
        <w:t xml:space="preserve">о право использования </w:t>
      </w:r>
      <w:r w:rsidRPr="008C3F8F">
        <w:rPr>
          <w:rFonts w:ascii="Arial" w:hAnsi="Arial" w:cs="Arial"/>
          <w:iCs/>
          <w:lang w:val="ru-RU"/>
        </w:rPr>
        <w:t xml:space="preserve"> </w:t>
      </w:r>
      <w:r w:rsidR="00EF40C7" w:rsidRPr="00040ED0">
        <w:rPr>
          <w:rFonts w:ascii="Arial" w:hAnsi="Arial" w:cs="Arial"/>
          <w:i/>
          <w:iCs/>
          <w:lang w:val="ru-RU"/>
        </w:rPr>
        <w:t>Терминала «</w:t>
      </w:r>
      <w:r w:rsidR="00EF40C7" w:rsidRPr="00040ED0">
        <w:rPr>
          <w:rFonts w:ascii="Arial" w:hAnsi="Arial" w:cs="Arial"/>
          <w:i/>
          <w:iCs/>
        </w:rPr>
        <w:t>RTS</w:t>
      </w:r>
      <w:r w:rsidR="00EF40C7" w:rsidRPr="00040ED0">
        <w:rPr>
          <w:rFonts w:ascii="Arial" w:hAnsi="Arial" w:cs="Arial"/>
          <w:i/>
          <w:iCs/>
          <w:lang w:val="ru-RU"/>
        </w:rPr>
        <w:t xml:space="preserve"> </w:t>
      </w:r>
      <w:r w:rsidR="00EF40C7" w:rsidRPr="00040ED0">
        <w:rPr>
          <w:rFonts w:ascii="Arial" w:hAnsi="Arial" w:cs="Arial"/>
          <w:i/>
          <w:iCs/>
        </w:rPr>
        <w:t>Board</w:t>
      </w:r>
      <w:r w:rsidR="00EF40C7" w:rsidRPr="00040ED0">
        <w:rPr>
          <w:rFonts w:ascii="Arial" w:hAnsi="Arial" w:cs="Arial"/>
          <w:i/>
          <w:iCs/>
          <w:lang w:val="ru-RU"/>
        </w:rPr>
        <w:t xml:space="preserve"> </w:t>
      </w:r>
      <w:r w:rsidR="00EF40C7" w:rsidRPr="00040ED0">
        <w:rPr>
          <w:rFonts w:ascii="Arial" w:hAnsi="Arial" w:cs="Arial"/>
          <w:i/>
          <w:iCs/>
        </w:rPr>
        <w:t>FI</w:t>
      </w:r>
      <w:r w:rsidR="00EF40C7" w:rsidRPr="00040ED0">
        <w:rPr>
          <w:rFonts w:ascii="Arial" w:hAnsi="Arial" w:cs="Arial"/>
          <w:i/>
          <w:iCs/>
          <w:lang w:val="ru-RU"/>
        </w:rPr>
        <w:t>»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iCs/>
          <w:lang w:val="ru-RU"/>
        </w:rPr>
        <w:t xml:space="preserve">в </w:t>
      </w:r>
      <w:r w:rsidRPr="008C3F8F">
        <w:rPr>
          <w:rFonts w:ascii="Arial" w:hAnsi="Arial" w:cs="Arial"/>
          <w:iCs/>
          <w:lang w:val="ru-RU"/>
        </w:rPr>
        <w:t xml:space="preserve">режиме </w:t>
      </w:r>
      <w:r w:rsidRPr="00040ED0">
        <w:rPr>
          <w:rFonts w:ascii="Arial" w:hAnsi="Arial" w:cs="Arial"/>
          <w:i/>
          <w:iCs/>
          <w:lang w:val="ru-RU"/>
        </w:rPr>
        <w:t>просмотр</w:t>
      </w:r>
      <w:r>
        <w:rPr>
          <w:rFonts w:ascii="Arial" w:hAnsi="Arial" w:cs="Arial"/>
          <w:i/>
          <w:iCs/>
          <w:lang w:val="ru-RU"/>
        </w:rPr>
        <w:t>ового доступ</w:t>
      </w:r>
      <w:r w:rsidRPr="00040ED0">
        <w:rPr>
          <w:rFonts w:ascii="Arial" w:hAnsi="Arial" w:cs="Arial"/>
          <w:i/>
          <w:iCs/>
          <w:lang w:val="ru-RU"/>
        </w:rPr>
        <w:t>а</w:t>
      </w:r>
      <w:r w:rsidR="006D5AA2">
        <w:rPr>
          <w:rFonts w:ascii="Arial" w:hAnsi="Arial" w:cs="Arial"/>
          <w:i/>
          <w:iCs/>
          <w:lang w:val="ru-RU"/>
        </w:rPr>
        <w:t>,</w:t>
      </w:r>
      <w:r w:rsidRPr="00040ED0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EF40C7" w:rsidRPr="00C204A6">
        <w:rPr>
          <w:rFonts w:ascii="Arial" w:hAnsi="Arial" w:cs="Arial"/>
          <w:lang w:val="ru-RU"/>
        </w:rPr>
        <w:t xml:space="preserve">предоставлен </w:t>
      </w:r>
      <w:r w:rsidR="00EF40C7">
        <w:rPr>
          <w:rFonts w:ascii="Arial" w:hAnsi="Arial" w:cs="Arial"/>
          <w:lang w:val="ru-RU"/>
        </w:rPr>
        <w:t xml:space="preserve">удаленный </w:t>
      </w:r>
      <w:r w:rsidR="00EF40C7" w:rsidRPr="00C204A6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="00EF40C7" w:rsidRPr="00C204A6">
        <w:rPr>
          <w:rFonts w:ascii="Arial" w:hAnsi="Arial" w:cs="Arial"/>
          <w:lang w:val="ru-RU"/>
        </w:rPr>
        <w:t>Board</w:t>
      </w:r>
      <w:proofErr w:type="spellEnd"/>
      <w:r w:rsidR="00EF40C7" w:rsidRPr="00C204A6">
        <w:rPr>
          <w:rFonts w:ascii="Arial" w:hAnsi="Arial" w:cs="Arial"/>
          <w:lang w:val="ru-RU"/>
        </w:rPr>
        <w:t xml:space="preserve"> </w:t>
      </w:r>
      <w:r w:rsidR="00EF40C7">
        <w:rPr>
          <w:rFonts w:ascii="Arial" w:hAnsi="Arial" w:cs="Arial"/>
          <w:lang w:val="ru-RU"/>
        </w:rPr>
        <w:t xml:space="preserve">с использованием протокола </w:t>
      </w:r>
      <w:r w:rsidR="00EF40C7" w:rsidRPr="00057A9B">
        <w:rPr>
          <w:rFonts w:ascii="Arial" w:hAnsi="Arial" w:cs="Arial"/>
          <w:lang w:val="ru-RU"/>
        </w:rPr>
        <w:t>API</w:t>
      </w:r>
      <w:r w:rsidR="00EF40C7">
        <w:rPr>
          <w:rFonts w:ascii="Arial" w:hAnsi="Arial" w:cs="Arial"/>
          <w:lang w:val="ru-RU"/>
        </w:rPr>
        <w:t xml:space="preserve"> </w:t>
      </w:r>
      <w:r w:rsidR="00DF03AE">
        <w:rPr>
          <w:rFonts w:ascii="Arial" w:hAnsi="Arial" w:cs="Arial"/>
          <w:lang w:val="ru-RU"/>
        </w:rPr>
        <w:t>для</w:t>
      </w:r>
      <w:r w:rsidR="00EF40C7" w:rsidRPr="00057A9B">
        <w:rPr>
          <w:rFonts w:ascii="Arial" w:hAnsi="Arial" w:cs="Arial"/>
          <w:lang w:val="ru-RU"/>
        </w:rPr>
        <w:t xml:space="preserve"> </w:t>
      </w:r>
      <w:r w:rsidR="00EF40C7">
        <w:rPr>
          <w:rFonts w:ascii="Arial" w:hAnsi="Arial" w:cs="Arial"/>
          <w:lang w:val="ru-RU"/>
        </w:rPr>
        <w:t>просмотра информации о следующих С</w:t>
      </w:r>
      <w:r w:rsidR="00EF40C7" w:rsidRPr="00040ED0">
        <w:rPr>
          <w:rFonts w:ascii="Arial" w:hAnsi="Arial" w:cs="Arial"/>
          <w:lang w:val="ru-RU"/>
        </w:rPr>
        <w:t>екторах рынка</w:t>
      </w:r>
      <w:r w:rsidR="00EF40C7">
        <w:rPr>
          <w:rFonts w:ascii="Arial" w:hAnsi="Arial" w:cs="Arial"/>
          <w:lang w:val="ru-RU"/>
        </w:rPr>
        <w:t>:</w:t>
      </w:r>
      <w:r w:rsidR="00EF40C7" w:rsidRPr="00040ED0">
        <w:rPr>
          <w:rFonts w:ascii="Arial" w:hAnsi="Arial" w:cs="Arial"/>
          <w:lang w:val="ru-RU"/>
        </w:rPr>
        <w:t xml:space="preserve"> «Инструменты рынка </w:t>
      </w:r>
      <w:r w:rsidR="00EF40C7">
        <w:rPr>
          <w:rFonts w:ascii="Arial" w:hAnsi="Arial" w:cs="Arial"/>
          <w:lang w:val="ru-RU"/>
        </w:rPr>
        <w:t xml:space="preserve">акций и </w:t>
      </w:r>
      <w:r w:rsidR="00EF40C7" w:rsidRPr="00040ED0">
        <w:rPr>
          <w:rFonts w:ascii="Arial" w:hAnsi="Arial" w:cs="Arial"/>
          <w:lang w:val="ru-RU"/>
        </w:rPr>
        <w:t>капитала»</w:t>
      </w:r>
      <w:r w:rsidR="00EF40C7">
        <w:rPr>
          <w:rFonts w:ascii="Arial" w:hAnsi="Arial" w:cs="Arial"/>
          <w:lang w:val="ru-RU"/>
        </w:rPr>
        <w:t>,</w:t>
      </w:r>
      <w:r w:rsidR="00EF40C7" w:rsidRPr="00040ED0">
        <w:rPr>
          <w:rFonts w:ascii="Arial" w:hAnsi="Arial" w:cs="Arial"/>
          <w:lang w:val="ru-RU"/>
        </w:rPr>
        <w:t xml:space="preserve"> «Инструменты с фиксированной доходностью», «</w:t>
      </w:r>
      <w:r w:rsidR="00EF40C7">
        <w:rPr>
          <w:rFonts w:ascii="Arial" w:hAnsi="Arial" w:cs="Arial"/>
          <w:lang w:val="ru-RU"/>
        </w:rPr>
        <w:t>Инструменты рынка</w:t>
      </w:r>
      <w:r w:rsidR="00EF40C7" w:rsidRPr="00C0023E">
        <w:rPr>
          <w:rFonts w:ascii="Arial" w:hAnsi="Arial" w:cs="Arial"/>
          <w:lang w:val="ru-RU"/>
        </w:rPr>
        <w:t xml:space="preserve"> драгоценных металлов</w:t>
      </w:r>
      <w:r w:rsidR="00EF40C7" w:rsidRPr="00040ED0">
        <w:rPr>
          <w:rFonts w:ascii="Arial" w:hAnsi="Arial" w:cs="Arial"/>
          <w:lang w:val="ru-RU"/>
        </w:rPr>
        <w:t>»</w:t>
      </w:r>
      <w:r w:rsidR="00EF40C7">
        <w:rPr>
          <w:rFonts w:ascii="Arial" w:hAnsi="Arial" w:cs="Arial"/>
          <w:lang w:val="ru-RU"/>
        </w:rPr>
        <w:t>,</w:t>
      </w:r>
      <w:r w:rsidR="00EF40C7" w:rsidRPr="00040ED0">
        <w:rPr>
          <w:rFonts w:ascii="Arial" w:hAnsi="Arial" w:cs="Arial"/>
          <w:lang w:val="ru-RU"/>
        </w:rPr>
        <w:t xml:space="preserve"> «Инструменты денежного рынка»</w:t>
      </w:r>
      <w:r w:rsidR="00FF4939" w:rsidRPr="00FF4939">
        <w:rPr>
          <w:rFonts w:ascii="Arial" w:hAnsi="Arial" w:cs="Arial"/>
          <w:lang w:val="ru-RU"/>
        </w:rPr>
        <w:t xml:space="preserve"> </w:t>
      </w:r>
      <w:r w:rsidR="00FF4939">
        <w:rPr>
          <w:rFonts w:ascii="Arial" w:hAnsi="Arial" w:cs="Arial"/>
          <w:lang w:val="ru-RU"/>
        </w:rPr>
        <w:t>в порядке, предусмотренном в п. 1.11.</w:t>
      </w:r>
      <w:r w:rsidR="00542BA2" w:rsidRPr="00542BA2">
        <w:rPr>
          <w:rFonts w:ascii="Arial" w:hAnsi="Arial" w:cs="Arial"/>
          <w:lang w:val="ru-RU"/>
        </w:rPr>
        <w:t xml:space="preserve"> </w:t>
      </w:r>
      <w:r w:rsidR="00542BA2">
        <w:rPr>
          <w:rFonts w:ascii="Arial" w:hAnsi="Arial" w:cs="Arial"/>
          <w:lang w:val="ru-RU"/>
        </w:rPr>
        <w:t>настоящего Перечня.</w:t>
      </w:r>
    </w:p>
    <w:p w:rsidR="00545C38" w:rsidRPr="00545C38" w:rsidRDefault="00545C38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785C06" w:rsidRPr="00040ED0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785C06" w:rsidRPr="00040ED0" w:rsidRDefault="00C90E9E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Плата за регистрацию</w:t>
      </w:r>
      <w:r w:rsidR="00290BFF">
        <w:rPr>
          <w:rFonts w:ascii="Arial" w:hAnsi="Arial" w:cs="Arial"/>
          <w:lang w:val="ru-RU"/>
        </w:rPr>
        <w:t xml:space="preserve"> Терминала  </w:t>
      </w:r>
      <w:r>
        <w:rPr>
          <w:rFonts w:ascii="Arial" w:hAnsi="Arial" w:cs="Arial"/>
          <w:lang w:val="ru-RU"/>
        </w:rPr>
        <w:t>–</w:t>
      </w:r>
      <w:r w:rsidR="00290B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2 5</w:t>
      </w:r>
      <w:r w:rsidR="00785C06" w:rsidRPr="00040ED0">
        <w:rPr>
          <w:rFonts w:ascii="Arial" w:hAnsi="Arial" w:cs="Arial"/>
          <w:lang w:val="ru-RU"/>
        </w:rPr>
        <w:t>00 рублей;</w:t>
      </w:r>
    </w:p>
    <w:p w:rsidR="00545C38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3D4C5C">
        <w:rPr>
          <w:rFonts w:ascii="Arial" w:hAnsi="Arial" w:cs="Arial"/>
          <w:lang w:val="ru-RU"/>
        </w:rPr>
        <w:t>Абонентская плата</w:t>
      </w:r>
      <w:r w:rsidR="00290BFF" w:rsidRPr="003D4C5C">
        <w:rPr>
          <w:rFonts w:ascii="Arial" w:hAnsi="Arial" w:cs="Arial"/>
          <w:lang w:val="ru-RU"/>
        </w:rPr>
        <w:t xml:space="preserve"> за Терминал </w:t>
      </w:r>
      <w:r w:rsidRPr="003D4C5C">
        <w:rPr>
          <w:rFonts w:ascii="Arial" w:hAnsi="Arial" w:cs="Arial"/>
          <w:lang w:val="ru-RU"/>
        </w:rPr>
        <w:t>–</w:t>
      </w:r>
      <w:r w:rsidR="00290BFF" w:rsidRPr="003D4C5C">
        <w:rPr>
          <w:rFonts w:ascii="Arial" w:hAnsi="Arial" w:cs="Arial"/>
          <w:lang w:val="ru-RU"/>
        </w:rPr>
        <w:t xml:space="preserve"> </w:t>
      </w:r>
      <w:r w:rsidR="00C90E9E" w:rsidRPr="003D4C5C">
        <w:rPr>
          <w:rFonts w:ascii="Arial" w:hAnsi="Arial" w:cs="Arial"/>
          <w:lang w:val="ru-RU"/>
        </w:rPr>
        <w:t>10 0</w:t>
      </w:r>
      <w:r w:rsidRPr="003D4C5C">
        <w:rPr>
          <w:rFonts w:ascii="Arial" w:hAnsi="Arial" w:cs="Arial"/>
          <w:lang w:val="ru-RU"/>
        </w:rPr>
        <w:t xml:space="preserve">00 рублей </w:t>
      </w:r>
      <w:r w:rsidR="003D4C5C">
        <w:rPr>
          <w:rFonts w:ascii="Arial" w:hAnsi="Arial" w:cs="Arial"/>
          <w:lang w:val="ru-RU"/>
        </w:rPr>
        <w:t>в месяц</w:t>
      </w:r>
      <w:r w:rsidR="00916587">
        <w:rPr>
          <w:rFonts w:ascii="Arial" w:hAnsi="Arial" w:cs="Arial"/>
          <w:lang w:val="ru-RU"/>
        </w:rPr>
        <w:t>.</w:t>
      </w:r>
    </w:p>
    <w:p w:rsidR="00785C06" w:rsidRPr="00040ED0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1.2</w:t>
      </w:r>
      <w:r w:rsidRPr="00040ED0">
        <w:rPr>
          <w:rFonts w:ascii="Arial" w:hAnsi="Arial" w:cs="Arial"/>
          <w:iCs/>
          <w:lang w:val="ru-RU"/>
        </w:rPr>
        <w:t>.2.</w:t>
      </w:r>
      <w:r w:rsidRPr="00040ED0">
        <w:rPr>
          <w:rFonts w:ascii="Arial" w:hAnsi="Arial" w:cs="Arial"/>
          <w:iCs/>
          <w:lang w:val="ru-RU"/>
        </w:rPr>
        <w:tab/>
      </w:r>
      <w:r w:rsidRPr="000D4CC0">
        <w:rPr>
          <w:rFonts w:ascii="Arial" w:hAnsi="Arial" w:cs="Arial"/>
          <w:b/>
          <w:i/>
          <w:iCs/>
          <w:lang w:val="ru-RU"/>
        </w:rPr>
        <w:t>Терминал «</w:t>
      </w:r>
      <w:r w:rsidRPr="000D4CC0">
        <w:rPr>
          <w:rFonts w:ascii="Arial" w:hAnsi="Arial" w:cs="Arial"/>
          <w:b/>
          <w:i/>
          <w:iCs/>
        </w:rPr>
        <w:t>RTS</w:t>
      </w:r>
      <w:r w:rsidRPr="000D4CC0">
        <w:rPr>
          <w:rFonts w:ascii="Arial" w:hAnsi="Arial" w:cs="Arial"/>
          <w:b/>
          <w:i/>
          <w:iCs/>
          <w:lang w:val="ru-RU"/>
        </w:rPr>
        <w:t xml:space="preserve"> </w:t>
      </w:r>
      <w:r w:rsidRPr="000D4CC0">
        <w:rPr>
          <w:rFonts w:ascii="Arial" w:hAnsi="Arial" w:cs="Arial"/>
          <w:b/>
          <w:i/>
          <w:iCs/>
        </w:rPr>
        <w:t>Board</w:t>
      </w:r>
      <w:r w:rsidRPr="000D4CC0">
        <w:rPr>
          <w:rFonts w:ascii="Arial" w:hAnsi="Arial" w:cs="Arial"/>
          <w:b/>
          <w:i/>
          <w:iCs/>
          <w:lang w:val="ru-RU"/>
        </w:rPr>
        <w:t xml:space="preserve"> </w:t>
      </w:r>
      <w:r w:rsidRPr="000D4CC0">
        <w:rPr>
          <w:rFonts w:ascii="Arial" w:hAnsi="Arial" w:cs="Arial"/>
          <w:b/>
          <w:i/>
          <w:iCs/>
        </w:rPr>
        <w:t>FI</w:t>
      </w:r>
      <w:r w:rsidRPr="000D4CC0">
        <w:rPr>
          <w:rFonts w:ascii="Arial" w:hAnsi="Arial" w:cs="Arial"/>
          <w:b/>
          <w:i/>
          <w:iCs/>
          <w:lang w:val="ru-RU"/>
        </w:rPr>
        <w:t xml:space="preserve">» в режиме анонимного </w:t>
      </w:r>
      <w:r w:rsidR="005B5D99">
        <w:rPr>
          <w:rFonts w:ascii="Arial" w:hAnsi="Arial" w:cs="Arial"/>
          <w:b/>
          <w:i/>
          <w:iCs/>
          <w:lang w:val="ru-RU"/>
        </w:rPr>
        <w:t>д</w:t>
      </w:r>
      <w:r w:rsidRPr="000D4CC0">
        <w:rPr>
          <w:rFonts w:ascii="Arial" w:hAnsi="Arial" w:cs="Arial"/>
          <w:b/>
          <w:i/>
          <w:iCs/>
          <w:lang w:val="ru-RU"/>
        </w:rPr>
        <w:t>ост</w:t>
      </w:r>
      <w:r w:rsidR="005B5D99">
        <w:rPr>
          <w:rFonts w:ascii="Arial" w:hAnsi="Arial" w:cs="Arial"/>
          <w:b/>
          <w:i/>
          <w:iCs/>
          <w:lang w:val="ru-RU"/>
        </w:rPr>
        <w:t>уп</w:t>
      </w:r>
      <w:r w:rsidRPr="000D4CC0">
        <w:rPr>
          <w:rFonts w:ascii="Arial" w:hAnsi="Arial" w:cs="Arial"/>
          <w:b/>
          <w:i/>
          <w:iCs/>
          <w:lang w:val="ru-RU"/>
        </w:rPr>
        <w:t>а</w:t>
      </w:r>
      <w:r w:rsidRPr="00040ED0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040ED0">
        <w:rPr>
          <w:rFonts w:ascii="Arial" w:hAnsi="Arial" w:cs="Arial"/>
          <w:iCs/>
          <w:lang w:val="ru-RU"/>
        </w:rPr>
        <w:t xml:space="preserve">в режиме анонимного </w:t>
      </w:r>
      <w:r w:rsidR="005B5D99">
        <w:rPr>
          <w:rFonts w:ascii="Arial" w:hAnsi="Arial" w:cs="Arial"/>
          <w:iCs/>
          <w:lang w:val="ru-RU"/>
        </w:rPr>
        <w:t>д</w:t>
      </w:r>
      <w:r w:rsidRPr="00040ED0">
        <w:rPr>
          <w:rFonts w:ascii="Arial" w:hAnsi="Arial" w:cs="Arial"/>
          <w:iCs/>
          <w:lang w:val="ru-RU"/>
        </w:rPr>
        <w:t>ост</w:t>
      </w:r>
      <w:r w:rsidR="005B5D99">
        <w:rPr>
          <w:rFonts w:ascii="Arial" w:hAnsi="Arial" w:cs="Arial"/>
          <w:iCs/>
          <w:lang w:val="ru-RU"/>
        </w:rPr>
        <w:t>уп</w:t>
      </w:r>
      <w:r w:rsidRPr="00040ED0">
        <w:rPr>
          <w:rFonts w:ascii="Arial" w:hAnsi="Arial" w:cs="Arial"/>
          <w:iCs/>
          <w:lang w:val="ru-RU"/>
        </w:rPr>
        <w:t>а.</w:t>
      </w:r>
    </w:p>
    <w:p w:rsidR="00785C06" w:rsidRPr="00040ED0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Терминала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FI</w:t>
      </w:r>
      <w:r w:rsidRPr="00040ED0">
        <w:rPr>
          <w:rFonts w:ascii="Arial" w:hAnsi="Arial" w:cs="Arial"/>
          <w:i/>
          <w:lang w:val="ru-RU"/>
        </w:rPr>
        <w:t xml:space="preserve">» в режиме анонимного </w:t>
      </w:r>
      <w:r w:rsidR="005B5D99">
        <w:rPr>
          <w:rFonts w:ascii="Arial" w:hAnsi="Arial" w:cs="Arial"/>
          <w:i/>
          <w:lang w:val="ru-RU"/>
        </w:rPr>
        <w:t>д</w:t>
      </w:r>
      <w:r w:rsidRPr="00040ED0">
        <w:rPr>
          <w:rFonts w:ascii="Arial" w:hAnsi="Arial" w:cs="Arial"/>
          <w:i/>
          <w:lang w:val="ru-RU"/>
        </w:rPr>
        <w:t>ост</w:t>
      </w:r>
      <w:r w:rsidR="005B5D99">
        <w:rPr>
          <w:rFonts w:ascii="Arial" w:hAnsi="Arial" w:cs="Arial"/>
          <w:i/>
          <w:lang w:val="ru-RU"/>
        </w:rPr>
        <w:t>уп</w:t>
      </w:r>
      <w:r w:rsidRPr="00040ED0">
        <w:rPr>
          <w:rFonts w:ascii="Arial" w:hAnsi="Arial" w:cs="Arial"/>
          <w:i/>
          <w:lang w:val="ru-RU"/>
        </w:rPr>
        <w:t>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анонимного </w:t>
      </w:r>
      <w:r w:rsidR="005B5D99">
        <w:rPr>
          <w:rFonts w:ascii="Arial" w:hAnsi="Arial" w:cs="Arial"/>
          <w:lang w:val="ru-RU"/>
        </w:rPr>
        <w:t>д</w:t>
      </w:r>
      <w:r w:rsidRPr="00040ED0">
        <w:rPr>
          <w:rFonts w:ascii="Arial" w:hAnsi="Arial" w:cs="Arial"/>
          <w:lang w:val="ru-RU"/>
        </w:rPr>
        <w:t>ост</w:t>
      </w:r>
      <w:r w:rsidR="005B5D99">
        <w:rPr>
          <w:rFonts w:ascii="Arial" w:hAnsi="Arial" w:cs="Arial"/>
          <w:lang w:val="ru-RU"/>
        </w:rPr>
        <w:t>уп</w:t>
      </w:r>
      <w:r w:rsidRPr="00040ED0">
        <w:rPr>
          <w:rFonts w:ascii="Arial" w:hAnsi="Arial" w:cs="Arial"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</w:p>
    <w:p w:rsidR="00785C06" w:rsidRPr="00040ED0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785C06" w:rsidRPr="00040ED0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="00521EC4">
        <w:rPr>
          <w:rFonts w:ascii="Arial" w:hAnsi="Arial" w:cs="Arial"/>
          <w:lang w:val="ru-RU"/>
        </w:rPr>
        <w:t xml:space="preserve"> Терминала </w:t>
      </w:r>
      <w:r w:rsidRPr="00040ED0">
        <w:rPr>
          <w:rFonts w:ascii="Arial" w:hAnsi="Arial" w:cs="Arial"/>
          <w:lang w:val="ru-RU"/>
        </w:rPr>
        <w:t>–</w:t>
      </w:r>
      <w:r w:rsidR="00521EC4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2 500 рублей;</w:t>
      </w:r>
    </w:p>
    <w:p w:rsidR="00785C06" w:rsidRPr="00040ED0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Pr="00040ED0">
        <w:rPr>
          <w:rFonts w:ascii="Arial" w:hAnsi="Arial" w:cs="Arial"/>
          <w:lang w:val="ru-RU"/>
        </w:rPr>
        <w:tab/>
      </w:r>
      <w:r w:rsidR="00521EC4">
        <w:rPr>
          <w:rFonts w:ascii="Arial" w:hAnsi="Arial" w:cs="Arial"/>
          <w:lang w:val="ru-RU"/>
        </w:rPr>
        <w:t xml:space="preserve">за Терминал </w:t>
      </w:r>
      <w:r w:rsidRPr="00040ED0">
        <w:rPr>
          <w:rFonts w:ascii="Arial" w:hAnsi="Arial" w:cs="Arial"/>
          <w:lang w:val="ru-RU"/>
        </w:rPr>
        <w:t>–</w:t>
      </w:r>
      <w:r w:rsidR="00615DB6">
        <w:rPr>
          <w:rFonts w:ascii="Arial" w:hAnsi="Arial" w:cs="Arial"/>
          <w:lang w:val="ru-RU"/>
        </w:rPr>
        <w:t xml:space="preserve"> </w:t>
      </w:r>
      <w:r w:rsidR="00C90E9E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 xml:space="preserve"> </w:t>
      </w:r>
      <w:r w:rsidR="00C90E9E">
        <w:rPr>
          <w:rFonts w:ascii="Arial" w:hAnsi="Arial" w:cs="Arial"/>
          <w:lang w:val="ru-RU"/>
        </w:rPr>
        <w:t>0</w:t>
      </w:r>
      <w:r w:rsidRPr="00040ED0">
        <w:rPr>
          <w:rFonts w:ascii="Arial" w:hAnsi="Arial" w:cs="Arial"/>
          <w:lang w:val="ru-RU"/>
        </w:rPr>
        <w:t xml:space="preserve">00 рублей </w:t>
      </w:r>
      <w:r w:rsidR="00216EE5">
        <w:rPr>
          <w:rFonts w:ascii="Arial" w:hAnsi="Arial" w:cs="Arial"/>
          <w:lang w:val="ru-RU"/>
        </w:rPr>
        <w:t>в месяц</w:t>
      </w:r>
      <w:r w:rsidRPr="00040ED0">
        <w:rPr>
          <w:rFonts w:ascii="Arial" w:hAnsi="Arial" w:cs="Arial"/>
          <w:lang w:val="ru-RU"/>
        </w:rPr>
        <w:t>.</w:t>
      </w:r>
    </w:p>
    <w:p w:rsidR="00785C06" w:rsidRPr="00040ED0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1.2</w:t>
      </w:r>
      <w:r w:rsidRPr="00040ED0">
        <w:rPr>
          <w:rFonts w:ascii="Arial" w:hAnsi="Arial" w:cs="Arial"/>
          <w:iCs/>
          <w:lang w:val="ru-RU"/>
        </w:rPr>
        <w:t>.3.</w:t>
      </w:r>
      <w:r w:rsidRPr="00040ED0">
        <w:rPr>
          <w:rFonts w:ascii="Arial" w:hAnsi="Arial" w:cs="Arial"/>
          <w:iCs/>
          <w:lang w:val="ru-RU"/>
        </w:rPr>
        <w:tab/>
      </w:r>
      <w:r w:rsidRPr="000D4CC0">
        <w:rPr>
          <w:rFonts w:ascii="Arial" w:hAnsi="Arial" w:cs="Arial"/>
          <w:b/>
          <w:i/>
          <w:iCs/>
          <w:lang w:val="ru-RU"/>
        </w:rPr>
        <w:t>Терминал «</w:t>
      </w:r>
      <w:r w:rsidRPr="000D4CC0">
        <w:rPr>
          <w:rFonts w:ascii="Arial" w:hAnsi="Arial" w:cs="Arial"/>
          <w:b/>
          <w:i/>
          <w:iCs/>
        </w:rPr>
        <w:t>RTS</w:t>
      </w:r>
      <w:r w:rsidRPr="000D4CC0">
        <w:rPr>
          <w:rFonts w:ascii="Arial" w:hAnsi="Arial" w:cs="Arial"/>
          <w:b/>
          <w:i/>
          <w:iCs/>
          <w:lang w:val="ru-RU"/>
        </w:rPr>
        <w:t xml:space="preserve"> </w:t>
      </w:r>
      <w:r w:rsidRPr="000D4CC0">
        <w:rPr>
          <w:rFonts w:ascii="Arial" w:hAnsi="Arial" w:cs="Arial"/>
          <w:b/>
          <w:i/>
          <w:iCs/>
        </w:rPr>
        <w:t>Board</w:t>
      </w:r>
      <w:r w:rsidRPr="000D4CC0">
        <w:rPr>
          <w:rFonts w:ascii="Arial" w:hAnsi="Arial" w:cs="Arial"/>
          <w:b/>
          <w:i/>
          <w:iCs/>
          <w:lang w:val="ru-RU"/>
        </w:rPr>
        <w:t xml:space="preserve"> </w:t>
      </w:r>
      <w:r w:rsidRPr="000D4CC0">
        <w:rPr>
          <w:rFonts w:ascii="Arial" w:hAnsi="Arial" w:cs="Arial"/>
          <w:b/>
          <w:i/>
          <w:iCs/>
        </w:rPr>
        <w:t>FI</w:t>
      </w:r>
      <w:r w:rsidRPr="000D4CC0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073C8B">
        <w:rPr>
          <w:rFonts w:ascii="Arial" w:hAnsi="Arial" w:cs="Arial"/>
          <w:b/>
          <w:i/>
          <w:iCs/>
          <w:lang w:val="ru-RU"/>
        </w:rPr>
        <w:t>льного доступа</w:t>
      </w:r>
      <w:r w:rsidRPr="00040ED0">
        <w:rPr>
          <w:rFonts w:ascii="Arial" w:hAnsi="Arial" w:cs="Arial"/>
          <w:iCs/>
          <w:lang w:val="ru-RU"/>
        </w:rPr>
        <w:t xml:space="preserve"> –</w:t>
      </w:r>
      <w:r w:rsidR="000D4CC0">
        <w:rPr>
          <w:rFonts w:ascii="Arial" w:hAnsi="Arial" w:cs="Arial"/>
          <w:iCs/>
          <w:lang w:val="ru-RU"/>
        </w:rPr>
        <w:t xml:space="preserve"> Т</w:t>
      </w:r>
      <w:r w:rsidRPr="00040ED0">
        <w:rPr>
          <w:rFonts w:ascii="Arial" w:hAnsi="Arial" w:cs="Arial"/>
          <w:iCs/>
          <w:lang w:val="ru-RU"/>
        </w:rPr>
        <w:t>ерминал, с использованием которого:</w:t>
      </w:r>
    </w:p>
    <w:p w:rsidR="00785C06" w:rsidRPr="00040ED0" w:rsidRDefault="00785C06" w:rsidP="00785C06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-</w:t>
      </w:r>
      <w:r w:rsidRPr="00040ED0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</w:t>
      </w:r>
      <w:r w:rsidR="00073C8B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>;</w:t>
      </w:r>
    </w:p>
    <w:p w:rsidR="00785C06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Терминала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FI</w:t>
      </w:r>
      <w:r w:rsidRPr="00040ED0">
        <w:rPr>
          <w:rFonts w:ascii="Arial" w:hAnsi="Arial" w:cs="Arial"/>
          <w:i/>
          <w:lang w:val="ru-RU"/>
        </w:rPr>
        <w:t>» в режиме котирова</w:t>
      </w:r>
      <w:r w:rsidR="00073C8B">
        <w:rPr>
          <w:rFonts w:ascii="Arial" w:hAnsi="Arial" w:cs="Arial"/>
          <w:i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</w:t>
      </w:r>
      <w:r w:rsidR="00073C8B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</w:p>
    <w:p w:rsidR="00FF4939" w:rsidRPr="00C204A6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lastRenderedPageBreak/>
        <w:t xml:space="preserve">       </w:t>
      </w:r>
      <w:r w:rsidR="0016706E">
        <w:rPr>
          <w:rFonts w:ascii="Arial" w:hAnsi="Arial" w:cs="Arial"/>
          <w:b/>
          <w:i/>
          <w:lang w:val="ru-RU"/>
        </w:rPr>
        <w:tab/>
      </w:r>
      <w:r w:rsidRPr="008C3F8F">
        <w:rPr>
          <w:rFonts w:ascii="Arial" w:hAnsi="Arial" w:cs="Arial"/>
          <w:iCs/>
          <w:lang w:val="ru-RU"/>
        </w:rPr>
        <w:t>Клиентам, которым предоставлен</w:t>
      </w:r>
      <w:r w:rsidR="006D5AA2">
        <w:rPr>
          <w:rFonts w:ascii="Arial" w:hAnsi="Arial" w:cs="Arial"/>
          <w:iCs/>
          <w:lang w:val="ru-RU"/>
        </w:rPr>
        <w:t xml:space="preserve">о право использования </w:t>
      </w:r>
      <w:r w:rsidRPr="008C3F8F">
        <w:rPr>
          <w:rFonts w:ascii="Arial" w:hAnsi="Arial" w:cs="Arial"/>
          <w:iCs/>
          <w:lang w:val="ru-RU"/>
        </w:rPr>
        <w:t xml:space="preserve"> </w:t>
      </w:r>
      <w:r w:rsidR="006D5AA2" w:rsidRPr="00040ED0">
        <w:rPr>
          <w:rFonts w:ascii="Arial" w:hAnsi="Arial" w:cs="Arial"/>
          <w:i/>
          <w:lang w:val="ru-RU"/>
        </w:rPr>
        <w:t>Терминала «</w:t>
      </w:r>
      <w:r w:rsidR="006D5AA2" w:rsidRPr="00040ED0">
        <w:rPr>
          <w:rFonts w:ascii="Arial" w:hAnsi="Arial" w:cs="Arial"/>
          <w:i/>
        </w:rPr>
        <w:t>RTS</w:t>
      </w:r>
      <w:r w:rsidR="006D5AA2" w:rsidRPr="00040ED0">
        <w:rPr>
          <w:rFonts w:ascii="Arial" w:hAnsi="Arial" w:cs="Arial"/>
          <w:i/>
          <w:lang w:val="ru-RU"/>
        </w:rPr>
        <w:t xml:space="preserve"> </w:t>
      </w:r>
      <w:r w:rsidR="006D5AA2" w:rsidRPr="00040ED0">
        <w:rPr>
          <w:rFonts w:ascii="Arial" w:hAnsi="Arial" w:cs="Arial"/>
          <w:i/>
        </w:rPr>
        <w:t>Board</w:t>
      </w:r>
      <w:r w:rsidR="006D5AA2" w:rsidRPr="00040ED0">
        <w:rPr>
          <w:rFonts w:ascii="Arial" w:hAnsi="Arial" w:cs="Arial"/>
          <w:i/>
          <w:lang w:val="ru-RU"/>
        </w:rPr>
        <w:t xml:space="preserve"> </w:t>
      </w:r>
      <w:r w:rsidR="006D5AA2" w:rsidRPr="00040ED0">
        <w:rPr>
          <w:rFonts w:ascii="Arial" w:hAnsi="Arial" w:cs="Arial"/>
          <w:i/>
        </w:rPr>
        <w:t>FI</w:t>
      </w:r>
      <w:r w:rsidR="006D5AA2" w:rsidRPr="00040ED0">
        <w:rPr>
          <w:rFonts w:ascii="Arial" w:hAnsi="Arial" w:cs="Arial"/>
          <w:i/>
          <w:lang w:val="ru-RU"/>
        </w:rPr>
        <w:t>»</w:t>
      </w:r>
      <w:r w:rsidRPr="00040ED0">
        <w:rPr>
          <w:rFonts w:ascii="Arial" w:hAnsi="Arial" w:cs="Arial"/>
          <w:lang w:val="ru-RU"/>
        </w:rPr>
        <w:t xml:space="preserve"> </w:t>
      </w:r>
      <w:r w:rsidRPr="00545C38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  <w:lang w:val="ru-RU"/>
        </w:rPr>
        <w:t xml:space="preserve">в </w:t>
      </w:r>
      <w:r w:rsidRPr="008C3F8F">
        <w:rPr>
          <w:rFonts w:ascii="Arial" w:hAnsi="Arial" w:cs="Arial"/>
          <w:iCs/>
          <w:lang w:val="ru-RU"/>
        </w:rPr>
        <w:t xml:space="preserve">режиме </w:t>
      </w:r>
      <w:r w:rsidRPr="00E369CB">
        <w:rPr>
          <w:rFonts w:ascii="Arial" w:hAnsi="Arial"/>
          <w:i/>
          <w:lang w:val="ru-RU"/>
        </w:rPr>
        <w:t>котирова</w:t>
      </w:r>
      <w:r>
        <w:rPr>
          <w:rFonts w:ascii="Arial" w:hAnsi="Arial"/>
          <w:i/>
          <w:lang w:val="ru-RU"/>
        </w:rPr>
        <w:t>льного доступа</w:t>
      </w:r>
      <w:r w:rsidR="006D5AA2">
        <w:rPr>
          <w:rFonts w:ascii="Arial" w:hAnsi="Arial"/>
          <w:i/>
          <w:lang w:val="ru-RU"/>
        </w:rPr>
        <w:t>,</w:t>
      </w:r>
      <w:r w:rsidRPr="008C3F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D82AFC" w:rsidRPr="00C204A6">
        <w:rPr>
          <w:rFonts w:ascii="Arial" w:hAnsi="Arial" w:cs="Arial"/>
          <w:lang w:val="ru-RU"/>
        </w:rPr>
        <w:t xml:space="preserve">предоставлен </w:t>
      </w:r>
      <w:r w:rsidR="00D82AFC">
        <w:rPr>
          <w:rFonts w:ascii="Arial" w:hAnsi="Arial" w:cs="Arial"/>
          <w:lang w:val="ru-RU"/>
        </w:rPr>
        <w:t xml:space="preserve">удаленный </w:t>
      </w:r>
      <w:r w:rsidR="00D82AFC" w:rsidRPr="00C204A6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="00D82AFC" w:rsidRPr="00C204A6">
        <w:rPr>
          <w:rFonts w:ascii="Arial" w:hAnsi="Arial" w:cs="Arial"/>
          <w:lang w:val="ru-RU"/>
        </w:rPr>
        <w:t>Board</w:t>
      </w:r>
      <w:proofErr w:type="spellEnd"/>
      <w:r w:rsidR="00D82AFC" w:rsidRPr="00C204A6">
        <w:rPr>
          <w:rFonts w:ascii="Arial" w:hAnsi="Arial" w:cs="Arial"/>
          <w:lang w:val="ru-RU"/>
        </w:rPr>
        <w:t xml:space="preserve"> </w:t>
      </w:r>
      <w:r w:rsidR="00D82AFC">
        <w:rPr>
          <w:rFonts w:ascii="Arial" w:hAnsi="Arial" w:cs="Arial"/>
          <w:lang w:val="ru-RU"/>
        </w:rPr>
        <w:t xml:space="preserve">с использованием протокола </w:t>
      </w:r>
      <w:r w:rsidR="00D82AFC" w:rsidRPr="00057A9B">
        <w:rPr>
          <w:rFonts w:ascii="Arial" w:hAnsi="Arial" w:cs="Arial"/>
          <w:lang w:val="ru-RU"/>
        </w:rPr>
        <w:t>API</w:t>
      </w:r>
      <w:r w:rsidR="00D82AFC">
        <w:rPr>
          <w:rFonts w:ascii="Arial" w:hAnsi="Arial" w:cs="Arial"/>
          <w:lang w:val="ru-RU"/>
        </w:rPr>
        <w:t xml:space="preserve"> </w:t>
      </w:r>
      <w:r w:rsidR="00475C31">
        <w:rPr>
          <w:rFonts w:ascii="Arial" w:hAnsi="Arial" w:cs="Arial"/>
          <w:lang w:val="ru-RU"/>
        </w:rPr>
        <w:t>для</w:t>
      </w:r>
      <w:r w:rsidR="00D82AFC" w:rsidRPr="00057A9B">
        <w:rPr>
          <w:rFonts w:ascii="Arial" w:hAnsi="Arial" w:cs="Arial"/>
          <w:lang w:val="ru-RU"/>
        </w:rPr>
        <w:t xml:space="preserve"> </w:t>
      </w:r>
      <w:r w:rsidR="00D82AFC">
        <w:rPr>
          <w:rFonts w:ascii="Arial" w:hAnsi="Arial" w:cs="Arial"/>
          <w:lang w:val="ru-RU"/>
        </w:rPr>
        <w:t>просмотра информации о следующих С</w:t>
      </w:r>
      <w:r w:rsidR="00D82AFC" w:rsidRPr="00040ED0">
        <w:rPr>
          <w:rFonts w:ascii="Arial" w:hAnsi="Arial" w:cs="Arial"/>
          <w:lang w:val="ru-RU"/>
        </w:rPr>
        <w:t>екторах рынка</w:t>
      </w:r>
      <w:r w:rsidR="00D82AFC">
        <w:rPr>
          <w:rFonts w:ascii="Arial" w:hAnsi="Arial" w:cs="Arial"/>
          <w:lang w:val="ru-RU"/>
        </w:rPr>
        <w:t>:</w:t>
      </w:r>
      <w:r w:rsidR="00D82AFC" w:rsidRPr="00040ED0">
        <w:rPr>
          <w:rFonts w:ascii="Arial" w:hAnsi="Arial" w:cs="Arial"/>
          <w:lang w:val="ru-RU"/>
        </w:rPr>
        <w:t xml:space="preserve"> «Инструменты рынка </w:t>
      </w:r>
      <w:r w:rsidR="00D82AFC">
        <w:rPr>
          <w:rFonts w:ascii="Arial" w:hAnsi="Arial" w:cs="Arial"/>
          <w:lang w:val="ru-RU"/>
        </w:rPr>
        <w:t xml:space="preserve">акций и </w:t>
      </w:r>
      <w:r w:rsidR="00D82AFC" w:rsidRPr="00040ED0">
        <w:rPr>
          <w:rFonts w:ascii="Arial" w:hAnsi="Arial" w:cs="Arial"/>
          <w:lang w:val="ru-RU"/>
        </w:rPr>
        <w:t>капитала»</w:t>
      </w:r>
      <w:r w:rsidR="00D82AFC">
        <w:rPr>
          <w:rFonts w:ascii="Arial" w:hAnsi="Arial" w:cs="Arial"/>
          <w:lang w:val="ru-RU"/>
        </w:rPr>
        <w:t>,</w:t>
      </w:r>
      <w:r w:rsidR="00D82AFC" w:rsidRPr="00040ED0">
        <w:rPr>
          <w:rFonts w:ascii="Arial" w:hAnsi="Arial" w:cs="Arial"/>
          <w:lang w:val="ru-RU"/>
        </w:rPr>
        <w:t xml:space="preserve"> «Инструменты с фиксированной доходностью», «</w:t>
      </w:r>
      <w:r w:rsidR="00D82AFC">
        <w:rPr>
          <w:rFonts w:ascii="Arial" w:hAnsi="Arial" w:cs="Arial"/>
          <w:lang w:val="ru-RU"/>
        </w:rPr>
        <w:t>Инструменты рынка</w:t>
      </w:r>
      <w:r w:rsidR="00D82AFC" w:rsidRPr="00C0023E">
        <w:rPr>
          <w:rFonts w:ascii="Arial" w:hAnsi="Arial" w:cs="Arial"/>
          <w:lang w:val="ru-RU"/>
        </w:rPr>
        <w:t xml:space="preserve"> драгоценных металлов</w:t>
      </w:r>
      <w:r w:rsidR="00D82AFC" w:rsidRPr="00040ED0">
        <w:rPr>
          <w:rFonts w:ascii="Arial" w:hAnsi="Arial" w:cs="Arial"/>
          <w:lang w:val="ru-RU"/>
        </w:rPr>
        <w:t>»</w:t>
      </w:r>
      <w:r w:rsidR="00D82AFC">
        <w:rPr>
          <w:rFonts w:ascii="Arial" w:hAnsi="Arial" w:cs="Arial"/>
          <w:lang w:val="ru-RU"/>
        </w:rPr>
        <w:t>,</w:t>
      </w:r>
      <w:r w:rsidR="00D82AFC" w:rsidRPr="00040ED0">
        <w:rPr>
          <w:rFonts w:ascii="Arial" w:hAnsi="Arial" w:cs="Arial"/>
          <w:lang w:val="ru-RU"/>
        </w:rPr>
        <w:t xml:space="preserve"> «Инструменты денежного рынка»</w:t>
      </w:r>
      <w:proofErr w:type="gramStart"/>
      <w:r>
        <w:rPr>
          <w:rFonts w:ascii="Arial" w:hAnsi="Arial" w:cs="Arial"/>
          <w:iCs/>
          <w:lang w:val="ru-RU"/>
        </w:rPr>
        <w:t>.</w:t>
      </w:r>
      <w:proofErr w:type="gramEnd"/>
      <w:r w:rsidR="00FF4939" w:rsidRPr="00FF4939">
        <w:rPr>
          <w:rFonts w:ascii="Arial" w:hAnsi="Arial" w:cs="Arial"/>
          <w:lang w:val="ru-RU"/>
        </w:rPr>
        <w:t xml:space="preserve"> </w:t>
      </w:r>
      <w:proofErr w:type="gramStart"/>
      <w:r w:rsidR="00FF4939">
        <w:rPr>
          <w:rFonts w:ascii="Arial" w:hAnsi="Arial" w:cs="Arial"/>
          <w:lang w:val="ru-RU"/>
        </w:rPr>
        <w:t>в</w:t>
      </w:r>
      <w:proofErr w:type="gramEnd"/>
      <w:r w:rsidR="00FF4939">
        <w:rPr>
          <w:rFonts w:ascii="Arial" w:hAnsi="Arial" w:cs="Arial"/>
          <w:lang w:val="ru-RU"/>
        </w:rPr>
        <w:t xml:space="preserve"> порядке, предусмотренном в п. 1.11.</w:t>
      </w:r>
      <w:r w:rsidR="000471B1" w:rsidRPr="000471B1">
        <w:rPr>
          <w:rFonts w:ascii="Arial" w:hAnsi="Arial" w:cs="Arial"/>
          <w:lang w:val="ru-RU"/>
        </w:rPr>
        <w:t xml:space="preserve"> </w:t>
      </w:r>
      <w:r w:rsidR="000471B1">
        <w:rPr>
          <w:rFonts w:ascii="Arial" w:hAnsi="Arial" w:cs="Arial"/>
          <w:lang w:val="ru-RU"/>
        </w:rPr>
        <w:t>настоящего Перечня.</w:t>
      </w:r>
    </w:p>
    <w:p w:rsidR="00575556" w:rsidRPr="00315004" w:rsidRDefault="00575556" w:rsidP="0057555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315004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ab/>
      </w:r>
      <w:r w:rsidRPr="00315004">
        <w:rPr>
          <w:rFonts w:ascii="Arial" w:hAnsi="Arial" w:cs="Arial"/>
          <w:lang w:val="ru-RU"/>
        </w:rPr>
        <w:t xml:space="preserve">Клиентам, </w:t>
      </w:r>
      <w:r>
        <w:rPr>
          <w:rFonts w:ascii="Arial" w:hAnsi="Arial" w:cs="Arial"/>
          <w:lang w:val="ru-RU"/>
        </w:rPr>
        <w:t>которым предоставлено право использования</w:t>
      </w:r>
      <w:r w:rsidRPr="00315004">
        <w:rPr>
          <w:rFonts w:ascii="Arial" w:hAnsi="Arial" w:cs="Arial"/>
          <w:lang w:val="ru-RU"/>
        </w:rPr>
        <w:t xml:space="preserve"> 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</w:t>
      </w:r>
      <w:r w:rsidR="005A4D7E" w:rsidRPr="005A4D7E">
        <w:rPr>
          <w:rFonts w:ascii="Arial" w:hAnsi="Arial" w:cs="Arial"/>
          <w:lang w:val="ru-RU"/>
        </w:rPr>
        <w:t>FI</w:t>
      </w:r>
      <w:r w:rsidRPr="00315004">
        <w:rPr>
          <w:rFonts w:ascii="Arial" w:hAnsi="Arial" w:cs="Arial"/>
          <w:lang w:val="ru-RU"/>
        </w:rPr>
        <w:t>» в режиме котировального доступа</w:t>
      </w:r>
      <w:r>
        <w:rPr>
          <w:rFonts w:ascii="Arial" w:hAnsi="Arial" w:cs="Arial"/>
          <w:lang w:val="ru-RU"/>
        </w:rPr>
        <w:t>,</w:t>
      </w:r>
      <w:r w:rsidRPr="00315004">
        <w:rPr>
          <w:rFonts w:ascii="Arial" w:hAnsi="Arial" w:cs="Arial"/>
          <w:lang w:val="ru-RU"/>
        </w:rPr>
        <w:t xml:space="preserve"> предоставляется </w:t>
      </w:r>
      <w:r>
        <w:rPr>
          <w:rFonts w:ascii="Arial" w:hAnsi="Arial" w:cs="Arial"/>
          <w:lang w:val="ru-RU"/>
        </w:rPr>
        <w:t xml:space="preserve">право использования </w:t>
      </w:r>
      <w:r w:rsidRPr="00315004">
        <w:rPr>
          <w:rFonts w:ascii="Arial" w:hAnsi="Arial" w:cs="Arial"/>
          <w:lang w:val="ru-RU"/>
        </w:rPr>
        <w:t>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TR»</w:t>
      </w:r>
      <w:r>
        <w:rPr>
          <w:rFonts w:ascii="Arial" w:hAnsi="Arial" w:cs="Arial"/>
          <w:lang w:val="ru-RU"/>
        </w:rPr>
        <w:t>.</w:t>
      </w:r>
    </w:p>
    <w:p w:rsidR="007C1F95" w:rsidRPr="00545C38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785C06" w:rsidRPr="00040ED0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785C06" w:rsidRPr="00040ED0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Pr="00040ED0">
        <w:rPr>
          <w:rFonts w:ascii="Arial" w:hAnsi="Arial" w:cs="Arial"/>
          <w:lang w:val="ru-RU"/>
        </w:rPr>
        <w:tab/>
      </w:r>
      <w:r w:rsidR="00340248">
        <w:rPr>
          <w:rFonts w:ascii="Arial" w:hAnsi="Arial" w:cs="Arial"/>
          <w:lang w:val="ru-RU"/>
        </w:rPr>
        <w:t xml:space="preserve"> Терминала </w:t>
      </w:r>
      <w:r w:rsidR="00340248" w:rsidRPr="00340248">
        <w:rPr>
          <w:rFonts w:ascii="Arial" w:hAnsi="Arial" w:cs="Arial"/>
          <w:lang w:val="ru-RU"/>
        </w:rPr>
        <w:t xml:space="preserve">«RTS </w:t>
      </w:r>
      <w:proofErr w:type="spellStart"/>
      <w:r w:rsidR="00340248" w:rsidRPr="00340248">
        <w:rPr>
          <w:rFonts w:ascii="Arial" w:hAnsi="Arial" w:cs="Arial"/>
          <w:lang w:val="ru-RU"/>
        </w:rPr>
        <w:t>Board</w:t>
      </w:r>
      <w:proofErr w:type="spellEnd"/>
      <w:r w:rsidR="00340248" w:rsidRPr="00340248">
        <w:rPr>
          <w:rFonts w:ascii="Arial" w:hAnsi="Arial" w:cs="Arial"/>
          <w:lang w:val="ru-RU"/>
        </w:rPr>
        <w:t xml:space="preserve"> FI» </w:t>
      </w:r>
      <w:r w:rsidRPr="00040ED0">
        <w:rPr>
          <w:rFonts w:ascii="Arial" w:hAnsi="Arial" w:cs="Arial"/>
          <w:lang w:val="ru-RU"/>
        </w:rPr>
        <w:t>–</w:t>
      </w:r>
      <w:r w:rsidR="00E8465F">
        <w:rPr>
          <w:rFonts w:ascii="Arial" w:hAnsi="Arial" w:cs="Arial"/>
          <w:lang w:val="ru-RU"/>
        </w:rPr>
        <w:t xml:space="preserve"> </w:t>
      </w:r>
      <w:r w:rsidR="001904B7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 xml:space="preserve"> </w:t>
      </w:r>
      <w:r w:rsidR="001904B7">
        <w:rPr>
          <w:rFonts w:ascii="Arial" w:hAnsi="Arial" w:cs="Arial"/>
          <w:lang w:val="ru-RU"/>
        </w:rPr>
        <w:t>0</w:t>
      </w:r>
      <w:r w:rsidRPr="00040ED0">
        <w:rPr>
          <w:rFonts w:ascii="Arial" w:hAnsi="Arial" w:cs="Arial"/>
          <w:lang w:val="ru-RU"/>
        </w:rPr>
        <w:t>00 рублей;</w:t>
      </w:r>
    </w:p>
    <w:p w:rsidR="000755E4" w:rsidRDefault="000755E4" w:rsidP="000755E4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плату за регистрацию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40248">
        <w:rPr>
          <w:rFonts w:ascii="Arial" w:hAnsi="Arial" w:cs="Arial"/>
          <w:lang w:val="ru-RU"/>
        </w:rPr>
        <w:t>FI</w:t>
      </w:r>
      <w:r w:rsidRPr="005C6E87">
        <w:rPr>
          <w:rFonts w:ascii="Arial" w:hAnsi="Arial" w:cs="Arial"/>
          <w:lang w:val="ru-RU"/>
        </w:rPr>
        <w:t>»</w:t>
      </w:r>
      <w:r w:rsidRPr="008C3F8F">
        <w:rPr>
          <w:rFonts w:ascii="Arial" w:hAnsi="Arial" w:cs="Arial"/>
          <w:lang w:val="ru-RU"/>
        </w:rPr>
        <w:t>;</w:t>
      </w:r>
    </w:p>
    <w:p w:rsidR="00545C38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="000C4A97">
        <w:rPr>
          <w:rFonts w:ascii="Arial" w:hAnsi="Arial" w:cs="Arial"/>
          <w:lang w:val="ru-RU"/>
        </w:rPr>
        <w:t xml:space="preserve"> Терминала </w:t>
      </w:r>
      <w:r w:rsidR="000C4A97" w:rsidRPr="00340248">
        <w:rPr>
          <w:rFonts w:ascii="Arial" w:hAnsi="Arial" w:cs="Arial"/>
          <w:lang w:val="ru-RU"/>
        </w:rPr>
        <w:t xml:space="preserve">«RTS </w:t>
      </w:r>
      <w:proofErr w:type="spellStart"/>
      <w:r w:rsidR="000C4A97" w:rsidRPr="00340248">
        <w:rPr>
          <w:rFonts w:ascii="Arial" w:hAnsi="Arial" w:cs="Arial"/>
          <w:lang w:val="ru-RU"/>
        </w:rPr>
        <w:t>Board</w:t>
      </w:r>
      <w:proofErr w:type="spellEnd"/>
      <w:r w:rsidR="000C4A97" w:rsidRPr="00340248">
        <w:rPr>
          <w:rFonts w:ascii="Arial" w:hAnsi="Arial" w:cs="Arial"/>
          <w:lang w:val="ru-RU"/>
        </w:rPr>
        <w:t xml:space="preserve"> FI»</w:t>
      </w:r>
      <w:r w:rsidRPr="00040ED0">
        <w:rPr>
          <w:rFonts w:ascii="Arial" w:hAnsi="Arial" w:cs="Arial"/>
          <w:lang w:val="ru-RU"/>
        </w:rPr>
        <w:tab/>
        <w:t>–</w:t>
      </w:r>
      <w:r w:rsidR="000C4A97">
        <w:rPr>
          <w:rFonts w:ascii="Arial" w:hAnsi="Arial" w:cs="Arial"/>
          <w:lang w:val="ru-RU"/>
        </w:rPr>
        <w:t xml:space="preserve"> </w:t>
      </w:r>
      <w:r w:rsidR="000D4CC0">
        <w:rPr>
          <w:rFonts w:ascii="Arial" w:hAnsi="Arial" w:cs="Arial"/>
          <w:lang w:val="ru-RU"/>
        </w:rPr>
        <w:t>7</w:t>
      </w:r>
      <w:r w:rsidRPr="00040ED0">
        <w:rPr>
          <w:rFonts w:ascii="Arial" w:hAnsi="Arial" w:cs="Arial"/>
          <w:lang w:val="ru-RU"/>
        </w:rPr>
        <w:t xml:space="preserve"> </w:t>
      </w:r>
      <w:r w:rsidR="000D4CC0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 xml:space="preserve">00 рублей </w:t>
      </w:r>
      <w:r w:rsidR="00E8465F">
        <w:rPr>
          <w:rFonts w:ascii="Arial" w:hAnsi="Arial" w:cs="Arial"/>
          <w:lang w:val="ru-RU"/>
        </w:rPr>
        <w:t>в месяц</w:t>
      </w:r>
      <w:r w:rsidR="00545C38">
        <w:rPr>
          <w:rFonts w:ascii="Arial" w:hAnsi="Arial" w:cs="Arial"/>
          <w:lang w:val="ru-RU"/>
        </w:rPr>
        <w:t>;</w:t>
      </w:r>
    </w:p>
    <w:p w:rsidR="000C4A97" w:rsidRDefault="000C4A97" w:rsidP="000C4A9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Абонентская плата</w:t>
      </w:r>
      <w:r>
        <w:rPr>
          <w:rFonts w:ascii="Arial" w:hAnsi="Arial" w:cs="Arial"/>
          <w:lang w:val="ru-RU"/>
        </w:rPr>
        <w:t xml:space="preserve"> за 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абонентскую плату </w:t>
      </w:r>
      <w:r w:rsidR="00876E60">
        <w:rPr>
          <w:rFonts w:ascii="Arial" w:hAnsi="Arial" w:cs="Arial"/>
          <w:lang w:val="ru-RU"/>
        </w:rPr>
        <w:t xml:space="preserve">за </w:t>
      </w:r>
      <w:r>
        <w:rPr>
          <w:rFonts w:ascii="Arial" w:hAnsi="Arial" w:cs="Arial"/>
          <w:lang w:val="ru-RU"/>
        </w:rPr>
        <w:t xml:space="preserve">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40248">
        <w:rPr>
          <w:rFonts w:ascii="Arial" w:hAnsi="Arial" w:cs="Arial"/>
          <w:lang w:val="ru-RU"/>
        </w:rPr>
        <w:t>FI</w:t>
      </w:r>
      <w:r w:rsidRPr="005C6E87">
        <w:rPr>
          <w:rFonts w:ascii="Arial" w:hAnsi="Arial" w:cs="Arial"/>
          <w:lang w:val="ru-RU"/>
        </w:rPr>
        <w:t>»</w:t>
      </w:r>
      <w:r w:rsidR="0007577B">
        <w:rPr>
          <w:rFonts w:ascii="Arial" w:hAnsi="Arial" w:cs="Arial"/>
          <w:lang w:val="ru-RU"/>
        </w:rPr>
        <w:t>.</w:t>
      </w:r>
    </w:p>
    <w:p w:rsidR="0005151F" w:rsidRPr="00040ED0" w:rsidRDefault="0005151F" w:rsidP="000C4A97">
      <w:pPr>
        <w:tabs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</w:p>
    <w:p w:rsidR="00785C06" w:rsidRPr="00040ED0" w:rsidRDefault="00785C06" w:rsidP="00785C06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1.3</w:t>
      </w:r>
      <w:r w:rsidRPr="00040ED0">
        <w:rPr>
          <w:rFonts w:ascii="Arial" w:hAnsi="Arial" w:cs="Arial"/>
          <w:b/>
          <w:i/>
          <w:lang w:val="ru-RU"/>
        </w:rPr>
        <w:t>.</w:t>
      </w:r>
      <w:r>
        <w:rPr>
          <w:rFonts w:ascii="Arial" w:hAnsi="Arial" w:cs="Arial"/>
          <w:b/>
          <w:i/>
          <w:lang w:val="ru-RU"/>
        </w:rPr>
        <w:tab/>
      </w:r>
      <w:r w:rsidRPr="00040ED0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</w:t>
      </w:r>
      <w:r w:rsidRPr="00603F6C">
        <w:rPr>
          <w:rFonts w:ascii="Arial" w:hAnsi="Arial" w:cs="Arial"/>
          <w:b/>
          <w:i/>
          <w:lang w:val="ru-RU"/>
        </w:rPr>
        <w:t>RTS</w:t>
      </w:r>
      <w:r w:rsidRPr="00040ED0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Pr="00603F6C">
        <w:rPr>
          <w:rFonts w:ascii="Arial" w:hAnsi="Arial" w:cs="Arial"/>
          <w:b/>
          <w:i/>
          <w:lang w:val="ru-RU"/>
        </w:rPr>
        <w:t>Board</w:t>
      </w:r>
      <w:proofErr w:type="spellEnd"/>
      <w:r w:rsidRPr="00040ED0">
        <w:rPr>
          <w:rFonts w:ascii="Arial" w:hAnsi="Arial" w:cs="Arial"/>
          <w:b/>
          <w:i/>
          <w:lang w:val="ru-RU"/>
        </w:rPr>
        <w:t xml:space="preserve"> в Секторе рынка «</w:t>
      </w:r>
      <w:r w:rsidR="00FD6B23">
        <w:rPr>
          <w:rFonts w:ascii="Arial" w:hAnsi="Arial" w:cs="Arial"/>
          <w:b/>
          <w:i/>
          <w:lang w:val="ru-RU"/>
        </w:rPr>
        <w:t>Инструменты рынка</w:t>
      </w:r>
      <w:r w:rsidR="00C0023E" w:rsidRPr="00C0023E">
        <w:rPr>
          <w:rFonts w:ascii="Arial" w:hAnsi="Arial" w:cs="Arial"/>
          <w:b/>
          <w:i/>
          <w:lang w:val="ru-RU"/>
        </w:rPr>
        <w:t xml:space="preserve"> драгоценных металлов</w:t>
      </w:r>
      <w:r w:rsidRPr="00040ED0">
        <w:rPr>
          <w:rFonts w:ascii="Arial" w:hAnsi="Arial" w:cs="Arial"/>
          <w:b/>
          <w:i/>
          <w:lang w:val="ru-RU"/>
        </w:rPr>
        <w:t xml:space="preserve">» </w:t>
      </w:r>
      <w:r w:rsidRPr="00603F6C">
        <w:rPr>
          <w:rFonts w:ascii="Arial" w:hAnsi="Arial" w:cs="Arial"/>
          <w:b/>
          <w:i/>
          <w:lang w:val="ru-RU"/>
        </w:rPr>
        <w:t xml:space="preserve">с использованием </w:t>
      </w:r>
      <w:r w:rsidRPr="00040ED0">
        <w:rPr>
          <w:rFonts w:ascii="Arial" w:hAnsi="Arial" w:cs="Arial"/>
          <w:b/>
          <w:i/>
          <w:lang w:val="ru-RU"/>
        </w:rPr>
        <w:t>Программного обеспечения:</w:t>
      </w:r>
    </w:p>
    <w:p w:rsidR="00785C06" w:rsidRPr="00040ED0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>1.3</w:t>
      </w:r>
      <w:r w:rsidRPr="00040ED0">
        <w:rPr>
          <w:rFonts w:ascii="Arial" w:hAnsi="Arial" w:cs="Arial"/>
          <w:iCs/>
          <w:lang w:val="ru-RU"/>
        </w:rPr>
        <w:t>.1.</w:t>
      </w:r>
      <w:r w:rsidRPr="00040ED0">
        <w:rPr>
          <w:rFonts w:ascii="Arial" w:hAnsi="Arial" w:cs="Arial"/>
          <w:iCs/>
          <w:lang w:val="ru-RU"/>
        </w:rPr>
        <w:tab/>
      </w:r>
      <w:r w:rsidRPr="00C0023E">
        <w:rPr>
          <w:rFonts w:ascii="Arial" w:hAnsi="Arial" w:cs="Arial"/>
          <w:b/>
          <w:i/>
          <w:iCs/>
          <w:lang w:val="ru-RU"/>
        </w:rPr>
        <w:t>Терминал «</w:t>
      </w:r>
      <w:r w:rsidRPr="00C0023E">
        <w:rPr>
          <w:rFonts w:ascii="Arial" w:hAnsi="Arial" w:cs="Arial"/>
          <w:b/>
          <w:i/>
          <w:iCs/>
        </w:rPr>
        <w:t>RTS</w:t>
      </w:r>
      <w:r w:rsidRPr="00C0023E">
        <w:rPr>
          <w:rFonts w:ascii="Arial" w:hAnsi="Arial" w:cs="Arial"/>
          <w:b/>
          <w:i/>
          <w:iCs/>
          <w:lang w:val="ru-RU"/>
        </w:rPr>
        <w:t xml:space="preserve"> </w:t>
      </w:r>
      <w:r w:rsidRPr="00C0023E">
        <w:rPr>
          <w:rFonts w:ascii="Arial" w:hAnsi="Arial" w:cs="Arial"/>
          <w:b/>
          <w:i/>
          <w:iCs/>
        </w:rPr>
        <w:t>Board</w:t>
      </w:r>
      <w:r w:rsidRPr="00C0023E">
        <w:rPr>
          <w:rFonts w:ascii="Arial" w:hAnsi="Arial" w:cs="Arial"/>
          <w:b/>
          <w:i/>
          <w:iCs/>
          <w:lang w:val="ru-RU"/>
        </w:rPr>
        <w:t xml:space="preserve"> </w:t>
      </w:r>
      <w:r w:rsidR="00C0023E" w:rsidRPr="00C0023E">
        <w:rPr>
          <w:rFonts w:ascii="Arial" w:hAnsi="Arial" w:cs="Arial"/>
          <w:b/>
          <w:i/>
          <w:iCs/>
        </w:rPr>
        <w:t>BC</w:t>
      </w:r>
      <w:r w:rsidRPr="00C0023E">
        <w:rPr>
          <w:rFonts w:ascii="Arial" w:hAnsi="Arial" w:cs="Arial"/>
          <w:b/>
          <w:i/>
          <w:iCs/>
          <w:lang w:val="ru-RU"/>
        </w:rPr>
        <w:t>» в режиме просмотр</w:t>
      </w:r>
      <w:r w:rsidR="00FD6B23">
        <w:rPr>
          <w:rFonts w:ascii="Arial" w:hAnsi="Arial" w:cs="Arial"/>
          <w:b/>
          <w:i/>
          <w:iCs/>
          <w:lang w:val="ru-RU"/>
        </w:rPr>
        <w:t>ового доступ</w:t>
      </w:r>
      <w:r w:rsidRPr="00C0023E">
        <w:rPr>
          <w:rFonts w:ascii="Arial" w:hAnsi="Arial" w:cs="Arial"/>
          <w:b/>
          <w:i/>
          <w:iCs/>
          <w:lang w:val="ru-RU"/>
        </w:rPr>
        <w:t>а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</w:t>
      </w:r>
      <w:r w:rsidR="00073C8B">
        <w:rPr>
          <w:rFonts w:ascii="Arial" w:hAnsi="Arial" w:cs="Arial"/>
          <w:lang w:val="ru-RU"/>
        </w:rPr>
        <w:t>Инструменты рынка</w:t>
      </w:r>
      <w:r w:rsidR="00C0023E" w:rsidRPr="00C0023E">
        <w:rPr>
          <w:rFonts w:ascii="Arial" w:hAnsi="Arial" w:cs="Arial"/>
          <w:lang w:val="ru-RU"/>
        </w:rPr>
        <w:t xml:space="preserve"> драгоценных металлов</w:t>
      </w:r>
      <w:r w:rsidRPr="00040ED0">
        <w:rPr>
          <w:rFonts w:ascii="Arial" w:hAnsi="Arial" w:cs="Arial"/>
          <w:lang w:val="ru-RU"/>
        </w:rPr>
        <w:t>» в режиме просмотр</w:t>
      </w:r>
      <w:r w:rsidR="007C342F">
        <w:rPr>
          <w:rFonts w:ascii="Arial" w:hAnsi="Arial" w:cs="Arial"/>
          <w:lang w:val="ru-RU"/>
        </w:rPr>
        <w:t>ового доступ</w:t>
      </w:r>
      <w:r w:rsidRPr="00040ED0">
        <w:rPr>
          <w:rFonts w:ascii="Arial" w:hAnsi="Arial" w:cs="Arial"/>
          <w:lang w:val="ru-RU"/>
        </w:rPr>
        <w:t>а.</w:t>
      </w:r>
    </w:p>
    <w:p w:rsidR="001904B7" w:rsidRDefault="00785C06" w:rsidP="009170D4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040ED0">
        <w:rPr>
          <w:rFonts w:ascii="Arial" w:hAnsi="Arial" w:cs="Arial"/>
          <w:lang w:val="ru-RU"/>
        </w:rPr>
        <w:tab/>
      </w:r>
      <w:r w:rsidRPr="00040ED0">
        <w:rPr>
          <w:rFonts w:ascii="Arial" w:hAnsi="Arial" w:cs="Arial"/>
          <w:iCs/>
          <w:lang w:val="ru-RU"/>
        </w:rPr>
        <w:t xml:space="preserve">Право использования </w:t>
      </w:r>
      <w:r w:rsidRPr="00040ED0">
        <w:rPr>
          <w:rFonts w:ascii="Arial" w:hAnsi="Arial" w:cs="Arial"/>
          <w:i/>
          <w:iCs/>
          <w:lang w:val="ru-RU"/>
        </w:rPr>
        <w:t>Терминала «</w:t>
      </w:r>
      <w:r w:rsidRPr="00040ED0">
        <w:rPr>
          <w:rFonts w:ascii="Arial" w:hAnsi="Arial" w:cs="Arial"/>
          <w:i/>
          <w:iCs/>
        </w:rPr>
        <w:t>RTS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Board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="00C0023E">
        <w:rPr>
          <w:rFonts w:ascii="Arial" w:hAnsi="Arial" w:cs="Arial"/>
          <w:i/>
          <w:iCs/>
        </w:rPr>
        <w:t>BC</w:t>
      </w:r>
      <w:r w:rsidRPr="00040ED0">
        <w:rPr>
          <w:rFonts w:ascii="Arial" w:hAnsi="Arial" w:cs="Arial"/>
          <w:i/>
          <w:iCs/>
          <w:lang w:val="ru-RU"/>
        </w:rPr>
        <w:t>» в режиме просмотр</w:t>
      </w:r>
      <w:r w:rsidR="007C342F">
        <w:rPr>
          <w:rFonts w:ascii="Arial" w:hAnsi="Arial" w:cs="Arial"/>
          <w:i/>
          <w:iCs/>
          <w:lang w:val="ru-RU"/>
        </w:rPr>
        <w:t>ового доступ</w:t>
      </w:r>
      <w:r w:rsidRPr="00040ED0">
        <w:rPr>
          <w:rFonts w:ascii="Arial" w:hAnsi="Arial" w:cs="Arial"/>
          <w:i/>
          <w:iCs/>
          <w:lang w:val="ru-RU"/>
        </w:rPr>
        <w:t>а</w:t>
      </w:r>
      <w:r w:rsidRPr="00040ED0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в Секторе рынка «</w:t>
      </w:r>
      <w:r w:rsidR="007C342F">
        <w:rPr>
          <w:rFonts w:ascii="Arial" w:hAnsi="Arial" w:cs="Arial"/>
          <w:lang w:val="ru-RU"/>
        </w:rPr>
        <w:t>Инструменты рынка</w:t>
      </w:r>
      <w:r w:rsidR="00C0023E" w:rsidRPr="00C0023E">
        <w:rPr>
          <w:rFonts w:ascii="Arial" w:hAnsi="Arial" w:cs="Arial"/>
          <w:lang w:val="ru-RU"/>
        </w:rPr>
        <w:t xml:space="preserve"> драгоценных металлов</w:t>
      </w:r>
      <w:r w:rsidRPr="00040ED0">
        <w:rPr>
          <w:rFonts w:ascii="Arial" w:hAnsi="Arial" w:cs="Arial"/>
          <w:lang w:val="ru-RU"/>
        </w:rPr>
        <w:t xml:space="preserve">» </w:t>
      </w:r>
      <w:r w:rsidRPr="00040ED0">
        <w:rPr>
          <w:rFonts w:ascii="Arial" w:hAnsi="Arial" w:cs="Arial"/>
          <w:iCs/>
          <w:lang w:val="ru-RU"/>
        </w:rPr>
        <w:t>в режиме просмотр</w:t>
      </w:r>
      <w:r w:rsidR="007C342F">
        <w:rPr>
          <w:rFonts w:ascii="Arial" w:hAnsi="Arial" w:cs="Arial"/>
          <w:iCs/>
          <w:lang w:val="ru-RU"/>
        </w:rPr>
        <w:t>ового доступ</w:t>
      </w:r>
      <w:r w:rsidRPr="00040ED0">
        <w:rPr>
          <w:rFonts w:ascii="Arial" w:hAnsi="Arial" w:cs="Arial"/>
          <w:iCs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>.</w:t>
      </w:r>
    </w:p>
    <w:p w:rsidR="00FF4939" w:rsidRPr="00C204A6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     </w:t>
      </w:r>
      <w:r w:rsidR="0099092D">
        <w:rPr>
          <w:rFonts w:ascii="Arial" w:hAnsi="Arial" w:cs="Arial"/>
          <w:b/>
          <w:i/>
          <w:lang w:val="ru-RU"/>
        </w:rPr>
        <w:tab/>
      </w:r>
      <w:r w:rsidRPr="008C3F8F">
        <w:rPr>
          <w:rFonts w:ascii="Arial" w:hAnsi="Arial" w:cs="Arial"/>
          <w:iCs/>
          <w:lang w:val="ru-RU"/>
        </w:rPr>
        <w:t>Клиентам, которым предоставлен</w:t>
      </w:r>
      <w:r w:rsidR="00E419E3">
        <w:rPr>
          <w:rFonts w:ascii="Arial" w:hAnsi="Arial" w:cs="Arial"/>
          <w:iCs/>
          <w:lang w:val="ru-RU"/>
        </w:rPr>
        <w:t>о право использования</w:t>
      </w:r>
      <w:r w:rsidRPr="008C3F8F">
        <w:rPr>
          <w:rFonts w:ascii="Arial" w:hAnsi="Arial" w:cs="Arial"/>
          <w:iCs/>
          <w:lang w:val="ru-RU"/>
        </w:rPr>
        <w:t xml:space="preserve"> </w:t>
      </w:r>
      <w:r w:rsidR="00E03F0B" w:rsidRPr="00040ED0">
        <w:rPr>
          <w:rFonts w:ascii="Arial" w:hAnsi="Arial" w:cs="Arial"/>
          <w:i/>
          <w:iCs/>
          <w:lang w:val="ru-RU"/>
        </w:rPr>
        <w:t>Терминала «</w:t>
      </w:r>
      <w:r w:rsidR="00E03F0B" w:rsidRPr="00040ED0">
        <w:rPr>
          <w:rFonts w:ascii="Arial" w:hAnsi="Arial" w:cs="Arial"/>
          <w:i/>
          <w:iCs/>
        </w:rPr>
        <w:t>RTS</w:t>
      </w:r>
      <w:r w:rsidR="00E03F0B" w:rsidRPr="00040ED0">
        <w:rPr>
          <w:rFonts w:ascii="Arial" w:hAnsi="Arial" w:cs="Arial"/>
          <w:i/>
          <w:iCs/>
          <w:lang w:val="ru-RU"/>
        </w:rPr>
        <w:t xml:space="preserve"> </w:t>
      </w:r>
      <w:r w:rsidR="00E03F0B" w:rsidRPr="00040ED0">
        <w:rPr>
          <w:rFonts w:ascii="Arial" w:hAnsi="Arial" w:cs="Arial"/>
          <w:i/>
          <w:iCs/>
        </w:rPr>
        <w:t>Board</w:t>
      </w:r>
      <w:r w:rsidR="00E03F0B" w:rsidRPr="00040ED0">
        <w:rPr>
          <w:rFonts w:ascii="Arial" w:hAnsi="Arial" w:cs="Arial"/>
          <w:i/>
          <w:iCs/>
          <w:lang w:val="ru-RU"/>
        </w:rPr>
        <w:t xml:space="preserve"> </w:t>
      </w:r>
      <w:r w:rsidR="00E03F0B">
        <w:rPr>
          <w:rFonts w:ascii="Arial" w:hAnsi="Arial" w:cs="Arial"/>
          <w:i/>
          <w:iCs/>
        </w:rPr>
        <w:t>BC</w:t>
      </w:r>
      <w:r w:rsidR="00E03F0B" w:rsidRPr="00040ED0">
        <w:rPr>
          <w:rFonts w:ascii="Arial" w:hAnsi="Arial" w:cs="Arial"/>
          <w:i/>
          <w:iCs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iCs/>
          <w:lang w:val="ru-RU"/>
        </w:rPr>
        <w:t xml:space="preserve">в </w:t>
      </w:r>
      <w:r w:rsidRPr="008C3F8F">
        <w:rPr>
          <w:rFonts w:ascii="Arial" w:hAnsi="Arial" w:cs="Arial"/>
          <w:iCs/>
          <w:lang w:val="ru-RU"/>
        </w:rPr>
        <w:t xml:space="preserve">режиме </w:t>
      </w:r>
      <w:r w:rsidRPr="00040ED0">
        <w:rPr>
          <w:rFonts w:ascii="Arial" w:hAnsi="Arial" w:cs="Arial"/>
          <w:i/>
          <w:iCs/>
          <w:lang w:val="ru-RU"/>
        </w:rPr>
        <w:t>просмотр</w:t>
      </w:r>
      <w:r>
        <w:rPr>
          <w:rFonts w:ascii="Arial" w:hAnsi="Arial" w:cs="Arial"/>
          <w:i/>
          <w:iCs/>
          <w:lang w:val="ru-RU"/>
        </w:rPr>
        <w:t>ового доступ</w:t>
      </w:r>
      <w:r w:rsidRPr="00040ED0">
        <w:rPr>
          <w:rFonts w:ascii="Arial" w:hAnsi="Arial" w:cs="Arial"/>
          <w:i/>
          <w:iCs/>
          <w:lang w:val="ru-RU"/>
        </w:rPr>
        <w:t>а</w:t>
      </w:r>
      <w:r w:rsidR="00D34B79">
        <w:rPr>
          <w:rFonts w:ascii="Arial" w:hAnsi="Arial" w:cs="Arial"/>
          <w:i/>
          <w:iCs/>
          <w:lang w:val="ru-RU"/>
        </w:rPr>
        <w:t>,</w:t>
      </w:r>
      <w:r w:rsidRPr="00040ED0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E03F0B" w:rsidRPr="00C204A6">
        <w:rPr>
          <w:rFonts w:ascii="Arial" w:hAnsi="Arial" w:cs="Arial"/>
          <w:lang w:val="ru-RU"/>
        </w:rPr>
        <w:t xml:space="preserve">предоставлен </w:t>
      </w:r>
      <w:r w:rsidR="00E03F0B">
        <w:rPr>
          <w:rFonts w:ascii="Arial" w:hAnsi="Arial" w:cs="Arial"/>
          <w:lang w:val="ru-RU"/>
        </w:rPr>
        <w:t xml:space="preserve">удаленный </w:t>
      </w:r>
      <w:r w:rsidR="00E03F0B" w:rsidRPr="00C204A6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="00E03F0B" w:rsidRPr="00C204A6">
        <w:rPr>
          <w:rFonts w:ascii="Arial" w:hAnsi="Arial" w:cs="Arial"/>
          <w:lang w:val="ru-RU"/>
        </w:rPr>
        <w:t>Board</w:t>
      </w:r>
      <w:proofErr w:type="spellEnd"/>
      <w:r w:rsidR="00E03F0B" w:rsidRPr="00C204A6">
        <w:rPr>
          <w:rFonts w:ascii="Arial" w:hAnsi="Arial" w:cs="Arial"/>
          <w:lang w:val="ru-RU"/>
        </w:rPr>
        <w:t xml:space="preserve"> </w:t>
      </w:r>
      <w:r w:rsidR="00E03F0B">
        <w:rPr>
          <w:rFonts w:ascii="Arial" w:hAnsi="Arial" w:cs="Arial"/>
          <w:lang w:val="ru-RU"/>
        </w:rPr>
        <w:t xml:space="preserve">с использованием протокола </w:t>
      </w:r>
      <w:r w:rsidR="00E03F0B" w:rsidRPr="00057A9B">
        <w:rPr>
          <w:rFonts w:ascii="Arial" w:hAnsi="Arial" w:cs="Arial"/>
          <w:lang w:val="ru-RU"/>
        </w:rPr>
        <w:t>API</w:t>
      </w:r>
      <w:r w:rsidR="00E03F0B">
        <w:rPr>
          <w:rFonts w:ascii="Arial" w:hAnsi="Arial" w:cs="Arial"/>
          <w:lang w:val="ru-RU"/>
        </w:rPr>
        <w:t xml:space="preserve"> </w:t>
      </w:r>
      <w:r w:rsidR="002E1E97">
        <w:rPr>
          <w:rFonts w:ascii="Arial" w:hAnsi="Arial" w:cs="Arial"/>
          <w:lang w:val="ru-RU"/>
        </w:rPr>
        <w:t>для</w:t>
      </w:r>
      <w:r w:rsidR="00E03F0B" w:rsidRPr="00057A9B">
        <w:rPr>
          <w:rFonts w:ascii="Arial" w:hAnsi="Arial" w:cs="Arial"/>
          <w:lang w:val="ru-RU"/>
        </w:rPr>
        <w:t xml:space="preserve"> </w:t>
      </w:r>
      <w:r w:rsidR="00E03F0B">
        <w:rPr>
          <w:rFonts w:ascii="Arial" w:hAnsi="Arial" w:cs="Arial"/>
          <w:lang w:val="ru-RU"/>
        </w:rPr>
        <w:t>просмотра информации о следующих С</w:t>
      </w:r>
      <w:r w:rsidR="00E03F0B" w:rsidRPr="00040ED0">
        <w:rPr>
          <w:rFonts w:ascii="Arial" w:hAnsi="Arial" w:cs="Arial"/>
          <w:lang w:val="ru-RU"/>
        </w:rPr>
        <w:t>екторах рынка</w:t>
      </w:r>
      <w:r w:rsidR="00E03F0B">
        <w:rPr>
          <w:rFonts w:ascii="Arial" w:hAnsi="Arial" w:cs="Arial"/>
          <w:lang w:val="ru-RU"/>
        </w:rPr>
        <w:t>:</w:t>
      </w:r>
      <w:r w:rsidR="00E03F0B" w:rsidRPr="00040ED0">
        <w:rPr>
          <w:rFonts w:ascii="Arial" w:hAnsi="Arial" w:cs="Arial"/>
          <w:lang w:val="ru-RU"/>
        </w:rPr>
        <w:t xml:space="preserve"> «Инструменты рынка </w:t>
      </w:r>
      <w:r w:rsidR="00E03F0B">
        <w:rPr>
          <w:rFonts w:ascii="Arial" w:hAnsi="Arial" w:cs="Arial"/>
          <w:lang w:val="ru-RU"/>
        </w:rPr>
        <w:t xml:space="preserve">акций и </w:t>
      </w:r>
      <w:r w:rsidR="00E03F0B" w:rsidRPr="00040ED0">
        <w:rPr>
          <w:rFonts w:ascii="Arial" w:hAnsi="Arial" w:cs="Arial"/>
          <w:lang w:val="ru-RU"/>
        </w:rPr>
        <w:t>капитала»</w:t>
      </w:r>
      <w:r w:rsidR="00E03F0B">
        <w:rPr>
          <w:rFonts w:ascii="Arial" w:hAnsi="Arial" w:cs="Arial"/>
          <w:lang w:val="ru-RU"/>
        </w:rPr>
        <w:t>,</w:t>
      </w:r>
      <w:r w:rsidR="00E03F0B" w:rsidRPr="00040ED0">
        <w:rPr>
          <w:rFonts w:ascii="Arial" w:hAnsi="Arial" w:cs="Arial"/>
          <w:lang w:val="ru-RU"/>
        </w:rPr>
        <w:t xml:space="preserve"> «Инструменты с фиксированной доходностью», «</w:t>
      </w:r>
      <w:r w:rsidR="00E03F0B">
        <w:rPr>
          <w:rFonts w:ascii="Arial" w:hAnsi="Arial" w:cs="Arial"/>
          <w:lang w:val="ru-RU"/>
        </w:rPr>
        <w:t>Инструменты рынка</w:t>
      </w:r>
      <w:r w:rsidR="00E03F0B" w:rsidRPr="00C0023E">
        <w:rPr>
          <w:rFonts w:ascii="Arial" w:hAnsi="Arial" w:cs="Arial"/>
          <w:lang w:val="ru-RU"/>
        </w:rPr>
        <w:t xml:space="preserve"> драгоценных металлов</w:t>
      </w:r>
      <w:r w:rsidR="00E03F0B" w:rsidRPr="00040ED0">
        <w:rPr>
          <w:rFonts w:ascii="Arial" w:hAnsi="Arial" w:cs="Arial"/>
          <w:lang w:val="ru-RU"/>
        </w:rPr>
        <w:t>»</w:t>
      </w:r>
      <w:r w:rsidR="00E03F0B">
        <w:rPr>
          <w:rFonts w:ascii="Arial" w:hAnsi="Arial" w:cs="Arial"/>
          <w:lang w:val="ru-RU"/>
        </w:rPr>
        <w:t>,</w:t>
      </w:r>
      <w:r w:rsidR="00E03F0B" w:rsidRPr="00040ED0">
        <w:rPr>
          <w:rFonts w:ascii="Arial" w:hAnsi="Arial" w:cs="Arial"/>
          <w:lang w:val="ru-RU"/>
        </w:rPr>
        <w:t xml:space="preserve"> «Инструменты денежного рынка»</w:t>
      </w:r>
      <w:r w:rsidR="00FF4939" w:rsidRPr="00FF4939">
        <w:rPr>
          <w:rFonts w:ascii="Arial" w:hAnsi="Arial" w:cs="Arial"/>
          <w:lang w:val="ru-RU"/>
        </w:rPr>
        <w:t xml:space="preserve"> </w:t>
      </w:r>
      <w:r w:rsidR="00FF4939">
        <w:rPr>
          <w:rFonts w:ascii="Arial" w:hAnsi="Arial" w:cs="Arial"/>
          <w:lang w:val="ru-RU"/>
        </w:rPr>
        <w:t>в порядке, предусмотренном в п. 1.11.</w:t>
      </w:r>
      <w:r w:rsidR="00E54257" w:rsidRPr="00E54257">
        <w:rPr>
          <w:rFonts w:ascii="Arial" w:hAnsi="Arial" w:cs="Arial"/>
          <w:lang w:val="ru-RU"/>
        </w:rPr>
        <w:t xml:space="preserve"> </w:t>
      </w:r>
      <w:r w:rsidR="00E54257">
        <w:rPr>
          <w:rFonts w:ascii="Arial" w:hAnsi="Arial" w:cs="Arial"/>
          <w:lang w:val="ru-RU"/>
        </w:rPr>
        <w:t>настоящего Перечня.</w:t>
      </w:r>
    </w:p>
    <w:p w:rsidR="00785C06" w:rsidRPr="00040ED0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785C06" w:rsidRPr="00040ED0" w:rsidRDefault="00797F87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ab/>
      </w:r>
      <w:r w:rsidR="009164EA">
        <w:rPr>
          <w:rFonts w:ascii="Arial" w:hAnsi="Arial" w:cs="Arial"/>
          <w:lang w:val="ru-RU"/>
        </w:rPr>
        <w:t xml:space="preserve"> Терминала </w:t>
      </w:r>
      <w:r>
        <w:rPr>
          <w:rFonts w:ascii="Arial" w:hAnsi="Arial" w:cs="Arial"/>
          <w:lang w:val="ru-RU"/>
        </w:rPr>
        <w:t>–</w:t>
      </w:r>
      <w:r w:rsidR="009164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2 5</w:t>
      </w:r>
      <w:r w:rsidR="00785C06" w:rsidRPr="00040ED0">
        <w:rPr>
          <w:rFonts w:ascii="Arial" w:hAnsi="Arial" w:cs="Arial"/>
          <w:lang w:val="ru-RU"/>
        </w:rPr>
        <w:t>00 рублей;</w:t>
      </w:r>
    </w:p>
    <w:p w:rsidR="00545C38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560925">
        <w:rPr>
          <w:rFonts w:ascii="Arial" w:hAnsi="Arial" w:cs="Arial"/>
          <w:lang w:val="ru-RU"/>
        </w:rPr>
        <w:t>Абонентская плата</w:t>
      </w:r>
      <w:r w:rsidRPr="00560925">
        <w:rPr>
          <w:rFonts w:ascii="Arial" w:hAnsi="Arial" w:cs="Arial"/>
          <w:lang w:val="ru-RU"/>
        </w:rPr>
        <w:tab/>
      </w:r>
      <w:r w:rsidR="009164EA" w:rsidRPr="00560925">
        <w:rPr>
          <w:rFonts w:ascii="Arial" w:hAnsi="Arial" w:cs="Arial"/>
          <w:lang w:val="ru-RU"/>
        </w:rPr>
        <w:t xml:space="preserve">за Терминал </w:t>
      </w:r>
      <w:r w:rsidRPr="00560925">
        <w:rPr>
          <w:rFonts w:ascii="Arial" w:hAnsi="Arial" w:cs="Arial"/>
          <w:lang w:val="ru-RU"/>
        </w:rPr>
        <w:t>–</w:t>
      </w:r>
      <w:r w:rsidR="009164EA" w:rsidRPr="00560925">
        <w:rPr>
          <w:rFonts w:ascii="Arial" w:hAnsi="Arial" w:cs="Arial"/>
          <w:lang w:val="ru-RU"/>
        </w:rPr>
        <w:t xml:space="preserve"> </w:t>
      </w:r>
      <w:r w:rsidR="00797F87" w:rsidRPr="00560925">
        <w:rPr>
          <w:rFonts w:ascii="Arial" w:hAnsi="Arial" w:cs="Arial"/>
          <w:lang w:val="ru-RU"/>
        </w:rPr>
        <w:t>10 0</w:t>
      </w:r>
      <w:r w:rsidRPr="00560925">
        <w:rPr>
          <w:rFonts w:ascii="Arial" w:hAnsi="Arial" w:cs="Arial"/>
          <w:lang w:val="ru-RU"/>
        </w:rPr>
        <w:t xml:space="preserve">00 рублей </w:t>
      </w:r>
      <w:r w:rsidR="00560925">
        <w:rPr>
          <w:rFonts w:ascii="Arial" w:hAnsi="Arial" w:cs="Arial"/>
          <w:lang w:val="ru-RU"/>
        </w:rPr>
        <w:t>в месяц</w:t>
      </w:r>
      <w:r w:rsidR="00A55FDA">
        <w:rPr>
          <w:rFonts w:ascii="Arial" w:hAnsi="Arial" w:cs="Arial"/>
          <w:lang w:val="ru-RU"/>
        </w:rPr>
        <w:t>.</w:t>
      </w:r>
    </w:p>
    <w:p w:rsidR="00785C06" w:rsidRPr="00040ED0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785C06" w:rsidRPr="00040ED0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1.3</w:t>
      </w:r>
      <w:r w:rsidRPr="00040ED0">
        <w:rPr>
          <w:rFonts w:ascii="Arial" w:hAnsi="Arial" w:cs="Arial"/>
          <w:iCs/>
          <w:lang w:val="ru-RU"/>
        </w:rPr>
        <w:t>.2.</w:t>
      </w:r>
      <w:r w:rsidRPr="00040ED0">
        <w:rPr>
          <w:rFonts w:ascii="Arial" w:hAnsi="Arial" w:cs="Arial"/>
          <w:iCs/>
          <w:lang w:val="ru-RU"/>
        </w:rPr>
        <w:tab/>
      </w:r>
      <w:r w:rsidRPr="00687166">
        <w:rPr>
          <w:rFonts w:ascii="Arial" w:hAnsi="Arial" w:cs="Arial"/>
          <w:b/>
          <w:i/>
          <w:iCs/>
          <w:lang w:val="ru-RU"/>
        </w:rPr>
        <w:t>Терминал «</w:t>
      </w:r>
      <w:r w:rsidRPr="00687166">
        <w:rPr>
          <w:rFonts w:ascii="Arial" w:hAnsi="Arial" w:cs="Arial"/>
          <w:b/>
          <w:i/>
          <w:iCs/>
        </w:rPr>
        <w:t>RTS</w:t>
      </w:r>
      <w:r w:rsidRPr="00687166">
        <w:rPr>
          <w:rFonts w:ascii="Arial" w:hAnsi="Arial" w:cs="Arial"/>
          <w:b/>
          <w:i/>
          <w:iCs/>
          <w:lang w:val="ru-RU"/>
        </w:rPr>
        <w:t xml:space="preserve"> </w:t>
      </w:r>
      <w:r w:rsidRPr="00687166">
        <w:rPr>
          <w:rFonts w:ascii="Arial" w:hAnsi="Arial" w:cs="Arial"/>
          <w:b/>
          <w:i/>
          <w:iCs/>
        </w:rPr>
        <w:t>Board</w:t>
      </w:r>
      <w:r w:rsidRPr="00687166">
        <w:rPr>
          <w:rFonts w:ascii="Arial" w:hAnsi="Arial" w:cs="Arial"/>
          <w:b/>
          <w:i/>
          <w:iCs/>
          <w:lang w:val="ru-RU"/>
        </w:rPr>
        <w:t xml:space="preserve"> </w:t>
      </w:r>
      <w:r w:rsidR="00687166" w:rsidRPr="00687166">
        <w:rPr>
          <w:rFonts w:ascii="Arial" w:hAnsi="Arial" w:cs="Arial"/>
          <w:b/>
          <w:i/>
          <w:iCs/>
        </w:rPr>
        <w:t>BC</w:t>
      </w:r>
      <w:r w:rsidRPr="00687166">
        <w:rPr>
          <w:rFonts w:ascii="Arial" w:hAnsi="Arial" w:cs="Arial"/>
          <w:b/>
          <w:i/>
          <w:iCs/>
          <w:lang w:val="ru-RU"/>
        </w:rPr>
        <w:t xml:space="preserve">» в режиме анонимного </w:t>
      </w:r>
      <w:r w:rsidR="007C342F">
        <w:rPr>
          <w:rFonts w:ascii="Arial" w:hAnsi="Arial" w:cs="Arial"/>
          <w:b/>
          <w:i/>
          <w:iCs/>
          <w:lang w:val="ru-RU"/>
        </w:rPr>
        <w:t>д</w:t>
      </w:r>
      <w:r w:rsidRPr="00687166">
        <w:rPr>
          <w:rFonts w:ascii="Arial" w:hAnsi="Arial" w:cs="Arial"/>
          <w:b/>
          <w:i/>
          <w:iCs/>
          <w:lang w:val="ru-RU"/>
        </w:rPr>
        <w:t>ост</w:t>
      </w:r>
      <w:r w:rsidR="007C342F">
        <w:rPr>
          <w:rFonts w:ascii="Arial" w:hAnsi="Arial" w:cs="Arial"/>
          <w:b/>
          <w:i/>
          <w:iCs/>
          <w:lang w:val="ru-RU"/>
        </w:rPr>
        <w:t>уп</w:t>
      </w:r>
      <w:r w:rsidRPr="00687166">
        <w:rPr>
          <w:rFonts w:ascii="Arial" w:hAnsi="Arial" w:cs="Arial"/>
          <w:b/>
          <w:i/>
          <w:iCs/>
          <w:lang w:val="ru-RU"/>
        </w:rPr>
        <w:t>а</w:t>
      </w:r>
      <w:r w:rsidRPr="00040ED0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в Секторе рынка «</w:t>
      </w:r>
      <w:r w:rsidR="007C342F">
        <w:rPr>
          <w:rFonts w:ascii="Arial" w:hAnsi="Arial" w:cs="Arial"/>
          <w:lang w:val="ru-RU"/>
        </w:rPr>
        <w:t>Инструменты рынка</w:t>
      </w:r>
      <w:r w:rsidR="00C0023E" w:rsidRPr="00C0023E">
        <w:rPr>
          <w:rFonts w:ascii="Arial" w:hAnsi="Arial" w:cs="Arial"/>
          <w:lang w:val="ru-RU"/>
        </w:rPr>
        <w:t xml:space="preserve"> драгоценных металлов</w:t>
      </w:r>
      <w:r w:rsidRPr="00040ED0">
        <w:rPr>
          <w:rFonts w:ascii="Arial" w:hAnsi="Arial" w:cs="Arial"/>
          <w:lang w:val="ru-RU"/>
        </w:rPr>
        <w:t xml:space="preserve">» </w:t>
      </w:r>
      <w:r w:rsidRPr="00040ED0">
        <w:rPr>
          <w:rFonts w:ascii="Arial" w:hAnsi="Arial" w:cs="Arial"/>
          <w:iCs/>
          <w:lang w:val="ru-RU"/>
        </w:rPr>
        <w:t xml:space="preserve">в режиме анонимного </w:t>
      </w:r>
      <w:r w:rsidR="007C342F">
        <w:rPr>
          <w:rFonts w:ascii="Arial" w:hAnsi="Arial" w:cs="Arial"/>
          <w:iCs/>
          <w:lang w:val="ru-RU"/>
        </w:rPr>
        <w:t>д</w:t>
      </w:r>
      <w:r w:rsidRPr="00040ED0">
        <w:rPr>
          <w:rFonts w:ascii="Arial" w:hAnsi="Arial" w:cs="Arial"/>
          <w:iCs/>
          <w:lang w:val="ru-RU"/>
        </w:rPr>
        <w:t>ост</w:t>
      </w:r>
      <w:r w:rsidR="007C342F">
        <w:rPr>
          <w:rFonts w:ascii="Arial" w:hAnsi="Arial" w:cs="Arial"/>
          <w:iCs/>
          <w:lang w:val="ru-RU"/>
        </w:rPr>
        <w:t>уп</w:t>
      </w:r>
      <w:r w:rsidRPr="00040ED0">
        <w:rPr>
          <w:rFonts w:ascii="Arial" w:hAnsi="Arial" w:cs="Arial"/>
          <w:iCs/>
          <w:lang w:val="ru-RU"/>
        </w:rPr>
        <w:t>а.</w:t>
      </w:r>
    </w:p>
    <w:p w:rsidR="00785C06" w:rsidRPr="00040ED0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Терминала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="00687166">
        <w:rPr>
          <w:rFonts w:ascii="Arial" w:hAnsi="Arial" w:cs="Arial"/>
          <w:i/>
        </w:rPr>
        <w:t>BC</w:t>
      </w:r>
      <w:r w:rsidRPr="00040ED0">
        <w:rPr>
          <w:rFonts w:ascii="Arial" w:hAnsi="Arial" w:cs="Arial"/>
          <w:i/>
          <w:lang w:val="ru-RU"/>
        </w:rPr>
        <w:t xml:space="preserve">» в режиме анонимного </w:t>
      </w:r>
      <w:r w:rsidR="007C342F">
        <w:rPr>
          <w:rFonts w:ascii="Arial" w:hAnsi="Arial" w:cs="Arial"/>
          <w:i/>
          <w:lang w:val="ru-RU"/>
        </w:rPr>
        <w:t>д</w:t>
      </w:r>
      <w:r w:rsidRPr="00040ED0">
        <w:rPr>
          <w:rFonts w:ascii="Arial" w:hAnsi="Arial" w:cs="Arial"/>
          <w:i/>
          <w:lang w:val="ru-RU"/>
        </w:rPr>
        <w:t>ост</w:t>
      </w:r>
      <w:r w:rsidR="007C342F">
        <w:rPr>
          <w:rFonts w:ascii="Arial" w:hAnsi="Arial" w:cs="Arial"/>
          <w:i/>
          <w:lang w:val="ru-RU"/>
        </w:rPr>
        <w:t>уп</w:t>
      </w:r>
      <w:r w:rsidRPr="00040ED0">
        <w:rPr>
          <w:rFonts w:ascii="Arial" w:hAnsi="Arial" w:cs="Arial"/>
          <w:i/>
          <w:lang w:val="ru-RU"/>
        </w:rPr>
        <w:t>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</w:t>
      </w:r>
      <w:r w:rsidR="007C342F">
        <w:rPr>
          <w:rFonts w:ascii="Arial" w:hAnsi="Arial" w:cs="Arial"/>
          <w:lang w:val="ru-RU"/>
        </w:rPr>
        <w:t>Инструменты рынка</w:t>
      </w:r>
      <w:r w:rsidR="00C0023E" w:rsidRPr="00C0023E">
        <w:rPr>
          <w:rFonts w:ascii="Arial" w:hAnsi="Arial" w:cs="Arial"/>
          <w:lang w:val="ru-RU"/>
        </w:rPr>
        <w:t xml:space="preserve"> драгоценных металлов</w:t>
      </w:r>
      <w:r w:rsidRPr="00040ED0">
        <w:rPr>
          <w:rFonts w:ascii="Arial" w:hAnsi="Arial" w:cs="Arial"/>
          <w:lang w:val="ru-RU"/>
        </w:rPr>
        <w:t xml:space="preserve">» в режиме анонимного </w:t>
      </w:r>
      <w:r w:rsidR="007C342F">
        <w:rPr>
          <w:rFonts w:ascii="Arial" w:hAnsi="Arial" w:cs="Arial"/>
          <w:lang w:val="ru-RU"/>
        </w:rPr>
        <w:t>д</w:t>
      </w:r>
      <w:r w:rsidRPr="00040ED0">
        <w:rPr>
          <w:rFonts w:ascii="Arial" w:hAnsi="Arial" w:cs="Arial"/>
          <w:lang w:val="ru-RU"/>
        </w:rPr>
        <w:t>ост</w:t>
      </w:r>
      <w:r w:rsidR="007C342F">
        <w:rPr>
          <w:rFonts w:ascii="Arial" w:hAnsi="Arial" w:cs="Arial"/>
          <w:lang w:val="ru-RU"/>
        </w:rPr>
        <w:t>уп</w:t>
      </w:r>
      <w:r w:rsidRPr="00040ED0">
        <w:rPr>
          <w:rFonts w:ascii="Arial" w:hAnsi="Arial" w:cs="Arial"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</w:p>
    <w:p w:rsidR="00797F87" w:rsidRDefault="00797F87" w:rsidP="00785C06">
      <w:pPr>
        <w:spacing w:before="120" w:after="120"/>
        <w:ind w:left="709"/>
        <w:jc w:val="both"/>
        <w:rPr>
          <w:rFonts w:ascii="Arial" w:hAnsi="Arial" w:cs="Arial"/>
          <w:b/>
          <w:lang w:val="ru-RU"/>
        </w:rPr>
      </w:pPr>
    </w:p>
    <w:p w:rsidR="00785C06" w:rsidRPr="00040ED0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lastRenderedPageBreak/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785C06" w:rsidRPr="00040ED0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Pr="00040ED0">
        <w:rPr>
          <w:rFonts w:ascii="Arial" w:hAnsi="Arial" w:cs="Arial"/>
          <w:lang w:val="ru-RU"/>
        </w:rPr>
        <w:tab/>
      </w:r>
      <w:r w:rsidR="00F86796">
        <w:rPr>
          <w:rFonts w:ascii="Arial" w:hAnsi="Arial" w:cs="Arial"/>
          <w:lang w:val="ru-RU"/>
        </w:rPr>
        <w:t xml:space="preserve"> Терминала </w:t>
      </w:r>
      <w:r w:rsidRPr="00040ED0">
        <w:rPr>
          <w:rFonts w:ascii="Arial" w:hAnsi="Arial" w:cs="Arial"/>
          <w:lang w:val="ru-RU"/>
        </w:rPr>
        <w:t>–</w:t>
      </w:r>
      <w:r w:rsidR="00F86796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2 500 рублей;</w:t>
      </w:r>
    </w:p>
    <w:p w:rsidR="00785C06" w:rsidRPr="00040ED0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="00F86796">
        <w:rPr>
          <w:rFonts w:ascii="Arial" w:hAnsi="Arial" w:cs="Arial"/>
          <w:lang w:val="ru-RU"/>
        </w:rPr>
        <w:t xml:space="preserve"> за Терминал </w:t>
      </w:r>
      <w:r w:rsidRPr="00040ED0">
        <w:rPr>
          <w:rFonts w:ascii="Arial" w:hAnsi="Arial" w:cs="Arial"/>
          <w:lang w:val="ru-RU"/>
        </w:rPr>
        <w:tab/>
        <w:t>–</w:t>
      </w:r>
      <w:r w:rsidR="00F86796">
        <w:rPr>
          <w:rFonts w:ascii="Arial" w:hAnsi="Arial" w:cs="Arial"/>
          <w:lang w:val="ru-RU"/>
        </w:rPr>
        <w:t xml:space="preserve"> </w:t>
      </w:r>
      <w:r w:rsidR="00797F87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 xml:space="preserve"> </w:t>
      </w:r>
      <w:r w:rsidR="00797F87">
        <w:rPr>
          <w:rFonts w:ascii="Arial" w:hAnsi="Arial" w:cs="Arial"/>
          <w:lang w:val="ru-RU"/>
        </w:rPr>
        <w:t>0</w:t>
      </w:r>
      <w:r w:rsidRPr="00040ED0">
        <w:rPr>
          <w:rFonts w:ascii="Arial" w:hAnsi="Arial" w:cs="Arial"/>
          <w:lang w:val="ru-RU"/>
        </w:rPr>
        <w:t xml:space="preserve">00 рублей </w:t>
      </w:r>
      <w:r w:rsidR="007114F1">
        <w:rPr>
          <w:rFonts w:ascii="Arial" w:hAnsi="Arial" w:cs="Arial"/>
          <w:lang w:val="ru-RU"/>
        </w:rPr>
        <w:t>в месяц</w:t>
      </w:r>
      <w:r w:rsidRPr="00040ED0">
        <w:rPr>
          <w:rFonts w:ascii="Arial" w:hAnsi="Arial" w:cs="Arial"/>
          <w:lang w:val="ru-RU"/>
        </w:rPr>
        <w:t>.</w:t>
      </w:r>
    </w:p>
    <w:p w:rsidR="00133EBA" w:rsidRPr="00040ED0" w:rsidRDefault="00133EBA" w:rsidP="00133EBA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1.3</w:t>
      </w:r>
      <w:r w:rsidRPr="00040ED0">
        <w:rPr>
          <w:rFonts w:ascii="Arial" w:hAnsi="Arial" w:cs="Arial"/>
          <w:iCs/>
          <w:lang w:val="ru-RU"/>
        </w:rPr>
        <w:t>.</w:t>
      </w:r>
      <w:r>
        <w:rPr>
          <w:rFonts w:ascii="Arial" w:hAnsi="Arial" w:cs="Arial"/>
          <w:iCs/>
          <w:lang w:val="ru-RU"/>
        </w:rPr>
        <w:t>3</w:t>
      </w:r>
      <w:r w:rsidRPr="00040ED0">
        <w:rPr>
          <w:rFonts w:ascii="Arial" w:hAnsi="Arial" w:cs="Arial"/>
          <w:iCs/>
          <w:lang w:val="ru-RU"/>
        </w:rPr>
        <w:t>.</w:t>
      </w:r>
      <w:r w:rsidRPr="00040ED0">
        <w:rPr>
          <w:rFonts w:ascii="Arial" w:hAnsi="Arial" w:cs="Arial"/>
          <w:iCs/>
          <w:lang w:val="ru-RU"/>
        </w:rPr>
        <w:tab/>
      </w:r>
      <w:r w:rsidRPr="00687166">
        <w:rPr>
          <w:rFonts w:ascii="Arial" w:hAnsi="Arial" w:cs="Arial"/>
          <w:b/>
          <w:i/>
          <w:iCs/>
          <w:lang w:val="ru-RU"/>
        </w:rPr>
        <w:t>Терминал «</w:t>
      </w:r>
      <w:r w:rsidRPr="00687166">
        <w:rPr>
          <w:rFonts w:ascii="Arial" w:hAnsi="Arial" w:cs="Arial"/>
          <w:b/>
          <w:i/>
          <w:iCs/>
        </w:rPr>
        <w:t>RTS</w:t>
      </w:r>
      <w:r w:rsidRPr="00687166">
        <w:rPr>
          <w:rFonts w:ascii="Arial" w:hAnsi="Arial" w:cs="Arial"/>
          <w:b/>
          <w:i/>
          <w:iCs/>
          <w:lang w:val="ru-RU"/>
        </w:rPr>
        <w:t xml:space="preserve"> </w:t>
      </w:r>
      <w:r w:rsidRPr="00687166">
        <w:rPr>
          <w:rFonts w:ascii="Arial" w:hAnsi="Arial" w:cs="Arial"/>
          <w:b/>
          <w:i/>
          <w:iCs/>
        </w:rPr>
        <w:t>Board</w:t>
      </w:r>
      <w:r w:rsidRPr="00687166">
        <w:rPr>
          <w:rFonts w:ascii="Arial" w:hAnsi="Arial" w:cs="Arial"/>
          <w:b/>
          <w:i/>
          <w:iCs/>
          <w:lang w:val="ru-RU"/>
        </w:rPr>
        <w:t xml:space="preserve"> </w:t>
      </w:r>
      <w:r w:rsidRPr="00687166">
        <w:rPr>
          <w:rFonts w:ascii="Arial" w:hAnsi="Arial" w:cs="Arial"/>
          <w:b/>
          <w:i/>
          <w:iCs/>
        </w:rPr>
        <w:t>BC</w:t>
      </w:r>
      <w:r w:rsidRPr="00687166">
        <w:rPr>
          <w:rFonts w:ascii="Arial" w:hAnsi="Arial" w:cs="Arial"/>
          <w:b/>
          <w:i/>
          <w:iCs/>
          <w:lang w:val="ru-RU"/>
        </w:rPr>
        <w:t xml:space="preserve">» в режиме </w:t>
      </w:r>
      <w:r>
        <w:rPr>
          <w:rFonts w:ascii="Arial" w:hAnsi="Arial" w:cs="Arial"/>
          <w:b/>
          <w:i/>
          <w:iCs/>
          <w:lang w:val="ru-RU"/>
        </w:rPr>
        <w:t>клиентск</w:t>
      </w:r>
      <w:r w:rsidRPr="00687166">
        <w:rPr>
          <w:rFonts w:ascii="Arial" w:hAnsi="Arial" w:cs="Arial"/>
          <w:b/>
          <w:i/>
          <w:iCs/>
          <w:lang w:val="ru-RU"/>
        </w:rPr>
        <w:t xml:space="preserve">ого </w:t>
      </w:r>
      <w:r>
        <w:rPr>
          <w:rFonts w:ascii="Arial" w:hAnsi="Arial" w:cs="Arial"/>
          <w:b/>
          <w:i/>
          <w:iCs/>
          <w:lang w:val="ru-RU"/>
        </w:rPr>
        <w:t>д</w:t>
      </w:r>
      <w:r w:rsidRPr="00687166">
        <w:rPr>
          <w:rFonts w:ascii="Arial" w:hAnsi="Arial" w:cs="Arial"/>
          <w:b/>
          <w:i/>
          <w:iCs/>
          <w:lang w:val="ru-RU"/>
        </w:rPr>
        <w:t>ост</w:t>
      </w:r>
      <w:r>
        <w:rPr>
          <w:rFonts w:ascii="Arial" w:hAnsi="Arial" w:cs="Arial"/>
          <w:b/>
          <w:i/>
          <w:iCs/>
          <w:lang w:val="ru-RU"/>
        </w:rPr>
        <w:t>уп</w:t>
      </w:r>
      <w:r w:rsidRPr="00687166">
        <w:rPr>
          <w:rFonts w:ascii="Arial" w:hAnsi="Arial" w:cs="Arial"/>
          <w:b/>
          <w:i/>
          <w:iCs/>
          <w:lang w:val="ru-RU"/>
        </w:rPr>
        <w:t>а</w:t>
      </w:r>
      <w:r w:rsidR="00F86796">
        <w:rPr>
          <w:rStyle w:val="af4"/>
          <w:rFonts w:ascii="Arial" w:hAnsi="Arial" w:cs="Arial"/>
          <w:lang w:val="ru-RU"/>
        </w:rPr>
        <w:footnoteReference w:id="4"/>
      </w:r>
      <w:r w:rsidRPr="00040ED0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в Секторе рынка «</w:t>
      </w:r>
      <w:r>
        <w:rPr>
          <w:rFonts w:ascii="Arial" w:hAnsi="Arial" w:cs="Arial"/>
          <w:lang w:val="ru-RU"/>
        </w:rPr>
        <w:t>Инструменты рынка</w:t>
      </w:r>
      <w:r w:rsidRPr="00C0023E">
        <w:rPr>
          <w:rFonts w:ascii="Arial" w:hAnsi="Arial" w:cs="Arial"/>
          <w:lang w:val="ru-RU"/>
        </w:rPr>
        <w:t xml:space="preserve"> драгоценных металлов</w:t>
      </w:r>
      <w:r w:rsidRPr="00040ED0">
        <w:rPr>
          <w:rFonts w:ascii="Arial" w:hAnsi="Arial" w:cs="Arial"/>
          <w:lang w:val="ru-RU"/>
        </w:rPr>
        <w:t xml:space="preserve">» </w:t>
      </w:r>
      <w:r w:rsidRPr="00040ED0">
        <w:rPr>
          <w:rFonts w:ascii="Arial" w:hAnsi="Arial" w:cs="Arial"/>
          <w:iCs/>
          <w:lang w:val="ru-RU"/>
        </w:rPr>
        <w:t xml:space="preserve">в режиме </w:t>
      </w:r>
      <w:r>
        <w:rPr>
          <w:rFonts w:ascii="Arial" w:hAnsi="Arial" w:cs="Arial"/>
          <w:iCs/>
          <w:lang w:val="ru-RU"/>
        </w:rPr>
        <w:t>клиентск</w:t>
      </w:r>
      <w:r w:rsidRPr="00040ED0">
        <w:rPr>
          <w:rFonts w:ascii="Arial" w:hAnsi="Arial" w:cs="Arial"/>
          <w:iCs/>
          <w:lang w:val="ru-RU"/>
        </w:rPr>
        <w:t xml:space="preserve">ого </w:t>
      </w:r>
      <w:r>
        <w:rPr>
          <w:rFonts w:ascii="Arial" w:hAnsi="Arial" w:cs="Arial"/>
          <w:iCs/>
          <w:lang w:val="ru-RU"/>
        </w:rPr>
        <w:t>д</w:t>
      </w:r>
      <w:r w:rsidRPr="00040ED0">
        <w:rPr>
          <w:rFonts w:ascii="Arial" w:hAnsi="Arial" w:cs="Arial"/>
          <w:iCs/>
          <w:lang w:val="ru-RU"/>
        </w:rPr>
        <w:t>ост</w:t>
      </w:r>
      <w:r>
        <w:rPr>
          <w:rFonts w:ascii="Arial" w:hAnsi="Arial" w:cs="Arial"/>
          <w:iCs/>
          <w:lang w:val="ru-RU"/>
        </w:rPr>
        <w:t>уп</w:t>
      </w:r>
      <w:r w:rsidRPr="00040ED0">
        <w:rPr>
          <w:rFonts w:ascii="Arial" w:hAnsi="Arial" w:cs="Arial"/>
          <w:iCs/>
          <w:lang w:val="ru-RU"/>
        </w:rPr>
        <w:t>а.</w:t>
      </w:r>
    </w:p>
    <w:p w:rsidR="00133EBA" w:rsidRPr="00040ED0" w:rsidRDefault="00133EBA" w:rsidP="00133EBA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Терминала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</w:rPr>
        <w:t>BC</w:t>
      </w:r>
      <w:r w:rsidRPr="00040ED0">
        <w:rPr>
          <w:rFonts w:ascii="Arial" w:hAnsi="Arial" w:cs="Arial"/>
          <w:i/>
          <w:lang w:val="ru-RU"/>
        </w:rPr>
        <w:t xml:space="preserve">» в режиме </w:t>
      </w:r>
      <w:r>
        <w:rPr>
          <w:rFonts w:ascii="Arial" w:hAnsi="Arial" w:cs="Arial"/>
          <w:i/>
          <w:lang w:val="ru-RU"/>
        </w:rPr>
        <w:t>клиентск</w:t>
      </w:r>
      <w:r w:rsidRPr="00040ED0">
        <w:rPr>
          <w:rFonts w:ascii="Arial" w:hAnsi="Arial" w:cs="Arial"/>
          <w:i/>
          <w:lang w:val="ru-RU"/>
        </w:rPr>
        <w:t xml:space="preserve">ого </w:t>
      </w:r>
      <w:r>
        <w:rPr>
          <w:rFonts w:ascii="Arial" w:hAnsi="Arial" w:cs="Arial"/>
          <w:i/>
          <w:lang w:val="ru-RU"/>
        </w:rPr>
        <w:t>д</w:t>
      </w:r>
      <w:r w:rsidRPr="00040ED0">
        <w:rPr>
          <w:rFonts w:ascii="Arial" w:hAnsi="Arial" w:cs="Arial"/>
          <w:i/>
          <w:lang w:val="ru-RU"/>
        </w:rPr>
        <w:t>ост</w:t>
      </w:r>
      <w:r>
        <w:rPr>
          <w:rFonts w:ascii="Arial" w:hAnsi="Arial" w:cs="Arial"/>
          <w:i/>
          <w:lang w:val="ru-RU"/>
        </w:rPr>
        <w:t>уп</w:t>
      </w:r>
      <w:r w:rsidRPr="00040ED0">
        <w:rPr>
          <w:rFonts w:ascii="Arial" w:hAnsi="Arial" w:cs="Arial"/>
          <w:i/>
          <w:lang w:val="ru-RU"/>
        </w:rPr>
        <w:t>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</w:t>
      </w:r>
      <w:r>
        <w:rPr>
          <w:rFonts w:ascii="Arial" w:hAnsi="Arial" w:cs="Arial"/>
          <w:lang w:val="ru-RU"/>
        </w:rPr>
        <w:t>Инструменты рынка</w:t>
      </w:r>
      <w:r w:rsidRPr="00C0023E">
        <w:rPr>
          <w:rFonts w:ascii="Arial" w:hAnsi="Arial" w:cs="Arial"/>
          <w:lang w:val="ru-RU"/>
        </w:rPr>
        <w:t xml:space="preserve"> драгоценных металлов</w:t>
      </w:r>
      <w:r w:rsidRPr="00040ED0">
        <w:rPr>
          <w:rFonts w:ascii="Arial" w:hAnsi="Arial" w:cs="Arial"/>
          <w:lang w:val="ru-RU"/>
        </w:rPr>
        <w:t xml:space="preserve">» в режиме </w:t>
      </w:r>
      <w:r>
        <w:rPr>
          <w:rFonts w:ascii="Arial" w:hAnsi="Arial" w:cs="Arial"/>
          <w:lang w:val="ru-RU"/>
        </w:rPr>
        <w:t>клиентск</w:t>
      </w:r>
      <w:r w:rsidRPr="00040ED0">
        <w:rPr>
          <w:rFonts w:ascii="Arial" w:hAnsi="Arial" w:cs="Arial"/>
          <w:lang w:val="ru-RU"/>
        </w:rPr>
        <w:t xml:space="preserve">ого </w:t>
      </w:r>
      <w:r>
        <w:rPr>
          <w:rFonts w:ascii="Arial" w:hAnsi="Arial" w:cs="Arial"/>
          <w:lang w:val="ru-RU"/>
        </w:rPr>
        <w:t>д</w:t>
      </w:r>
      <w:r w:rsidRPr="00040ED0">
        <w:rPr>
          <w:rFonts w:ascii="Arial" w:hAnsi="Arial" w:cs="Arial"/>
          <w:lang w:val="ru-RU"/>
        </w:rPr>
        <w:t>ост</w:t>
      </w:r>
      <w:r>
        <w:rPr>
          <w:rFonts w:ascii="Arial" w:hAnsi="Arial" w:cs="Arial"/>
          <w:lang w:val="ru-RU"/>
        </w:rPr>
        <w:t>уп</w:t>
      </w:r>
      <w:r w:rsidRPr="00040ED0">
        <w:rPr>
          <w:rFonts w:ascii="Arial" w:hAnsi="Arial" w:cs="Arial"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</w:p>
    <w:p w:rsidR="00133EBA" w:rsidRPr="00040ED0" w:rsidRDefault="00133EBA" w:rsidP="00133EBA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133EBA" w:rsidRPr="00040ED0" w:rsidRDefault="00133EBA" w:rsidP="00133EBA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="002C79FF" w:rsidRPr="002C79FF">
        <w:rPr>
          <w:rFonts w:ascii="Arial" w:hAnsi="Arial" w:cs="Arial"/>
          <w:lang w:val="ru-RU"/>
        </w:rPr>
        <w:t xml:space="preserve"> </w:t>
      </w:r>
      <w:r w:rsidR="002C79FF">
        <w:rPr>
          <w:rFonts w:ascii="Arial" w:hAnsi="Arial" w:cs="Arial"/>
          <w:lang w:val="ru-RU"/>
        </w:rPr>
        <w:t xml:space="preserve">Терминала </w:t>
      </w:r>
      <w:r w:rsidRPr="00040ED0">
        <w:rPr>
          <w:rFonts w:ascii="Arial" w:hAnsi="Arial" w:cs="Arial"/>
          <w:lang w:val="ru-RU"/>
        </w:rPr>
        <w:t>–</w:t>
      </w:r>
      <w:r w:rsidR="002C79FF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500 рублей;</w:t>
      </w:r>
    </w:p>
    <w:p w:rsidR="00133EBA" w:rsidRPr="00040ED0" w:rsidRDefault="00133EBA" w:rsidP="00133EBA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Pr="00040ED0">
        <w:rPr>
          <w:rFonts w:ascii="Arial" w:hAnsi="Arial" w:cs="Arial"/>
          <w:lang w:val="ru-RU"/>
        </w:rPr>
        <w:tab/>
      </w:r>
      <w:r w:rsidR="002C79FF">
        <w:rPr>
          <w:rFonts w:ascii="Arial" w:hAnsi="Arial" w:cs="Arial"/>
          <w:lang w:val="ru-RU"/>
        </w:rPr>
        <w:t xml:space="preserve">за Терминал </w:t>
      </w:r>
      <w:r w:rsidRPr="00040ED0">
        <w:rPr>
          <w:rFonts w:ascii="Arial" w:hAnsi="Arial" w:cs="Arial"/>
          <w:lang w:val="ru-RU"/>
        </w:rPr>
        <w:t>–</w:t>
      </w:r>
      <w:r w:rsidR="002C79FF">
        <w:rPr>
          <w:rFonts w:ascii="Arial" w:hAnsi="Arial" w:cs="Arial"/>
          <w:lang w:val="ru-RU"/>
        </w:rPr>
        <w:t xml:space="preserve"> </w:t>
      </w:r>
      <w:r w:rsidRPr="00687166">
        <w:rPr>
          <w:rFonts w:ascii="Arial" w:hAnsi="Arial" w:cs="Arial"/>
          <w:lang w:val="ru-RU"/>
        </w:rPr>
        <w:t>2</w:t>
      </w:r>
      <w:r w:rsidRPr="00040ED0">
        <w:rPr>
          <w:rFonts w:ascii="Arial" w:hAnsi="Arial" w:cs="Arial"/>
          <w:lang w:val="ru-RU"/>
        </w:rPr>
        <w:t xml:space="preserve"> </w:t>
      </w:r>
      <w:r w:rsidRPr="00687166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 xml:space="preserve">00 рублей в </w:t>
      </w:r>
      <w:r>
        <w:rPr>
          <w:rFonts w:ascii="Arial" w:hAnsi="Arial" w:cs="Arial"/>
          <w:lang w:val="ru-RU"/>
        </w:rPr>
        <w:t>год</w:t>
      </w:r>
      <w:r w:rsidRPr="00040ED0">
        <w:rPr>
          <w:rFonts w:ascii="Arial" w:hAnsi="Arial" w:cs="Arial"/>
          <w:lang w:val="ru-RU"/>
        </w:rPr>
        <w:t>.</w:t>
      </w:r>
    </w:p>
    <w:p w:rsidR="00785C06" w:rsidRPr="00040ED0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1.3</w:t>
      </w:r>
      <w:r w:rsidRPr="00040ED0">
        <w:rPr>
          <w:rFonts w:ascii="Arial" w:hAnsi="Arial" w:cs="Arial"/>
          <w:iCs/>
          <w:lang w:val="ru-RU"/>
        </w:rPr>
        <w:t>.</w:t>
      </w:r>
      <w:r w:rsidR="00133EBA">
        <w:rPr>
          <w:rFonts w:ascii="Arial" w:hAnsi="Arial" w:cs="Arial"/>
          <w:iCs/>
          <w:lang w:val="ru-RU"/>
        </w:rPr>
        <w:t>4</w:t>
      </w:r>
      <w:r w:rsidRPr="00040ED0">
        <w:rPr>
          <w:rFonts w:ascii="Arial" w:hAnsi="Arial" w:cs="Arial"/>
          <w:iCs/>
          <w:lang w:val="ru-RU"/>
        </w:rPr>
        <w:t>.</w:t>
      </w:r>
      <w:r w:rsidRPr="00040ED0">
        <w:rPr>
          <w:rFonts w:ascii="Arial" w:hAnsi="Arial" w:cs="Arial"/>
          <w:iCs/>
          <w:lang w:val="ru-RU"/>
        </w:rPr>
        <w:tab/>
      </w:r>
      <w:r w:rsidRPr="00687166">
        <w:rPr>
          <w:rFonts w:ascii="Arial" w:hAnsi="Arial" w:cs="Arial"/>
          <w:b/>
          <w:i/>
          <w:iCs/>
          <w:lang w:val="ru-RU"/>
        </w:rPr>
        <w:t>Терминал «</w:t>
      </w:r>
      <w:r w:rsidRPr="00687166">
        <w:rPr>
          <w:rFonts w:ascii="Arial" w:hAnsi="Arial" w:cs="Arial"/>
          <w:b/>
          <w:i/>
          <w:iCs/>
        </w:rPr>
        <w:t>RTS</w:t>
      </w:r>
      <w:r w:rsidRPr="00687166">
        <w:rPr>
          <w:rFonts w:ascii="Arial" w:hAnsi="Arial" w:cs="Arial"/>
          <w:b/>
          <w:i/>
          <w:iCs/>
          <w:lang w:val="ru-RU"/>
        </w:rPr>
        <w:t xml:space="preserve"> </w:t>
      </w:r>
      <w:r w:rsidRPr="00687166">
        <w:rPr>
          <w:rFonts w:ascii="Arial" w:hAnsi="Arial" w:cs="Arial"/>
          <w:b/>
          <w:i/>
          <w:iCs/>
        </w:rPr>
        <w:t>Board</w:t>
      </w:r>
      <w:r w:rsidRPr="00687166">
        <w:rPr>
          <w:rFonts w:ascii="Arial" w:hAnsi="Arial" w:cs="Arial"/>
          <w:b/>
          <w:i/>
          <w:iCs/>
          <w:lang w:val="ru-RU"/>
        </w:rPr>
        <w:t xml:space="preserve"> </w:t>
      </w:r>
      <w:r w:rsidR="00687166" w:rsidRPr="00687166">
        <w:rPr>
          <w:rFonts w:ascii="Arial" w:hAnsi="Arial" w:cs="Arial"/>
          <w:b/>
          <w:i/>
          <w:iCs/>
        </w:rPr>
        <w:t>BC</w:t>
      </w:r>
      <w:r w:rsidRPr="00687166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133EBA">
        <w:rPr>
          <w:rFonts w:ascii="Arial" w:hAnsi="Arial" w:cs="Arial"/>
          <w:b/>
          <w:i/>
          <w:iCs/>
          <w:lang w:val="ru-RU"/>
        </w:rPr>
        <w:t>льного доступа</w:t>
      </w:r>
      <w:r w:rsidRPr="00040ED0">
        <w:rPr>
          <w:rFonts w:ascii="Arial" w:hAnsi="Arial" w:cs="Arial"/>
          <w:iCs/>
          <w:lang w:val="ru-RU"/>
        </w:rPr>
        <w:t xml:space="preserve"> –</w:t>
      </w:r>
      <w:r w:rsidR="00687166" w:rsidRPr="00687166">
        <w:rPr>
          <w:rFonts w:ascii="Arial" w:hAnsi="Arial" w:cs="Arial"/>
          <w:iCs/>
          <w:lang w:val="ru-RU"/>
        </w:rPr>
        <w:t xml:space="preserve"> </w:t>
      </w:r>
      <w:r w:rsidR="00687166">
        <w:rPr>
          <w:rFonts w:ascii="Arial" w:hAnsi="Arial" w:cs="Arial"/>
          <w:iCs/>
          <w:lang w:val="ru-RU"/>
        </w:rPr>
        <w:t>Т</w:t>
      </w:r>
      <w:r w:rsidRPr="00040ED0">
        <w:rPr>
          <w:rFonts w:ascii="Arial" w:hAnsi="Arial" w:cs="Arial"/>
          <w:iCs/>
          <w:lang w:val="ru-RU"/>
        </w:rPr>
        <w:t>ерминал, с использованием которого:</w:t>
      </w:r>
    </w:p>
    <w:p w:rsidR="00785C06" w:rsidRPr="00040ED0" w:rsidRDefault="00785C06" w:rsidP="00785C06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-</w:t>
      </w:r>
      <w:r w:rsidRPr="00040ED0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</w:t>
      </w:r>
      <w:r w:rsidR="007C342F">
        <w:rPr>
          <w:rFonts w:ascii="Arial" w:hAnsi="Arial" w:cs="Arial"/>
          <w:lang w:val="ru-RU"/>
        </w:rPr>
        <w:t>Инструменты рынка</w:t>
      </w:r>
      <w:r w:rsidR="00C0023E" w:rsidRPr="00C0023E">
        <w:rPr>
          <w:rFonts w:ascii="Arial" w:hAnsi="Arial" w:cs="Arial"/>
          <w:lang w:val="ru-RU"/>
        </w:rPr>
        <w:t xml:space="preserve"> драгоценных металлов</w:t>
      </w:r>
      <w:r w:rsidRPr="00040ED0">
        <w:rPr>
          <w:rFonts w:ascii="Arial" w:hAnsi="Arial" w:cs="Arial"/>
          <w:lang w:val="ru-RU"/>
        </w:rPr>
        <w:t>» в режиме котирова</w:t>
      </w:r>
      <w:r w:rsidR="00133EBA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>;</w:t>
      </w:r>
    </w:p>
    <w:p w:rsidR="00785C06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Терминала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="00687166">
        <w:rPr>
          <w:rFonts w:ascii="Arial" w:hAnsi="Arial" w:cs="Arial"/>
          <w:i/>
        </w:rPr>
        <w:t>BC</w:t>
      </w:r>
      <w:r w:rsidRPr="00040ED0">
        <w:rPr>
          <w:rFonts w:ascii="Arial" w:hAnsi="Arial" w:cs="Arial"/>
          <w:i/>
          <w:lang w:val="ru-RU"/>
        </w:rPr>
        <w:t>» в режиме котирова</w:t>
      </w:r>
      <w:r w:rsidR="00133EBA">
        <w:rPr>
          <w:rFonts w:ascii="Arial" w:hAnsi="Arial" w:cs="Arial"/>
          <w:i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</w:t>
      </w:r>
      <w:r w:rsidR="007C342F">
        <w:rPr>
          <w:rFonts w:ascii="Arial" w:hAnsi="Arial" w:cs="Arial"/>
          <w:lang w:val="ru-RU"/>
        </w:rPr>
        <w:t>Инструменты рынка</w:t>
      </w:r>
      <w:r w:rsidR="00C0023E" w:rsidRPr="00C0023E">
        <w:rPr>
          <w:rFonts w:ascii="Arial" w:hAnsi="Arial" w:cs="Arial"/>
          <w:lang w:val="ru-RU"/>
        </w:rPr>
        <w:t xml:space="preserve"> драгоценных металлов</w:t>
      </w:r>
      <w:r w:rsidRPr="00040ED0">
        <w:rPr>
          <w:rFonts w:ascii="Arial" w:hAnsi="Arial" w:cs="Arial"/>
          <w:lang w:val="ru-RU"/>
        </w:rPr>
        <w:t>» в режиме котирова</w:t>
      </w:r>
      <w:r w:rsidR="00133EBA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</w:p>
    <w:p w:rsidR="00FF4939" w:rsidRPr="00C204A6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 xml:space="preserve">     </w:t>
      </w:r>
      <w:r w:rsidR="0099092D">
        <w:rPr>
          <w:rFonts w:ascii="Arial" w:hAnsi="Arial" w:cs="Arial"/>
          <w:iCs/>
          <w:lang w:val="ru-RU"/>
        </w:rPr>
        <w:tab/>
      </w:r>
      <w:r w:rsidRPr="008C3F8F">
        <w:rPr>
          <w:rFonts w:ascii="Arial" w:hAnsi="Arial" w:cs="Arial"/>
          <w:iCs/>
          <w:lang w:val="ru-RU"/>
        </w:rPr>
        <w:t>Клиентам, которым предоставлен</w:t>
      </w:r>
      <w:r w:rsidR="0099092D">
        <w:rPr>
          <w:rFonts w:ascii="Arial" w:hAnsi="Arial" w:cs="Arial"/>
          <w:iCs/>
          <w:lang w:val="ru-RU"/>
        </w:rPr>
        <w:t>о право использования</w:t>
      </w:r>
      <w:r w:rsidRPr="008C3F8F">
        <w:rPr>
          <w:rFonts w:ascii="Arial" w:hAnsi="Arial" w:cs="Arial"/>
          <w:iCs/>
          <w:lang w:val="ru-RU"/>
        </w:rPr>
        <w:t xml:space="preserve"> </w:t>
      </w:r>
      <w:r w:rsidR="0099092D" w:rsidRPr="00040ED0">
        <w:rPr>
          <w:rFonts w:ascii="Arial" w:hAnsi="Arial" w:cs="Arial"/>
          <w:i/>
          <w:lang w:val="ru-RU"/>
        </w:rPr>
        <w:t>Терминала «</w:t>
      </w:r>
      <w:r w:rsidR="0099092D" w:rsidRPr="00040ED0">
        <w:rPr>
          <w:rFonts w:ascii="Arial" w:hAnsi="Arial" w:cs="Arial"/>
          <w:i/>
        </w:rPr>
        <w:t>RTS</w:t>
      </w:r>
      <w:r w:rsidR="0099092D" w:rsidRPr="00040ED0">
        <w:rPr>
          <w:rFonts w:ascii="Arial" w:hAnsi="Arial" w:cs="Arial"/>
          <w:i/>
          <w:lang w:val="ru-RU"/>
        </w:rPr>
        <w:t xml:space="preserve"> </w:t>
      </w:r>
      <w:r w:rsidR="0099092D" w:rsidRPr="00040ED0">
        <w:rPr>
          <w:rFonts w:ascii="Arial" w:hAnsi="Arial" w:cs="Arial"/>
          <w:i/>
        </w:rPr>
        <w:t>Board</w:t>
      </w:r>
      <w:r w:rsidR="0099092D" w:rsidRPr="00040ED0">
        <w:rPr>
          <w:rFonts w:ascii="Arial" w:hAnsi="Arial" w:cs="Arial"/>
          <w:i/>
          <w:lang w:val="ru-RU"/>
        </w:rPr>
        <w:t xml:space="preserve"> </w:t>
      </w:r>
      <w:r w:rsidR="0099092D">
        <w:rPr>
          <w:rFonts w:ascii="Arial" w:hAnsi="Arial" w:cs="Arial"/>
          <w:i/>
        </w:rPr>
        <w:t>BC</w:t>
      </w:r>
      <w:r w:rsidR="0099092D" w:rsidRPr="00040ED0">
        <w:rPr>
          <w:rFonts w:ascii="Arial" w:hAnsi="Arial" w:cs="Arial"/>
          <w:i/>
          <w:lang w:val="ru-RU"/>
        </w:rPr>
        <w:t>»</w:t>
      </w:r>
      <w:r w:rsidR="0099092D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Cs/>
          <w:lang w:val="ru-RU"/>
        </w:rPr>
        <w:t xml:space="preserve">в </w:t>
      </w:r>
      <w:r w:rsidRPr="008C3F8F">
        <w:rPr>
          <w:rFonts w:ascii="Arial" w:hAnsi="Arial" w:cs="Arial"/>
          <w:iCs/>
          <w:lang w:val="ru-RU"/>
        </w:rPr>
        <w:t xml:space="preserve">режиме </w:t>
      </w:r>
      <w:r>
        <w:rPr>
          <w:rFonts w:ascii="Arial" w:hAnsi="Arial" w:cs="Arial"/>
          <w:i/>
          <w:iCs/>
          <w:lang w:val="ru-RU"/>
        </w:rPr>
        <w:t>котировального доступ</w:t>
      </w:r>
      <w:r w:rsidRPr="00040ED0">
        <w:rPr>
          <w:rFonts w:ascii="Arial" w:hAnsi="Arial" w:cs="Arial"/>
          <w:i/>
          <w:iCs/>
          <w:lang w:val="ru-RU"/>
        </w:rPr>
        <w:t>а</w:t>
      </w:r>
      <w:r w:rsidR="00D34B79">
        <w:rPr>
          <w:rFonts w:ascii="Arial" w:hAnsi="Arial" w:cs="Arial"/>
          <w:i/>
          <w:iCs/>
          <w:lang w:val="ru-RU"/>
        </w:rPr>
        <w:t>,</w:t>
      </w:r>
      <w:r w:rsidRPr="00040ED0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99092D" w:rsidRPr="00C204A6">
        <w:rPr>
          <w:rFonts w:ascii="Arial" w:hAnsi="Arial" w:cs="Arial"/>
          <w:lang w:val="ru-RU"/>
        </w:rPr>
        <w:t xml:space="preserve">предоставлен </w:t>
      </w:r>
      <w:r w:rsidR="0099092D">
        <w:rPr>
          <w:rFonts w:ascii="Arial" w:hAnsi="Arial" w:cs="Arial"/>
          <w:lang w:val="ru-RU"/>
        </w:rPr>
        <w:t xml:space="preserve">удаленный </w:t>
      </w:r>
      <w:r w:rsidR="0099092D" w:rsidRPr="00C204A6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="0099092D" w:rsidRPr="00C204A6">
        <w:rPr>
          <w:rFonts w:ascii="Arial" w:hAnsi="Arial" w:cs="Arial"/>
          <w:lang w:val="ru-RU"/>
        </w:rPr>
        <w:t>Board</w:t>
      </w:r>
      <w:proofErr w:type="spellEnd"/>
      <w:r w:rsidR="0099092D" w:rsidRPr="00C204A6">
        <w:rPr>
          <w:rFonts w:ascii="Arial" w:hAnsi="Arial" w:cs="Arial"/>
          <w:lang w:val="ru-RU"/>
        </w:rPr>
        <w:t xml:space="preserve"> </w:t>
      </w:r>
      <w:r w:rsidR="0099092D">
        <w:rPr>
          <w:rFonts w:ascii="Arial" w:hAnsi="Arial" w:cs="Arial"/>
          <w:lang w:val="ru-RU"/>
        </w:rPr>
        <w:t xml:space="preserve">с использованием протокола </w:t>
      </w:r>
      <w:r w:rsidR="0099092D" w:rsidRPr="00057A9B">
        <w:rPr>
          <w:rFonts w:ascii="Arial" w:hAnsi="Arial" w:cs="Arial"/>
          <w:lang w:val="ru-RU"/>
        </w:rPr>
        <w:t>API</w:t>
      </w:r>
      <w:r w:rsidR="0099092D">
        <w:rPr>
          <w:rFonts w:ascii="Arial" w:hAnsi="Arial" w:cs="Arial"/>
          <w:lang w:val="ru-RU"/>
        </w:rPr>
        <w:t xml:space="preserve"> </w:t>
      </w:r>
      <w:r w:rsidR="007A608A">
        <w:rPr>
          <w:rFonts w:ascii="Arial" w:hAnsi="Arial" w:cs="Arial"/>
          <w:lang w:val="ru-RU"/>
        </w:rPr>
        <w:t>для</w:t>
      </w:r>
      <w:r w:rsidR="0099092D" w:rsidRPr="00057A9B">
        <w:rPr>
          <w:rFonts w:ascii="Arial" w:hAnsi="Arial" w:cs="Arial"/>
          <w:lang w:val="ru-RU"/>
        </w:rPr>
        <w:t xml:space="preserve"> </w:t>
      </w:r>
      <w:r w:rsidR="0099092D">
        <w:rPr>
          <w:rFonts w:ascii="Arial" w:hAnsi="Arial" w:cs="Arial"/>
          <w:lang w:val="ru-RU"/>
        </w:rPr>
        <w:t>просмотра информации о следующих С</w:t>
      </w:r>
      <w:r w:rsidR="0099092D" w:rsidRPr="00040ED0">
        <w:rPr>
          <w:rFonts w:ascii="Arial" w:hAnsi="Arial" w:cs="Arial"/>
          <w:lang w:val="ru-RU"/>
        </w:rPr>
        <w:t>екторах рынка</w:t>
      </w:r>
      <w:r w:rsidR="0099092D">
        <w:rPr>
          <w:rFonts w:ascii="Arial" w:hAnsi="Arial" w:cs="Arial"/>
          <w:lang w:val="ru-RU"/>
        </w:rPr>
        <w:t>:</w:t>
      </w:r>
      <w:r w:rsidR="0099092D" w:rsidRPr="00040ED0">
        <w:rPr>
          <w:rFonts w:ascii="Arial" w:hAnsi="Arial" w:cs="Arial"/>
          <w:lang w:val="ru-RU"/>
        </w:rPr>
        <w:t xml:space="preserve"> «Инструменты рынка </w:t>
      </w:r>
      <w:r w:rsidR="0099092D">
        <w:rPr>
          <w:rFonts w:ascii="Arial" w:hAnsi="Arial" w:cs="Arial"/>
          <w:lang w:val="ru-RU"/>
        </w:rPr>
        <w:t xml:space="preserve">акций и </w:t>
      </w:r>
      <w:r w:rsidR="0099092D" w:rsidRPr="00040ED0">
        <w:rPr>
          <w:rFonts w:ascii="Arial" w:hAnsi="Arial" w:cs="Arial"/>
          <w:lang w:val="ru-RU"/>
        </w:rPr>
        <w:t>капитала»</w:t>
      </w:r>
      <w:r w:rsidR="0099092D">
        <w:rPr>
          <w:rFonts w:ascii="Arial" w:hAnsi="Arial" w:cs="Arial"/>
          <w:lang w:val="ru-RU"/>
        </w:rPr>
        <w:t>,</w:t>
      </w:r>
      <w:r w:rsidR="0099092D" w:rsidRPr="00040ED0">
        <w:rPr>
          <w:rFonts w:ascii="Arial" w:hAnsi="Arial" w:cs="Arial"/>
          <w:lang w:val="ru-RU"/>
        </w:rPr>
        <w:t xml:space="preserve"> «Инструменты с фиксированной доходностью», «</w:t>
      </w:r>
      <w:r w:rsidR="0099092D">
        <w:rPr>
          <w:rFonts w:ascii="Arial" w:hAnsi="Arial" w:cs="Arial"/>
          <w:lang w:val="ru-RU"/>
        </w:rPr>
        <w:t>Инструменты рынка</w:t>
      </w:r>
      <w:r w:rsidR="0099092D" w:rsidRPr="00C0023E">
        <w:rPr>
          <w:rFonts w:ascii="Arial" w:hAnsi="Arial" w:cs="Arial"/>
          <w:lang w:val="ru-RU"/>
        </w:rPr>
        <w:t xml:space="preserve"> драгоценных металлов</w:t>
      </w:r>
      <w:r w:rsidR="0099092D" w:rsidRPr="00040ED0">
        <w:rPr>
          <w:rFonts w:ascii="Arial" w:hAnsi="Arial" w:cs="Arial"/>
          <w:lang w:val="ru-RU"/>
        </w:rPr>
        <w:t>»</w:t>
      </w:r>
      <w:r w:rsidR="0099092D">
        <w:rPr>
          <w:rFonts w:ascii="Arial" w:hAnsi="Arial" w:cs="Arial"/>
          <w:lang w:val="ru-RU"/>
        </w:rPr>
        <w:t>,</w:t>
      </w:r>
      <w:r w:rsidR="0099092D" w:rsidRPr="00040ED0">
        <w:rPr>
          <w:rFonts w:ascii="Arial" w:hAnsi="Arial" w:cs="Arial"/>
          <w:lang w:val="ru-RU"/>
        </w:rPr>
        <w:t xml:space="preserve"> «Инструменты денежного рынка»</w:t>
      </w:r>
      <w:r w:rsidR="00FF4939" w:rsidRPr="00FF4939">
        <w:rPr>
          <w:rFonts w:ascii="Arial" w:hAnsi="Arial" w:cs="Arial"/>
          <w:lang w:val="ru-RU"/>
        </w:rPr>
        <w:t xml:space="preserve"> </w:t>
      </w:r>
      <w:r w:rsidR="00FF4939">
        <w:rPr>
          <w:rFonts w:ascii="Arial" w:hAnsi="Arial" w:cs="Arial"/>
          <w:lang w:val="ru-RU"/>
        </w:rPr>
        <w:t>в порядке, предусмотренном в п. 1.11</w:t>
      </w:r>
      <w:r w:rsidR="000448ED">
        <w:rPr>
          <w:rFonts w:ascii="Arial" w:hAnsi="Arial" w:cs="Arial"/>
          <w:lang w:val="ru-RU"/>
        </w:rPr>
        <w:t>.</w:t>
      </w:r>
      <w:r w:rsidR="009E3101" w:rsidRPr="009E3101">
        <w:rPr>
          <w:rFonts w:ascii="Arial" w:hAnsi="Arial" w:cs="Arial"/>
          <w:lang w:val="ru-RU"/>
        </w:rPr>
        <w:t xml:space="preserve"> </w:t>
      </w:r>
      <w:r w:rsidR="009E3101">
        <w:rPr>
          <w:rFonts w:ascii="Arial" w:hAnsi="Arial" w:cs="Arial"/>
          <w:lang w:val="ru-RU"/>
        </w:rPr>
        <w:t>настоящего Перечня</w:t>
      </w:r>
      <w:r w:rsidR="00FF4939">
        <w:rPr>
          <w:rFonts w:ascii="Arial" w:hAnsi="Arial" w:cs="Arial"/>
          <w:lang w:val="ru-RU"/>
        </w:rPr>
        <w:t>.</w:t>
      </w:r>
    </w:p>
    <w:p w:rsidR="00751790" w:rsidRPr="00315004" w:rsidRDefault="00751790" w:rsidP="00751790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315004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ab/>
      </w:r>
      <w:r w:rsidRPr="00315004">
        <w:rPr>
          <w:rFonts w:ascii="Arial" w:hAnsi="Arial" w:cs="Arial"/>
          <w:lang w:val="ru-RU"/>
        </w:rPr>
        <w:t xml:space="preserve">Клиентам, </w:t>
      </w:r>
      <w:r>
        <w:rPr>
          <w:rFonts w:ascii="Arial" w:hAnsi="Arial" w:cs="Arial"/>
          <w:lang w:val="ru-RU"/>
        </w:rPr>
        <w:t>которым предоставлено право использования</w:t>
      </w:r>
      <w:r w:rsidRPr="00315004">
        <w:rPr>
          <w:rFonts w:ascii="Arial" w:hAnsi="Arial" w:cs="Arial"/>
          <w:lang w:val="ru-RU"/>
        </w:rPr>
        <w:t xml:space="preserve"> 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BC</w:t>
      </w:r>
      <w:r w:rsidRPr="00315004">
        <w:rPr>
          <w:rFonts w:ascii="Arial" w:hAnsi="Arial" w:cs="Arial"/>
          <w:lang w:val="ru-RU"/>
        </w:rPr>
        <w:t>» в режиме котировального доступа</w:t>
      </w:r>
      <w:r>
        <w:rPr>
          <w:rFonts w:ascii="Arial" w:hAnsi="Arial" w:cs="Arial"/>
          <w:lang w:val="ru-RU"/>
        </w:rPr>
        <w:t>,</w:t>
      </w:r>
      <w:r w:rsidRPr="00315004">
        <w:rPr>
          <w:rFonts w:ascii="Arial" w:hAnsi="Arial" w:cs="Arial"/>
          <w:lang w:val="ru-RU"/>
        </w:rPr>
        <w:t xml:space="preserve"> предоставляется </w:t>
      </w:r>
      <w:r>
        <w:rPr>
          <w:rFonts w:ascii="Arial" w:hAnsi="Arial" w:cs="Arial"/>
          <w:lang w:val="ru-RU"/>
        </w:rPr>
        <w:t xml:space="preserve">право использования </w:t>
      </w:r>
      <w:r w:rsidRPr="00315004">
        <w:rPr>
          <w:rFonts w:ascii="Arial" w:hAnsi="Arial" w:cs="Arial"/>
          <w:lang w:val="ru-RU"/>
        </w:rPr>
        <w:t>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TR»</w:t>
      </w:r>
      <w:r>
        <w:rPr>
          <w:rFonts w:ascii="Arial" w:hAnsi="Arial" w:cs="Arial"/>
          <w:lang w:val="ru-RU"/>
        </w:rPr>
        <w:t>.</w:t>
      </w:r>
    </w:p>
    <w:p w:rsidR="00785C06" w:rsidRPr="00040ED0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340D07" w:rsidRDefault="00340D07" w:rsidP="00340D07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="00A14F3B" w:rsidRPr="00A14F3B">
        <w:rPr>
          <w:rFonts w:ascii="Arial" w:hAnsi="Arial" w:cs="Arial"/>
          <w:lang w:val="ru-RU"/>
        </w:rPr>
        <w:t xml:space="preserve"> </w:t>
      </w:r>
      <w:r w:rsidR="00A14F3B" w:rsidRPr="00315004">
        <w:rPr>
          <w:rFonts w:ascii="Arial" w:hAnsi="Arial" w:cs="Arial"/>
          <w:lang w:val="ru-RU"/>
        </w:rPr>
        <w:t>Терминал</w:t>
      </w:r>
      <w:r w:rsidR="00A14F3B">
        <w:rPr>
          <w:rFonts w:ascii="Arial" w:hAnsi="Arial" w:cs="Arial"/>
          <w:lang w:val="ru-RU"/>
        </w:rPr>
        <w:t>а</w:t>
      </w:r>
      <w:r w:rsidR="00A14F3B" w:rsidRPr="00315004">
        <w:rPr>
          <w:rFonts w:ascii="Arial" w:hAnsi="Arial" w:cs="Arial"/>
          <w:lang w:val="ru-RU"/>
        </w:rPr>
        <w:t xml:space="preserve"> «RTS </w:t>
      </w:r>
      <w:proofErr w:type="spellStart"/>
      <w:r w:rsidR="00A14F3B" w:rsidRPr="00315004">
        <w:rPr>
          <w:rFonts w:ascii="Arial" w:hAnsi="Arial" w:cs="Arial"/>
          <w:lang w:val="ru-RU"/>
        </w:rPr>
        <w:t>Board</w:t>
      </w:r>
      <w:proofErr w:type="spellEnd"/>
      <w:r w:rsidR="00A14F3B" w:rsidRPr="00315004">
        <w:rPr>
          <w:rFonts w:ascii="Arial" w:hAnsi="Arial" w:cs="Arial"/>
          <w:lang w:val="ru-RU"/>
        </w:rPr>
        <w:t xml:space="preserve"> </w:t>
      </w:r>
      <w:r w:rsidR="00A14F3B">
        <w:rPr>
          <w:rFonts w:ascii="Arial" w:hAnsi="Arial" w:cs="Arial"/>
        </w:rPr>
        <w:t>BC</w:t>
      </w:r>
      <w:r w:rsidR="00A14F3B" w:rsidRPr="00315004">
        <w:rPr>
          <w:rFonts w:ascii="Arial" w:hAnsi="Arial" w:cs="Arial"/>
          <w:lang w:val="ru-RU"/>
        </w:rPr>
        <w:t>»</w:t>
      </w:r>
      <w:r w:rsidR="00A14F3B" w:rsidRPr="00A14F3B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–</w:t>
      </w:r>
      <w:r w:rsidR="000075A1">
        <w:rPr>
          <w:rFonts w:ascii="Arial" w:hAnsi="Arial" w:cs="Arial"/>
          <w:lang w:val="ru-RU"/>
        </w:rPr>
        <w:t xml:space="preserve"> </w:t>
      </w:r>
      <w:r w:rsidR="00797F87">
        <w:rPr>
          <w:rFonts w:ascii="Arial" w:hAnsi="Arial" w:cs="Arial"/>
          <w:lang w:val="ru-RU"/>
        </w:rPr>
        <w:t>2</w:t>
      </w:r>
      <w:r w:rsidRPr="00040ED0">
        <w:rPr>
          <w:rFonts w:ascii="Arial" w:hAnsi="Arial" w:cs="Arial"/>
          <w:lang w:val="ru-RU"/>
        </w:rPr>
        <w:t xml:space="preserve"> </w:t>
      </w:r>
      <w:r w:rsidR="00797F87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>00 рублей;</w:t>
      </w:r>
    </w:p>
    <w:p w:rsidR="00756314" w:rsidRDefault="00756314" w:rsidP="00756314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плату за регистрацию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="00F1381D">
        <w:rPr>
          <w:rFonts w:ascii="Arial" w:hAnsi="Arial" w:cs="Arial"/>
        </w:rPr>
        <w:t>BC</w:t>
      </w:r>
      <w:r w:rsidRPr="005C6E87">
        <w:rPr>
          <w:rFonts w:ascii="Arial" w:hAnsi="Arial" w:cs="Arial"/>
          <w:lang w:val="ru-RU"/>
        </w:rPr>
        <w:t>»</w:t>
      </w:r>
      <w:r w:rsidRPr="008C3F8F">
        <w:rPr>
          <w:rFonts w:ascii="Arial" w:hAnsi="Arial" w:cs="Arial"/>
          <w:lang w:val="ru-RU"/>
        </w:rPr>
        <w:t>;</w:t>
      </w:r>
    </w:p>
    <w:p w:rsidR="0046775C" w:rsidRDefault="0046775C" w:rsidP="0046775C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="00C23D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 Терминал</w:t>
      </w:r>
      <w:r w:rsidR="000075A1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–</w:t>
      </w:r>
      <w:r w:rsidR="000075A1">
        <w:rPr>
          <w:rFonts w:ascii="Arial" w:hAnsi="Arial" w:cs="Arial"/>
          <w:lang w:val="ru-RU"/>
        </w:rPr>
        <w:t xml:space="preserve"> </w:t>
      </w:r>
      <w:r w:rsidRPr="00687166">
        <w:rPr>
          <w:rFonts w:ascii="Arial" w:hAnsi="Arial" w:cs="Arial"/>
          <w:lang w:val="ru-RU"/>
        </w:rPr>
        <w:t>7</w:t>
      </w:r>
      <w:r w:rsidRPr="00040ED0">
        <w:rPr>
          <w:rFonts w:ascii="Arial" w:hAnsi="Arial" w:cs="Arial"/>
          <w:lang w:val="ru-RU"/>
        </w:rPr>
        <w:t xml:space="preserve"> </w:t>
      </w:r>
      <w:r w:rsidRPr="00687166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 xml:space="preserve">00 рублей </w:t>
      </w:r>
      <w:r w:rsidR="00E505CE">
        <w:rPr>
          <w:rFonts w:ascii="Arial" w:hAnsi="Arial" w:cs="Arial"/>
          <w:lang w:val="ru-RU"/>
        </w:rPr>
        <w:t>в месяц</w:t>
      </w:r>
      <w:r>
        <w:rPr>
          <w:rFonts w:ascii="Arial" w:hAnsi="Arial" w:cs="Arial"/>
          <w:lang w:val="ru-RU"/>
        </w:rPr>
        <w:t>;</w:t>
      </w:r>
    </w:p>
    <w:p w:rsidR="00816371" w:rsidRDefault="00816371" w:rsidP="00816371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0075A1">
        <w:rPr>
          <w:rFonts w:ascii="Arial" w:hAnsi="Arial" w:cs="Arial"/>
          <w:lang w:val="ru-RU"/>
        </w:rPr>
        <w:t xml:space="preserve">Абонентская плата за Терминал «RTS </w:t>
      </w:r>
      <w:proofErr w:type="spellStart"/>
      <w:r w:rsidRPr="000075A1">
        <w:rPr>
          <w:rFonts w:ascii="Arial" w:hAnsi="Arial" w:cs="Arial"/>
          <w:lang w:val="ru-RU"/>
        </w:rPr>
        <w:t>Board</w:t>
      </w:r>
      <w:proofErr w:type="spellEnd"/>
      <w:r w:rsidRPr="000075A1">
        <w:rPr>
          <w:rFonts w:ascii="Arial" w:hAnsi="Arial" w:cs="Arial"/>
          <w:lang w:val="ru-RU"/>
        </w:rPr>
        <w:t xml:space="preserve"> TR» – включена в абонентскую плату </w:t>
      </w:r>
      <w:r w:rsidR="00143A3C" w:rsidRPr="000075A1">
        <w:rPr>
          <w:rFonts w:ascii="Arial" w:hAnsi="Arial" w:cs="Arial"/>
          <w:lang w:val="ru-RU"/>
        </w:rPr>
        <w:t xml:space="preserve">за </w:t>
      </w:r>
      <w:r w:rsidRPr="000075A1">
        <w:rPr>
          <w:rFonts w:ascii="Arial" w:hAnsi="Arial" w:cs="Arial"/>
          <w:lang w:val="ru-RU"/>
        </w:rPr>
        <w:t xml:space="preserve">Терминал «RTS </w:t>
      </w:r>
      <w:proofErr w:type="spellStart"/>
      <w:r w:rsidRPr="000075A1">
        <w:rPr>
          <w:rFonts w:ascii="Arial" w:hAnsi="Arial" w:cs="Arial"/>
          <w:lang w:val="ru-RU"/>
        </w:rPr>
        <w:t>Board</w:t>
      </w:r>
      <w:proofErr w:type="spellEnd"/>
      <w:r w:rsidRPr="000075A1">
        <w:rPr>
          <w:rFonts w:ascii="Arial" w:hAnsi="Arial" w:cs="Arial"/>
          <w:lang w:val="ru-RU"/>
        </w:rPr>
        <w:t xml:space="preserve"> </w:t>
      </w:r>
      <w:r w:rsidR="00E80B2D" w:rsidRPr="000075A1">
        <w:rPr>
          <w:rFonts w:ascii="Arial" w:hAnsi="Arial" w:cs="Arial"/>
        </w:rPr>
        <w:t>BC</w:t>
      </w:r>
      <w:r w:rsidRPr="000075A1">
        <w:rPr>
          <w:rFonts w:ascii="Arial" w:hAnsi="Arial" w:cs="Arial"/>
          <w:lang w:val="ru-RU"/>
        </w:rPr>
        <w:t>»</w:t>
      </w:r>
      <w:r w:rsidR="00434747">
        <w:rPr>
          <w:rFonts w:ascii="Arial" w:hAnsi="Arial" w:cs="Arial"/>
          <w:lang w:val="ru-RU"/>
        </w:rPr>
        <w:t>.</w:t>
      </w:r>
    </w:p>
    <w:p w:rsidR="00A11636" w:rsidRPr="00040ED0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1.</w:t>
      </w:r>
      <w:r w:rsidR="00785C06">
        <w:rPr>
          <w:rFonts w:ascii="Arial" w:hAnsi="Arial" w:cs="Arial"/>
          <w:b/>
          <w:i/>
          <w:lang w:val="ru-RU"/>
        </w:rPr>
        <w:t>4</w:t>
      </w:r>
      <w:r w:rsidR="00A11636" w:rsidRPr="00040ED0">
        <w:rPr>
          <w:rFonts w:ascii="Arial" w:hAnsi="Arial" w:cs="Arial"/>
          <w:b/>
          <w:i/>
          <w:lang w:val="ru-RU"/>
        </w:rPr>
        <w:t>.</w:t>
      </w:r>
      <w:r w:rsidR="003166B7">
        <w:rPr>
          <w:rFonts w:ascii="Arial" w:hAnsi="Arial" w:cs="Arial"/>
          <w:b/>
          <w:i/>
          <w:lang w:val="ru-RU"/>
        </w:rPr>
        <w:tab/>
      </w:r>
      <w:r w:rsidR="00A11636" w:rsidRPr="00040ED0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</w:t>
      </w:r>
      <w:r w:rsidR="00A11636" w:rsidRPr="00603F6C">
        <w:rPr>
          <w:rFonts w:ascii="Arial" w:hAnsi="Arial" w:cs="Arial"/>
          <w:b/>
          <w:i/>
          <w:lang w:val="ru-RU"/>
        </w:rPr>
        <w:t>RTS</w:t>
      </w:r>
      <w:r w:rsidR="00A11636" w:rsidRPr="00040ED0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="00A11636" w:rsidRPr="00603F6C">
        <w:rPr>
          <w:rFonts w:ascii="Arial" w:hAnsi="Arial" w:cs="Arial"/>
          <w:b/>
          <w:i/>
          <w:lang w:val="ru-RU"/>
        </w:rPr>
        <w:t>Board</w:t>
      </w:r>
      <w:proofErr w:type="spellEnd"/>
      <w:r w:rsidR="00A11636" w:rsidRPr="00040ED0">
        <w:rPr>
          <w:rFonts w:ascii="Arial" w:hAnsi="Arial" w:cs="Arial"/>
          <w:b/>
          <w:i/>
          <w:lang w:val="ru-RU"/>
        </w:rPr>
        <w:t xml:space="preserve"> в </w:t>
      </w:r>
      <w:r w:rsidR="001A3DBC" w:rsidRPr="00040ED0">
        <w:rPr>
          <w:rFonts w:ascii="Arial" w:hAnsi="Arial" w:cs="Arial"/>
          <w:b/>
          <w:i/>
          <w:lang w:val="ru-RU"/>
        </w:rPr>
        <w:t>С</w:t>
      </w:r>
      <w:r w:rsidR="00A11636" w:rsidRPr="00040ED0">
        <w:rPr>
          <w:rFonts w:ascii="Arial" w:hAnsi="Arial" w:cs="Arial"/>
          <w:b/>
          <w:i/>
          <w:lang w:val="ru-RU"/>
        </w:rPr>
        <w:t xml:space="preserve">екторе </w:t>
      </w:r>
      <w:r w:rsidR="00912580" w:rsidRPr="00040ED0">
        <w:rPr>
          <w:rFonts w:ascii="Arial" w:hAnsi="Arial" w:cs="Arial"/>
          <w:b/>
          <w:i/>
          <w:lang w:val="ru-RU"/>
        </w:rPr>
        <w:t>рынка «</w:t>
      </w:r>
      <w:r w:rsidR="00A11636" w:rsidRPr="00040ED0">
        <w:rPr>
          <w:rFonts w:ascii="Arial" w:hAnsi="Arial" w:cs="Arial"/>
          <w:b/>
          <w:i/>
          <w:lang w:val="ru-RU"/>
        </w:rPr>
        <w:t>Инструмент</w:t>
      </w:r>
      <w:r w:rsidR="00912580" w:rsidRPr="00040ED0">
        <w:rPr>
          <w:rFonts w:ascii="Arial" w:hAnsi="Arial" w:cs="Arial"/>
          <w:b/>
          <w:i/>
          <w:lang w:val="ru-RU"/>
        </w:rPr>
        <w:t>ы</w:t>
      </w:r>
      <w:r w:rsidR="00A11636" w:rsidRPr="00040ED0">
        <w:rPr>
          <w:rFonts w:ascii="Arial" w:hAnsi="Arial" w:cs="Arial"/>
          <w:b/>
          <w:i/>
          <w:lang w:val="ru-RU"/>
        </w:rPr>
        <w:t xml:space="preserve"> денежного рынка</w:t>
      </w:r>
      <w:r w:rsidR="00912580" w:rsidRPr="00040ED0">
        <w:rPr>
          <w:rFonts w:ascii="Arial" w:hAnsi="Arial" w:cs="Arial"/>
          <w:b/>
          <w:i/>
          <w:lang w:val="ru-RU"/>
        </w:rPr>
        <w:t>»</w:t>
      </w:r>
      <w:r w:rsidR="00A11636" w:rsidRPr="00040ED0">
        <w:rPr>
          <w:rFonts w:ascii="Arial" w:hAnsi="Arial" w:cs="Arial"/>
          <w:b/>
          <w:i/>
          <w:lang w:val="ru-RU"/>
        </w:rPr>
        <w:t xml:space="preserve"> </w:t>
      </w:r>
      <w:r w:rsidR="001A3DBC" w:rsidRPr="00603F6C">
        <w:rPr>
          <w:rFonts w:ascii="Arial" w:hAnsi="Arial" w:cs="Arial"/>
          <w:b/>
          <w:i/>
          <w:lang w:val="ru-RU"/>
        </w:rPr>
        <w:t xml:space="preserve">с использованием </w:t>
      </w:r>
      <w:r w:rsidR="001A3DBC" w:rsidRPr="00040ED0">
        <w:rPr>
          <w:rFonts w:ascii="Arial" w:hAnsi="Arial" w:cs="Arial"/>
          <w:b/>
          <w:i/>
          <w:lang w:val="ru-RU"/>
        </w:rPr>
        <w:t>П</w:t>
      </w:r>
      <w:r w:rsidR="00A11636" w:rsidRPr="00040ED0">
        <w:rPr>
          <w:rFonts w:ascii="Arial" w:hAnsi="Arial" w:cs="Arial"/>
          <w:b/>
          <w:i/>
          <w:lang w:val="ru-RU"/>
        </w:rPr>
        <w:t>рограммного обеспечения</w:t>
      </w:r>
      <w:proofErr w:type="gramStart"/>
      <w:r w:rsidR="00A11636" w:rsidRPr="00040ED0">
        <w:rPr>
          <w:rFonts w:ascii="Arial" w:hAnsi="Arial" w:cs="Arial"/>
          <w:b/>
          <w:i/>
          <w:lang w:val="ru-RU"/>
        </w:rPr>
        <w:t xml:space="preserve"> :</w:t>
      </w:r>
      <w:proofErr w:type="gramEnd"/>
    </w:p>
    <w:p w:rsidR="00A11636" w:rsidRPr="00040ED0" w:rsidRDefault="003166B7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lastRenderedPageBreak/>
        <w:t>1.</w:t>
      </w:r>
      <w:r w:rsidR="00785C06">
        <w:rPr>
          <w:rFonts w:ascii="Arial" w:hAnsi="Arial" w:cs="Arial"/>
          <w:iCs/>
          <w:lang w:val="ru-RU"/>
        </w:rPr>
        <w:t>4</w:t>
      </w:r>
      <w:r w:rsidR="00A11636" w:rsidRPr="00040ED0">
        <w:rPr>
          <w:rFonts w:ascii="Arial" w:hAnsi="Arial" w:cs="Arial"/>
          <w:iCs/>
          <w:lang w:val="ru-RU"/>
        </w:rPr>
        <w:t>.1.</w:t>
      </w:r>
      <w:r w:rsidR="00A11636" w:rsidRPr="00040ED0">
        <w:rPr>
          <w:rFonts w:ascii="Arial" w:hAnsi="Arial" w:cs="Arial"/>
          <w:iCs/>
          <w:lang w:val="ru-RU"/>
        </w:rPr>
        <w:tab/>
      </w:r>
      <w:r w:rsidR="00A11636" w:rsidRPr="00E3696E">
        <w:rPr>
          <w:rFonts w:ascii="Arial" w:hAnsi="Arial" w:cs="Arial"/>
          <w:b/>
          <w:i/>
          <w:iCs/>
          <w:lang w:val="ru-RU"/>
        </w:rPr>
        <w:t>Терминал «</w:t>
      </w:r>
      <w:r w:rsidR="00A11636" w:rsidRPr="00E3696E">
        <w:rPr>
          <w:rFonts w:ascii="Arial" w:hAnsi="Arial" w:cs="Arial"/>
          <w:b/>
          <w:i/>
          <w:iCs/>
        </w:rPr>
        <w:t>RTS</w:t>
      </w:r>
      <w:r w:rsidR="00A11636" w:rsidRPr="00E3696E">
        <w:rPr>
          <w:rFonts w:ascii="Arial" w:hAnsi="Arial" w:cs="Arial"/>
          <w:b/>
          <w:i/>
          <w:iCs/>
          <w:lang w:val="ru-RU"/>
        </w:rPr>
        <w:t xml:space="preserve"> </w:t>
      </w:r>
      <w:r w:rsidR="00A11636" w:rsidRPr="00E3696E">
        <w:rPr>
          <w:rFonts w:ascii="Arial" w:hAnsi="Arial" w:cs="Arial"/>
          <w:b/>
          <w:i/>
          <w:iCs/>
        </w:rPr>
        <w:t>Board</w:t>
      </w:r>
      <w:r w:rsidR="00B03412" w:rsidRPr="00E3696E">
        <w:rPr>
          <w:rFonts w:ascii="Arial" w:hAnsi="Arial" w:cs="Arial"/>
          <w:b/>
          <w:i/>
          <w:iCs/>
          <w:lang w:val="ru-RU"/>
        </w:rPr>
        <w:t xml:space="preserve"> </w:t>
      </w:r>
      <w:r w:rsidR="00B03412" w:rsidRPr="00E3696E">
        <w:rPr>
          <w:rFonts w:ascii="Arial" w:hAnsi="Arial" w:cs="Arial"/>
          <w:b/>
          <w:i/>
          <w:iCs/>
        </w:rPr>
        <w:t>MM</w:t>
      </w:r>
      <w:r w:rsidR="00A11636" w:rsidRPr="00E3696E">
        <w:rPr>
          <w:rFonts w:ascii="Arial" w:hAnsi="Arial" w:cs="Arial"/>
          <w:b/>
          <w:i/>
          <w:iCs/>
          <w:lang w:val="ru-RU"/>
        </w:rPr>
        <w:t>» в режиме просмотр</w:t>
      </w:r>
      <w:r w:rsidR="002875B7">
        <w:rPr>
          <w:rFonts w:ascii="Arial" w:hAnsi="Arial" w:cs="Arial"/>
          <w:b/>
          <w:i/>
          <w:iCs/>
          <w:lang w:val="ru-RU"/>
        </w:rPr>
        <w:t>ового доступ</w:t>
      </w:r>
      <w:r w:rsidR="00A11636" w:rsidRPr="00E3696E">
        <w:rPr>
          <w:rFonts w:ascii="Arial" w:hAnsi="Arial" w:cs="Arial"/>
          <w:b/>
          <w:i/>
          <w:iCs/>
          <w:lang w:val="ru-RU"/>
        </w:rPr>
        <w:t>а</w:t>
      </w:r>
      <w:r w:rsidR="00A11636" w:rsidRPr="00040ED0">
        <w:rPr>
          <w:rFonts w:ascii="Arial" w:hAnsi="Arial" w:cs="Arial"/>
          <w:i/>
          <w:iCs/>
          <w:lang w:val="ru-RU"/>
        </w:rPr>
        <w:t xml:space="preserve"> </w:t>
      </w:r>
      <w:r w:rsidR="00963C80">
        <w:rPr>
          <w:rFonts w:ascii="Arial" w:hAnsi="Arial" w:cs="Arial"/>
          <w:lang w:val="ru-RU"/>
        </w:rPr>
        <w:t xml:space="preserve">– </w:t>
      </w:r>
      <w:r w:rsidR="002A2146">
        <w:rPr>
          <w:rFonts w:ascii="Arial" w:hAnsi="Arial" w:cs="Arial"/>
          <w:lang w:val="ru-RU"/>
        </w:rPr>
        <w:t>т</w:t>
      </w:r>
      <w:r w:rsidR="00A11636" w:rsidRPr="00040ED0">
        <w:rPr>
          <w:rFonts w:ascii="Arial" w:hAnsi="Arial" w:cs="Arial"/>
          <w:lang w:val="ru-RU"/>
        </w:rPr>
        <w:t xml:space="preserve">ерминал, с использованием которого осуществляется доступ к Информационной системе </w:t>
      </w:r>
      <w:r w:rsidR="00A11636" w:rsidRPr="00040ED0">
        <w:rPr>
          <w:rFonts w:ascii="Arial" w:hAnsi="Arial" w:cs="Arial"/>
        </w:rPr>
        <w:t>RTS</w:t>
      </w:r>
      <w:r w:rsidR="00A11636" w:rsidRPr="00040ED0">
        <w:rPr>
          <w:rFonts w:ascii="Arial" w:hAnsi="Arial" w:cs="Arial"/>
          <w:lang w:val="ru-RU"/>
        </w:rPr>
        <w:t xml:space="preserve"> </w:t>
      </w:r>
      <w:r w:rsidR="00A11636" w:rsidRPr="00040ED0">
        <w:rPr>
          <w:rFonts w:ascii="Arial" w:hAnsi="Arial" w:cs="Arial"/>
        </w:rPr>
        <w:t>Board</w:t>
      </w:r>
      <w:r w:rsidR="00A11636" w:rsidRPr="00040ED0">
        <w:rPr>
          <w:rFonts w:ascii="Arial" w:hAnsi="Arial" w:cs="Arial"/>
          <w:lang w:val="ru-RU"/>
        </w:rPr>
        <w:t xml:space="preserve"> в </w:t>
      </w:r>
      <w:r w:rsidR="00A14764" w:rsidRPr="00040ED0">
        <w:rPr>
          <w:rFonts w:ascii="Arial" w:hAnsi="Arial" w:cs="Arial"/>
          <w:lang w:val="ru-RU"/>
        </w:rPr>
        <w:t>С</w:t>
      </w:r>
      <w:r w:rsidR="00A11636" w:rsidRPr="00040ED0">
        <w:rPr>
          <w:rFonts w:ascii="Arial" w:hAnsi="Arial" w:cs="Arial"/>
          <w:lang w:val="ru-RU"/>
        </w:rPr>
        <w:t xml:space="preserve">екторе </w:t>
      </w:r>
      <w:r w:rsidR="009A4F8F" w:rsidRPr="00040ED0">
        <w:rPr>
          <w:rFonts w:ascii="Arial" w:hAnsi="Arial" w:cs="Arial"/>
          <w:lang w:val="ru-RU"/>
        </w:rPr>
        <w:t>рынка «</w:t>
      </w:r>
      <w:r w:rsidR="000A023A" w:rsidRPr="00040ED0">
        <w:rPr>
          <w:rFonts w:ascii="Arial" w:hAnsi="Arial" w:cs="Arial"/>
          <w:lang w:val="ru-RU"/>
        </w:rPr>
        <w:t>Инструмент</w:t>
      </w:r>
      <w:r w:rsidR="009A4F8F" w:rsidRPr="00040ED0">
        <w:rPr>
          <w:rFonts w:ascii="Arial" w:hAnsi="Arial" w:cs="Arial"/>
          <w:lang w:val="ru-RU"/>
        </w:rPr>
        <w:t>ы</w:t>
      </w:r>
      <w:r w:rsidR="000A023A" w:rsidRPr="00040ED0">
        <w:rPr>
          <w:rFonts w:ascii="Arial" w:hAnsi="Arial" w:cs="Arial"/>
          <w:lang w:val="ru-RU"/>
        </w:rPr>
        <w:t xml:space="preserve"> денежного рынка (</w:t>
      </w:r>
      <w:r w:rsidR="000A023A" w:rsidRPr="00040ED0">
        <w:rPr>
          <w:rFonts w:ascii="Arial" w:hAnsi="Arial" w:cs="Arial"/>
        </w:rPr>
        <w:t>Money</w:t>
      </w:r>
      <w:r w:rsidR="000A023A" w:rsidRPr="00040ED0">
        <w:rPr>
          <w:rFonts w:ascii="Arial" w:hAnsi="Arial" w:cs="Arial"/>
          <w:lang w:val="ru-RU"/>
        </w:rPr>
        <w:t xml:space="preserve"> </w:t>
      </w:r>
      <w:r w:rsidR="000A023A" w:rsidRPr="00040ED0">
        <w:rPr>
          <w:rFonts w:ascii="Arial" w:hAnsi="Arial" w:cs="Arial"/>
        </w:rPr>
        <w:t>Market</w:t>
      </w:r>
      <w:r w:rsidR="000A023A" w:rsidRPr="00040ED0">
        <w:rPr>
          <w:rFonts w:ascii="Arial" w:hAnsi="Arial" w:cs="Arial"/>
          <w:lang w:val="ru-RU"/>
        </w:rPr>
        <w:t xml:space="preserve"> </w:t>
      </w:r>
      <w:r w:rsidR="000A023A" w:rsidRPr="00040ED0">
        <w:rPr>
          <w:rFonts w:ascii="Arial" w:hAnsi="Arial" w:cs="Arial"/>
        </w:rPr>
        <w:t>Products</w:t>
      </w:r>
      <w:r w:rsidR="000A023A" w:rsidRPr="00040ED0">
        <w:rPr>
          <w:rFonts w:ascii="Arial" w:hAnsi="Arial" w:cs="Arial"/>
          <w:lang w:val="ru-RU"/>
        </w:rPr>
        <w:t>)</w:t>
      </w:r>
      <w:r w:rsidR="009A4F8F" w:rsidRPr="00040ED0">
        <w:rPr>
          <w:rFonts w:ascii="Arial" w:hAnsi="Arial" w:cs="Arial"/>
          <w:lang w:val="ru-RU"/>
        </w:rPr>
        <w:t>»</w:t>
      </w:r>
      <w:r w:rsidR="00A11636" w:rsidRPr="00040ED0">
        <w:rPr>
          <w:rFonts w:ascii="Arial" w:hAnsi="Arial" w:cs="Arial"/>
          <w:lang w:val="ru-RU"/>
        </w:rPr>
        <w:t xml:space="preserve"> в режиме просмотр</w:t>
      </w:r>
      <w:r w:rsidR="00133EBA">
        <w:rPr>
          <w:rFonts w:ascii="Arial" w:hAnsi="Arial" w:cs="Arial"/>
          <w:lang w:val="ru-RU"/>
        </w:rPr>
        <w:t>ового доступ</w:t>
      </w:r>
      <w:r w:rsidR="00A11636" w:rsidRPr="00040ED0">
        <w:rPr>
          <w:rFonts w:ascii="Arial" w:hAnsi="Arial" w:cs="Arial"/>
          <w:lang w:val="ru-RU"/>
        </w:rPr>
        <w:t>а.</w:t>
      </w:r>
    </w:p>
    <w:p w:rsidR="00A11636" w:rsidRDefault="00A11636" w:rsidP="00A1163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040ED0">
        <w:rPr>
          <w:rFonts w:ascii="Arial" w:hAnsi="Arial" w:cs="Arial"/>
          <w:lang w:val="ru-RU"/>
        </w:rPr>
        <w:tab/>
      </w:r>
      <w:r w:rsidRPr="00040ED0">
        <w:rPr>
          <w:rFonts w:ascii="Arial" w:hAnsi="Arial" w:cs="Arial"/>
          <w:iCs/>
          <w:lang w:val="ru-RU"/>
        </w:rPr>
        <w:t xml:space="preserve">Право использования </w:t>
      </w:r>
      <w:r w:rsidRPr="00040ED0">
        <w:rPr>
          <w:rFonts w:ascii="Arial" w:hAnsi="Arial" w:cs="Arial"/>
          <w:i/>
          <w:iCs/>
          <w:lang w:val="ru-RU"/>
        </w:rPr>
        <w:t>Терминала «</w:t>
      </w:r>
      <w:r w:rsidRPr="00040ED0">
        <w:rPr>
          <w:rFonts w:ascii="Arial" w:hAnsi="Arial" w:cs="Arial"/>
          <w:i/>
          <w:iCs/>
        </w:rPr>
        <w:t>RTS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Board</w:t>
      </w:r>
      <w:r w:rsidR="00B03412" w:rsidRPr="00040ED0">
        <w:rPr>
          <w:rFonts w:ascii="Arial" w:hAnsi="Arial" w:cs="Arial"/>
          <w:i/>
          <w:iCs/>
          <w:lang w:val="ru-RU"/>
        </w:rPr>
        <w:t xml:space="preserve"> </w:t>
      </w:r>
      <w:r w:rsidR="00B03412" w:rsidRPr="00040ED0">
        <w:rPr>
          <w:rFonts w:ascii="Arial" w:hAnsi="Arial" w:cs="Arial"/>
          <w:i/>
          <w:iCs/>
        </w:rPr>
        <w:t>MM</w:t>
      </w:r>
      <w:r w:rsidRPr="00040ED0">
        <w:rPr>
          <w:rFonts w:ascii="Arial" w:hAnsi="Arial" w:cs="Arial"/>
          <w:i/>
          <w:iCs/>
          <w:lang w:val="ru-RU"/>
        </w:rPr>
        <w:t>» в режиме просмотр</w:t>
      </w:r>
      <w:r w:rsidR="00F0318D">
        <w:rPr>
          <w:rFonts w:ascii="Arial" w:hAnsi="Arial" w:cs="Arial"/>
          <w:i/>
          <w:iCs/>
          <w:lang w:val="ru-RU"/>
        </w:rPr>
        <w:t>ового доступ</w:t>
      </w:r>
      <w:r w:rsidRPr="00040ED0">
        <w:rPr>
          <w:rFonts w:ascii="Arial" w:hAnsi="Arial" w:cs="Arial"/>
          <w:i/>
          <w:iCs/>
          <w:lang w:val="ru-RU"/>
        </w:rPr>
        <w:t>а</w:t>
      </w:r>
      <w:r w:rsidRPr="00040ED0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в </w:t>
      </w:r>
      <w:r w:rsidR="00A14764" w:rsidRPr="00040ED0">
        <w:rPr>
          <w:rFonts w:ascii="Arial" w:hAnsi="Arial" w:cs="Arial"/>
          <w:lang w:val="ru-RU"/>
        </w:rPr>
        <w:t>С</w:t>
      </w:r>
      <w:r w:rsidRPr="00040ED0">
        <w:rPr>
          <w:rFonts w:ascii="Arial" w:hAnsi="Arial" w:cs="Arial"/>
          <w:lang w:val="ru-RU"/>
        </w:rPr>
        <w:t xml:space="preserve">екторе </w:t>
      </w:r>
      <w:r w:rsidR="00521AFC" w:rsidRPr="00040ED0">
        <w:rPr>
          <w:rFonts w:ascii="Arial" w:hAnsi="Arial" w:cs="Arial"/>
          <w:lang w:val="ru-RU"/>
        </w:rPr>
        <w:t>рынка «</w:t>
      </w:r>
      <w:r w:rsidR="000A023A" w:rsidRPr="00040ED0">
        <w:rPr>
          <w:rFonts w:ascii="Arial" w:hAnsi="Arial" w:cs="Arial"/>
          <w:lang w:val="ru-RU"/>
        </w:rPr>
        <w:t>Инструмент</w:t>
      </w:r>
      <w:r w:rsidR="00521AFC" w:rsidRPr="00040ED0">
        <w:rPr>
          <w:rFonts w:ascii="Arial" w:hAnsi="Arial" w:cs="Arial"/>
          <w:lang w:val="ru-RU"/>
        </w:rPr>
        <w:t>ы</w:t>
      </w:r>
      <w:r w:rsidR="000A023A" w:rsidRPr="00040ED0">
        <w:rPr>
          <w:rFonts w:ascii="Arial" w:hAnsi="Arial" w:cs="Arial"/>
          <w:lang w:val="ru-RU"/>
        </w:rPr>
        <w:t xml:space="preserve"> денежного рынка</w:t>
      </w:r>
      <w:r w:rsidR="00521AFC" w:rsidRPr="00040ED0">
        <w:rPr>
          <w:rFonts w:ascii="Arial" w:hAnsi="Arial" w:cs="Arial"/>
          <w:lang w:val="ru-RU"/>
        </w:rPr>
        <w:t>»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iCs/>
          <w:lang w:val="ru-RU"/>
        </w:rPr>
        <w:t>в режиме просмотр</w:t>
      </w:r>
      <w:r w:rsidR="00F0318D">
        <w:rPr>
          <w:rFonts w:ascii="Arial" w:hAnsi="Arial" w:cs="Arial"/>
          <w:iCs/>
          <w:lang w:val="ru-RU"/>
        </w:rPr>
        <w:t>ового доступ</w:t>
      </w:r>
      <w:r w:rsidRPr="00040ED0">
        <w:rPr>
          <w:rFonts w:ascii="Arial" w:hAnsi="Arial" w:cs="Arial"/>
          <w:iCs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>.</w:t>
      </w:r>
    </w:p>
    <w:p w:rsidR="00FF4939" w:rsidRPr="00C204A6" w:rsidRDefault="00155AB3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 xml:space="preserve">       </w:t>
      </w:r>
      <w:r w:rsidR="002654FE">
        <w:rPr>
          <w:rFonts w:ascii="Arial" w:hAnsi="Arial" w:cs="Arial"/>
          <w:iCs/>
          <w:lang w:val="ru-RU"/>
        </w:rPr>
        <w:tab/>
      </w:r>
      <w:r w:rsidRPr="008C3F8F">
        <w:rPr>
          <w:rFonts w:ascii="Arial" w:hAnsi="Arial" w:cs="Arial"/>
          <w:iCs/>
          <w:lang w:val="ru-RU"/>
        </w:rPr>
        <w:t>Клиентам, которым предоставлен</w:t>
      </w:r>
      <w:r w:rsidR="002654FE">
        <w:rPr>
          <w:rFonts w:ascii="Arial" w:hAnsi="Arial" w:cs="Arial"/>
          <w:iCs/>
          <w:lang w:val="ru-RU"/>
        </w:rPr>
        <w:t xml:space="preserve">о право использования </w:t>
      </w:r>
      <w:r w:rsidRPr="008C3F8F">
        <w:rPr>
          <w:rFonts w:ascii="Arial" w:hAnsi="Arial" w:cs="Arial"/>
          <w:iCs/>
          <w:lang w:val="ru-RU"/>
        </w:rPr>
        <w:t xml:space="preserve"> </w:t>
      </w:r>
      <w:r w:rsidR="002654FE" w:rsidRPr="00040ED0">
        <w:rPr>
          <w:rFonts w:ascii="Arial" w:hAnsi="Arial" w:cs="Arial"/>
          <w:i/>
          <w:iCs/>
          <w:lang w:val="ru-RU"/>
        </w:rPr>
        <w:t>Терминала «</w:t>
      </w:r>
      <w:r w:rsidR="002654FE" w:rsidRPr="00040ED0">
        <w:rPr>
          <w:rFonts w:ascii="Arial" w:hAnsi="Arial" w:cs="Arial"/>
          <w:i/>
          <w:iCs/>
        </w:rPr>
        <w:t>RTS</w:t>
      </w:r>
      <w:r w:rsidR="002654FE" w:rsidRPr="00040ED0">
        <w:rPr>
          <w:rFonts w:ascii="Arial" w:hAnsi="Arial" w:cs="Arial"/>
          <w:i/>
          <w:iCs/>
          <w:lang w:val="ru-RU"/>
        </w:rPr>
        <w:t xml:space="preserve"> </w:t>
      </w:r>
      <w:r w:rsidR="002654FE" w:rsidRPr="00040ED0">
        <w:rPr>
          <w:rFonts w:ascii="Arial" w:hAnsi="Arial" w:cs="Arial"/>
          <w:i/>
          <w:iCs/>
        </w:rPr>
        <w:t>Board</w:t>
      </w:r>
      <w:r w:rsidR="002654FE" w:rsidRPr="00040ED0">
        <w:rPr>
          <w:rFonts w:ascii="Arial" w:hAnsi="Arial" w:cs="Arial"/>
          <w:i/>
          <w:iCs/>
          <w:lang w:val="ru-RU"/>
        </w:rPr>
        <w:t xml:space="preserve"> </w:t>
      </w:r>
      <w:r w:rsidR="002654FE" w:rsidRPr="00040ED0">
        <w:rPr>
          <w:rFonts w:ascii="Arial" w:hAnsi="Arial" w:cs="Arial"/>
          <w:i/>
          <w:iCs/>
        </w:rPr>
        <w:t>MM</w:t>
      </w:r>
      <w:r w:rsidR="002654FE" w:rsidRPr="00040ED0">
        <w:rPr>
          <w:rFonts w:ascii="Arial" w:hAnsi="Arial" w:cs="Arial"/>
          <w:i/>
          <w:iCs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iCs/>
          <w:lang w:val="ru-RU"/>
        </w:rPr>
        <w:t xml:space="preserve">в </w:t>
      </w:r>
      <w:r w:rsidRPr="008C3F8F">
        <w:rPr>
          <w:rFonts w:ascii="Arial" w:hAnsi="Arial" w:cs="Arial"/>
          <w:iCs/>
          <w:lang w:val="ru-RU"/>
        </w:rPr>
        <w:t xml:space="preserve">режиме </w:t>
      </w:r>
      <w:r w:rsidRPr="00040ED0">
        <w:rPr>
          <w:rFonts w:ascii="Arial" w:hAnsi="Arial" w:cs="Arial"/>
          <w:i/>
          <w:iCs/>
          <w:lang w:val="ru-RU"/>
        </w:rPr>
        <w:t>просмотр</w:t>
      </w:r>
      <w:r>
        <w:rPr>
          <w:rFonts w:ascii="Arial" w:hAnsi="Arial" w:cs="Arial"/>
          <w:i/>
          <w:iCs/>
          <w:lang w:val="ru-RU"/>
        </w:rPr>
        <w:t>ового доступ</w:t>
      </w:r>
      <w:r w:rsidRPr="00040ED0">
        <w:rPr>
          <w:rFonts w:ascii="Arial" w:hAnsi="Arial" w:cs="Arial"/>
          <w:i/>
          <w:iCs/>
          <w:lang w:val="ru-RU"/>
        </w:rPr>
        <w:t>а</w:t>
      </w:r>
      <w:r w:rsidR="00D34B79">
        <w:rPr>
          <w:rFonts w:ascii="Arial" w:hAnsi="Arial" w:cs="Arial"/>
          <w:i/>
          <w:iCs/>
          <w:lang w:val="ru-RU"/>
        </w:rPr>
        <w:t>,</w:t>
      </w:r>
      <w:r w:rsidRPr="00040ED0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2654FE" w:rsidRPr="00C204A6">
        <w:rPr>
          <w:rFonts w:ascii="Arial" w:hAnsi="Arial" w:cs="Arial"/>
          <w:lang w:val="ru-RU"/>
        </w:rPr>
        <w:t xml:space="preserve">предоставлен </w:t>
      </w:r>
      <w:r w:rsidR="002654FE">
        <w:rPr>
          <w:rFonts w:ascii="Arial" w:hAnsi="Arial" w:cs="Arial"/>
          <w:lang w:val="ru-RU"/>
        </w:rPr>
        <w:t xml:space="preserve">удаленный </w:t>
      </w:r>
      <w:r w:rsidR="002654FE" w:rsidRPr="00C204A6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="002654FE" w:rsidRPr="00C204A6">
        <w:rPr>
          <w:rFonts w:ascii="Arial" w:hAnsi="Arial" w:cs="Arial"/>
          <w:lang w:val="ru-RU"/>
        </w:rPr>
        <w:t>Board</w:t>
      </w:r>
      <w:proofErr w:type="spellEnd"/>
      <w:r w:rsidR="002654FE" w:rsidRPr="00C204A6">
        <w:rPr>
          <w:rFonts w:ascii="Arial" w:hAnsi="Arial" w:cs="Arial"/>
          <w:lang w:val="ru-RU"/>
        </w:rPr>
        <w:t xml:space="preserve"> </w:t>
      </w:r>
      <w:r w:rsidR="002654FE">
        <w:rPr>
          <w:rFonts w:ascii="Arial" w:hAnsi="Arial" w:cs="Arial"/>
          <w:lang w:val="ru-RU"/>
        </w:rPr>
        <w:t xml:space="preserve">с использованием протокола </w:t>
      </w:r>
      <w:r w:rsidR="002654FE" w:rsidRPr="00057A9B">
        <w:rPr>
          <w:rFonts w:ascii="Arial" w:hAnsi="Arial" w:cs="Arial"/>
          <w:lang w:val="ru-RU"/>
        </w:rPr>
        <w:t>API</w:t>
      </w:r>
      <w:r w:rsidR="002654FE">
        <w:rPr>
          <w:rFonts w:ascii="Arial" w:hAnsi="Arial" w:cs="Arial"/>
          <w:lang w:val="ru-RU"/>
        </w:rPr>
        <w:t xml:space="preserve"> </w:t>
      </w:r>
      <w:r w:rsidR="0031427C">
        <w:rPr>
          <w:rFonts w:ascii="Arial" w:hAnsi="Arial" w:cs="Arial"/>
          <w:lang w:val="ru-RU"/>
        </w:rPr>
        <w:t>для</w:t>
      </w:r>
      <w:r w:rsidR="002654FE" w:rsidRPr="00057A9B">
        <w:rPr>
          <w:rFonts w:ascii="Arial" w:hAnsi="Arial" w:cs="Arial"/>
          <w:lang w:val="ru-RU"/>
        </w:rPr>
        <w:t xml:space="preserve"> </w:t>
      </w:r>
      <w:r w:rsidR="002654FE">
        <w:rPr>
          <w:rFonts w:ascii="Arial" w:hAnsi="Arial" w:cs="Arial"/>
          <w:lang w:val="ru-RU"/>
        </w:rPr>
        <w:t>просмотра информации о следующих С</w:t>
      </w:r>
      <w:r w:rsidR="002654FE" w:rsidRPr="00040ED0">
        <w:rPr>
          <w:rFonts w:ascii="Arial" w:hAnsi="Arial" w:cs="Arial"/>
          <w:lang w:val="ru-RU"/>
        </w:rPr>
        <w:t>екторах рынка</w:t>
      </w:r>
      <w:r w:rsidR="002654FE">
        <w:rPr>
          <w:rFonts w:ascii="Arial" w:hAnsi="Arial" w:cs="Arial"/>
          <w:lang w:val="ru-RU"/>
        </w:rPr>
        <w:t>:</w:t>
      </w:r>
      <w:r w:rsidR="002654FE" w:rsidRPr="00040ED0">
        <w:rPr>
          <w:rFonts w:ascii="Arial" w:hAnsi="Arial" w:cs="Arial"/>
          <w:lang w:val="ru-RU"/>
        </w:rPr>
        <w:t xml:space="preserve"> «Инструменты рынка </w:t>
      </w:r>
      <w:r w:rsidR="002654FE">
        <w:rPr>
          <w:rFonts w:ascii="Arial" w:hAnsi="Arial" w:cs="Arial"/>
          <w:lang w:val="ru-RU"/>
        </w:rPr>
        <w:t xml:space="preserve">акций и </w:t>
      </w:r>
      <w:r w:rsidR="002654FE" w:rsidRPr="00040ED0">
        <w:rPr>
          <w:rFonts w:ascii="Arial" w:hAnsi="Arial" w:cs="Arial"/>
          <w:lang w:val="ru-RU"/>
        </w:rPr>
        <w:t>капитала»</w:t>
      </w:r>
      <w:r w:rsidR="002654FE">
        <w:rPr>
          <w:rFonts w:ascii="Arial" w:hAnsi="Arial" w:cs="Arial"/>
          <w:lang w:val="ru-RU"/>
        </w:rPr>
        <w:t>,</w:t>
      </w:r>
      <w:r w:rsidR="002654FE" w:rsidRPr="00040ED0">
        <w:rPr>
          <w:rFonts w:ascii="Arial" w:hAnsi="Arial" w:cs="Arial"/>
          <w:lang w:val="ru-RU"/>
        </w:rPr>
        <w:t xml:space="preserve"> «Инструменты с фиксированной доходностью», «</w:t>
      </w:r>
      <w:r w:rsidR="002654FE">
        <w:rPr>
          <w:rFonts w:ascii="Arial" w:hAnsi="Arial" w:cs="Arial"/>
          <w:lang w:val="ru-RU"/>
        </w:rPr>
        <w:t>Инструменты рынка</w:t>
      </w:r>
      <w:r w:rsidR="002654FE" w:rsidRPr="00C0023E">
        <w:rPr>
          <w:rFonts w:ascii="Arial" w:hAnsi="Arial" w:cs="Arial"/>
          <w:lang w:val="ru-RU"/>
        </w:rPr>
        <w:t xml:space="preserve"> драгоценных металлов</w:t>
      </w:r>
      <w:r w:rsidR="002654FE" w:rsidRPr="00040ED0">
        <w:rPr>
          <w:rFonts w:ascii="Arial" w:hAnsi="Arial" w:cs="Arial"/>
          <w:lang w:val="ru-RU"/>
        </w:rPr>
        <w:t>»</w:t>
      </w:r>
      <w:r w:rsidR="002654FE">
        <w:rPr>
          <w:rFonts w:ascii="Arial" w:hAnsi="Arial" w:cs="Arial"/>
          <w:lang w:val="ru-RU"/>
        </w:rPr>
        <w:t>,</w:t>
      </w:r>
      <w:r w:rsidR="002654FE" w:rsidRPr="00040ED0">
        <w:rPr>
          <w:rFonts w:ascii="Arial" w:hAnsi="Arial" w:cs="Arial"/>
          <w:lang w:val="ru-RU"/>
        </w:rPr>
        <w:t xml:space="preserve"> «Инструменты денежного рынка»</w:t>
      </w:r>
      <w:r w:rsidR="00FF4939" w:rsidRPr="00FF4939">
        <w:rPr>
          <w:rFonts w:ascii="Arial" w:hAnsi="Arial" w:cs="Arial"/>
          <w:lang w:val="ru-RU"/>
        </w:rPr>
        <w:t xml:space="preserve"> </w:t>
      </w:r>
      <w:r w:rsidR="00FF4939">
        <w:rPr>
          <w:rFonts w:ascii="Arial" w:hAnsi="Arial" w:cs="Arial"/>
          <w:lang w:val="ru-RU"/>
        </w:rPr>
        <w:t>в порядке, предусмотренном в п. 1.11.</w:t>
      </w:r>
      <w:r w:rsidR="00F61272">
        <w:rPr>
          <w:rFonts w:ascii="Arial" w:hAnsi="Arial" w:cs="Arial"/>
          <w:lang w:val="ru-RU"/>
        </w:rPr>
        <w:t xml:space="preserve"> настоящего Перечня.</w:t>
      </w:r>
    </w:p>
    <w:p w:rsidR="00A11636" w:rsidRPr="00040ED0" w:rsidRDefault="00A11636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A11636" w:rsidRPr="00040ED0" w:rsidRDefault="00A11636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Pr="00040ED0">
        <w:rPr>
          <w:rFonts w:ascii="Arial" w:hAnsi="Arial" w:cs="Arial"/>
          <w:lang w:val="ru-RU"/>
        </w:rPr>
        <w:tab/>
      </w:r>
      <w:r w:rsidR="00836D9B">
        <w:rPr>
          <w:rFonts w:ascii="Arial" w:hAnsi="Arial" w:cs="Arial"/>
          <w:lang w:val="ru-RU"/>
        </w:rPr>
        <w:t xml:space="preserve"> Терминала </w:t>
      </w:r>
      <w:r w:rsidRPr="00040ED0">
        <w:rPr>
          <w:rFonts w:ascii="Arial" w:hAnsi="Arial" w:cs="Arial"/>
          <w:lang w:val="ru-RU"/>
        </w:rPr>
        <w:t>–</w:t>
      </w:r>
      <w:r w:rsidR="00836D9B">
        <w:rPr>
          <w:rFonts w:ascii="Arial" w:hAnsi="Arial" w:cs="Arial"/>
          <w:lang w:val="ru-RU"/>
        </w:rPr>
        <w:t xml:space="preserve"> </w:t>
      </w:r>
      <w:r w:rsidR="00AE55FB">
        <w:rPr>
          <w:rFonts w:ascii="Arial" w:hAnsi="Arial" w:cs="Arial"/>
          <w:lang w:val="ru-RU"/>
        </w:rPr>
        <w:t>5</w:t>
      </w:r>
      <w:r w:rsidR="00241D81">
        <w:rPr>
          <w:rFonts w:ascii="Arial" w:hAnsi="Arial" w:cs="Arial"/>
          <w:lang w:val="ru-RU"/>
        </w:rPr>
        <w:t xml:space="preserve"> 0</w:t>
      </w:r>
      <w:r w:rsidRPr="00040ED0">
        <w:rPr>
          <w:rFonts w:ascii="Arial" w:hAnsi="Arial" w:cs="Arial"/>
          <w:lang w:val="ru-RU"/>
        </w:rPr>
        <w:t>00 рублей;</w:t>
      </w:r>
    </w:p>
    <w:p w:rsidR="00960982" w:rsidRDefault="00A11636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="00836D9B">
        <w:rPr>
          <w:rFonts w:ascii="Arial" w:hAnsi="Arial" w:cs="Arial"/>
          <w:lang w:val="ru-RU"/>
        </w:rPr>
        <w:t xml:space="preserve"> за Терминал </w:t>
      </w:r>
      <w:r w:rsidRPr="00040ED0">
        <w:rPr>
          <w:rFonts w:ascii="Arial" w:hAnsi="Arial" w:cs="Arial"/>
          <w:lang w:val="ru-RU"/>
        </w:rPr>
        <w:tab/>
        <w:t>–</w:t>
      </w:r>
      <w:r w:rsidR="00836D9B">
        <w:rPr>
          <w:rFonts w:ascii="Arial" w:hAnsi="Arial" w:cs="Arial"/>
          <w:lang w:val="ru-RU"/>
        </w:rPr>
        <w:t xml:space="preserve"> </w:t>
      </w:r>
      <w:r w:rsidR="00241D81">
        <w:rPr>
          <w:rFonts w:ascii="Arial" w:hAnsi="Arial" w:cs="Arial"/>
          <w:lang w:val="ru-RU"/>
        </w:rPr>
        <w:t>15</w:t>
      </w:r>
      <w:r w:rsidR="00AE55FB">
        <w:rPr>
          <w:rFonts w:ascii="Arial" w:hAnsi="Arial" w:cs="Arial"/>
          <w:lang w:val="ru-RU"/>
        </w:rPr>
        <w:t xml:space="preserve"> 0</w:t>
      </w:r>
      <w:r w:rsidRPr="00040ED0">
        <w:rPr>
          <w:rFonts w:ascii="Arial" w:hAnsi="Arial" w:cs="Arial"/>
          <w:lang w:val="ru-RU"/>
        </w:rPr>
        <w:t xml:space="preserve">00 рублей </w:t>
      </w:r>
      <w:r w:rsidR="00491BBD">
        <w:rPr>
          <w:rFonts w:ascii="Arial" w:hAnsi="Arial" w:cs="Arial"/>
          <w:lang w:val="ru-RU"/>
        </w:rPr>
        <w:t>в месяц</w:t>
      </w:r>
      <w:r w:rsidR="00960982">
        <w:rPr>
          <w:rFonts w:ascii="Arial" w:hAnsi="Arial" w:cs="Arial"/>
          <w:lang w:val="ru-RU"/>
        </w:rPr>
        <w:t>.</w:t>
      </w:r>
    </w:p>
    <w:p w:rsidR="0037453F" w:rsidRPr="00040ED0" w:rsidRDefault="0037453F" w:rsidP="0037453F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1.4</w:t>
      </w:r>
      <w:r w:rsidRPr="00040ED0">
        <w:rPr>
          <w:rFonts w:ascii="Arial" w:hAnsi="Arial" w:cs="Arial"/>
          <w:iCs/>
          <w:lang w:val="ru-RU"/>
        </w:rPr>
        <w:t>.2.</w:t>
      </w:r>
      <w:r w:rsidRPr="00040ED0">
        <w:rPr>
          <w:rFonts w:ascii="Arial" w:hAnsi="Arial" w:cs="Arial"/>
          <w:iCs/>
          <w:lang w:val="ru-RU"/>
        </w:rPr>
        <w:tab/>
      </w:r>
      <w:r w:rsidRPr="00E3696E">
        <w:rPr>
          <w:rFonts w:ascii="Arial" w:hAnsi="Arial" w:cs="Arial"/>
          <w:b/>
          <w:i/>
          <w:iCs/>
          <w:lang w:val="ru-RU"/>
        </w:rPr>
        <w:t>Терминал «</w:t>
      </w:r>
      <w:r w:rsidRPr="00E3696E">
        <w:rPr>
          <w:rFonts w:ascii="Arial" w:hAnsi="Arial" w:cs="Arial"/>
          <w:b/>
          <w:i/>
          <w:iCs/>
        </w:rPr>
        <w:t>RTS</w:t>
      </w:r>
      <w:r w:rsidRPr="00E3696E">
        <w:rPr>
          <w:rFonts w:ascii="Arial" w:hAnsi="Arial" w:cs="Arial"/>
          <w:b/>
          <w:i/>
          <w:iCs/>
          <w:lang w:val="ru-RU"/>
        </w:rPr>
        <w:t xml:space="preserve"> </w:t>
      </w:r>
      <w:r w:rsidRPr="00E3696E">
        <w:rPr>
          <w:rFonts w:ascii="Arial" w:hAnsi="Arial" w:cs="Arial"/>
          <w:b/>
          <w:i/>
          <w:iCs/>
        </w:rPr>
        <w:t>Board</w:t>
      </w:r>
      <w:r w:rsidRPr="00E3696E">
        <w:rPr>
          <w:rFonts w:ascii="Arial" w:hAnsi="Arial" w:cs="Arial"/>
          <w:b/>
          <w:i/>
          <w:iCs/>
          <w:lang w:val="ru-RU"/>
        </w:rPr>
        <w:t xml:space="preserve"> </w:t>
      </w:r>
      <w:r w:rsidRPr="00E3696E">
        <w:rPr>
          <w:rFonts w:ascii="Arial" w:hAnsi="Arial" w:cs="Arial"/>
          <w:b/>
          <w:i/>
          <w:iCs/>
        </w:rPr>
        <w:t>MM</w:t>
      </w:r>
      <w:r w:rsidRPr="00E3696E">
        <w:rPr>
          <w:rFonts w:ascii="Arial" w:hAnsi="Arial" w:cs="Arial"/>
          <w:b/>
          <w:i/>
          <w:iCs/>
          <w:lang w:val="ru-RU"/>
        </w:rPr>
        <w:t xml:space="preserve">» в режиме анонимного </w:t>
      </w:r>
      <w:r>
        <w:rPr>
          <w:rFonts w:ascii="Arial" w:hAnsi="Arial" w:cs="Arial"/>
          <w:b/>
          <w:i/>
          <w:iCs/>
          <w:lang w:val="ru-RU"/>
        </w:rPr>
        <w:t>д</w:t>
      </w:r>
      <w:r w:rsidRPr="00E3696E">
        <w:rPr>
          <w:rFonts w:ascii="Arial" w:hAnsi="Arial" w:cs="Arial"/>
          <w:b/>
          <w:i/>
          <w:iCs/>
          <w:lang w:val="ru-RU"/>
        </w:rPr>
        <w:t>ост</w:t>
      </w:r>
      <w:r>
        <w:rPr>
          <w:rFonts w:ascii="Arial" w:hAnsi="Arial" w:cs="Arial"/>
          <w:b/>
          <w:i/>
          <w:iCs/>
          <w:lang w:val="ru-RU"/>
        </w:rPr>
        <w:t>уп</w:t>
      </w:r>
      <w:r w:rsidRPr="00E3696E">
        <w:rPr>
          <w:rFonts w:ascii="Arial" w:hAnsi="Arial" w:cs="Arial"/>
          <w:b/>
          <w:i/>
          <w:iCs/>
          <w:lang w:val="ru-RU"/>
        </w:rPr>
        <w:t>а</w:t>
      </w:r>
      <w:r w:rsidRPr="00040ED0">
        <w:rPr>
          <w:rFonts w:ascii="Arial" w:hAnsi="Arial" w:cs="Arial"/>
          <w:iCs/>
          <w:lang w:val="ru-RU"/>
        </w:rPr>
        <w:t xml:space="preserve"> </w:t>
      </w:r>
      <w:proofErr w:type="gramStart"/>
      <w:r w:rsidRPr="00040ED0">
        <w:rPr>
          <w:rFonts w:ascii="Arial" w:hAnsi="Arial" w:cs="Arial"/>
          <w:iCs/>
          <w:lang w:val="ru-RU"/>
        </w:rPr>
        <w:t>–</w:t>
      </w:r>
      <w:r>
        <w:rPr>
          <w:rFonts w:ascii="Arial" w:hAnsi="Arial" w:cs="Arial"/>
          <w:iCs/>
          <w:lang w:val="ru-RU"/>
        </w:rPr>
        <w:t>т</w:t>
      </w:r>
      <w:proofErr w:type="gramEnd"/>
      <w:r w:rsidRPr="00040ED0">
        <w:rPr>
          <w:rFonts w:ascii="Arial" w:hAnsi="Arial" w:cs="Arial"/>
          <w:iCs/>
          <w:lang w:val="ru-RU"/>
        </w:rPr>
        <w:t xml:space="preserve">ерминал, с использованием которого осуществляется доступ к Информационной системе </w:t>
      </w:r>
      <w:r w:rsidRPr="00040ED0">
        <w:rPr>
          <w:rFonts w:ascii="Arial" w:hAnsi="Arial" w:cs="Arial"/>
          <w:iCs/>
        </w:rPr>
        <w:t>RTS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iCs/>
        </w:rPr>
        <w:t>Board</w:t>
      </w:r>
      <w:r w:rsidRPr="00040ED0">
        <w:rPr>
          <w:rFonts w:ascii="Arial" w:hAnsi="Arial" w:cs="Arial"/>
          <w:iCs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в Секторе рынка «Инструменты денежного рынка» </w:t>
      </w:r>
      <w:r w:rsidRPr="00040ED0">
        <w:rPr>
          <w:rFonts w:ascii="Arial" w:hAnsi="Arial" w:cs="Arial"/>
          <w:iCs/>
          <w:lang w:val="ru-RU"/>
        </w:rPr>
        <w:t xml:space="preserve">в режиме анонимного </w:t>
      </w:r>
      <w:r>
        <w:rPr>
          <w:rFonts w:ascii="Arial" w:hAnsi="Arial" w:cs="Arial"/>
          <w:iCs/>
          <w:lang w:val="ru-RU"/>
        </w:rPr>
        <w:t>д</w:t>
      </w:r>
      <w:r w:rsidRPr="00040ED0">
        <w:rPr>
          <w:rFonts w:ascii="Arial" w:hAnsi="Arial" w:cs="Arial"/>
          <w:iCs/>
          <w:lang w:val="ru-RU"/>
        </w:rPr>
        <w:t>ост</w:t>
      </w:r>
      <w:r>
        <w:rPr>
          <w:rFonts w:ascii="Arial" w:hAnsi="Arial" w:cs="Arial"/>
          <w:iCs/>
          <w:lang w:val="ru-RU"/>
        </w:rPr>
        <w:t>уп</w:t>
      </w:r>
      <w:r w:rsidRPr="00040ED0">
        <w:rPr>
          <w:rFonts w:ascii="Arial" w:hAnsi="Arial" w:cs="Arial"/>
          <w:iCs/>
          <w:lang w:val="ru-RU"/>
        </w:rPr>
        <w:t>а.</w:t>
      </w:r>
    </w:p>
    <w:p w:rsidR="0037453F" w:rsidRPr="00040ED0" w:rsidRDefault="0037453F" w:rsidP="0037453F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Терминала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MM</w:t>
      </w:r>
      <w:r w:rsidRPr="00040ED0">
        <w:rPr>
          <w:rFonts w:ascii="Arial" w:hAnsi="Arial" w:cs="Arial"/>
          <w:i/>
          <w:lang w:val="ru-RU"/>
        </w:rPr>
        <w:t xml:space="preserve">» в режиме анонимного </w:t>
      </w:r>
      <w:r>
        <w:rPr>
          <w:rFonts w:ascii="Arial" w:hAnsi="Arial" w:cs="Arial"/>
          <w:i/>
          <w:lang w:val="ru-RU"/>
        </w:rPr>
        <w:t>д</w:t>
      </w:r>
      <w:r w:rsidRPr="00040ED0">
        <w:rPr>
          <w:rFonts w:ascii="Arial" w:hAnsi="Arial" w:cs="Arial"/>
          <w:i/>
          <w:lang w:val="ru-RU"/>
        </w:rPr>
        <w:t>ост</w:t>
      </w:r>
      <w:r>
        <w:rPr>
          <w:rFonts w:ascii="Arial" w:hAnsi="Arial" w:cs="Arial"/>
          <w:i/>
          <w:lang w:val="ru-RU"/>
        </w:rPr>
        <w:t>уп</w:t>
      </w:r>
      <w:r w:rsidRPr="00040ED0">
        <w:rPr>
          <w:rFonts w:ascii="Arial" w:hAnsi="Arial" w:cs="Arial"/>
          <w:i/>
          <w:lang w:val="ru-RU"/>
        </w:rPr>
        <w:t>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Секторе рынка «Инструменты денежного рынка» в режиме анонимного </w:t>
      </w:r>
      <w:r>
        <w:rPr>
          <w:rFonts w:ascii="Arial" w:hAnsi="Arial" w:cs="Arial"/>
          <w:lang w:val="ru-RU"/>
        </w:rPr>
        <w:t>д</w:t>
      </w:r>
      <w:r w:rsidRPr="00040ED0">
        <w:rPr>
          <w:rFonts w:ascii="Arial" w:hAnsi="Arial" w:cs="Arial"/>
          <w:lang w:val="ru-RU"/>
        </w:rPr>
        <w:t>ост</w:t>
      </w:r>
      <w:r>
        <w:rPr>
          <w:rFonts w:ascii="Arial" w:hAnsi="Arial" w:cs="Arial"/>
          <w:lang w:val="ru-RU"/>
        </w:rPr>
        <w:t>уп</w:t>
      </w:r>
      <w:r w:rsidRPr="00040ED0">
        <w:rPr>
          <w:rFonts w:ascii="Arial" w:hAnsi="Arial" w:cs="Arial"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</w:p>
    <w:p w:rsidR="0037453F" w:rsidRPr="00040ED0" w:rsidRDefault="0037453F" w:rsidP="0037453F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37453F" w:rsidRPr="00040ED0" w:rsidRDefault="0037453F" w:rsidP="0037453F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="00FE2A96">
        <w:rPr>
          <w:rFonts w:ascii="Arial" w:hAnsi="Arial" w:cs="Arial"/>
          <w:lang w:val="ru-RU"/>
        </w:rPr>
        <w:t xml:space="preserve"> Терминала </w:t>
      </w:r>
      <w:r w:rsidRPr="00040ED0">
        <w:rPr>
          <w:rFonts w:ascii="Arial" w:hAnsi="Arial" w:cs="Arial"/>
          <w:lang w:val="ru-RU"/>
        </w:rPr>
        <w:t>–</w:t>
      </w:r>
      <w:r w:rsidR="00FE2A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5</w:t>
      </w:r>
      <w:r w:rsidR="00241D81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00</w:t>
      </w:r>
      <w:r w:rsidR="00241D81">
        <w:rPr>
          <w:rFonts w:ascii="Arial" w:hAnsi="Arial" w:cs="Arial"/>
          <w:lang w:val="ru-RU"/>
        </w:rPr>
        <w:t>0</w:t>
      </w:r>
      <w:r w:rsidRPr="00040ED0">
        <w:rPr>
          <w:rFonts w:ascii="Arial" w:hAnsi="Arial" w:cs="Arial"/>
          <w:lang w:val="ru-RU"/>
        </w:rPr>
        <w:t xml:space="preserve"> рублей;</w:t>
      </w:r>
    </w:p>
    <w:p w:rsidR="0037453F" w:rsidRPr="00040ED0" w:rsidRDefault="0037453F" w:rsidP="0037453F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="002C32C7">
        <w:rPr>
          <w:rFonts w:ascii="Arial" w:hAnsi="Arial" w:cs="Arial"/>
          <w:lang w:val="ru-RU"/>
        </w:rPr>
        <w:t xml:space="preserve"> за Терминал </w:t>
      </w:r>
      <w:r w:rsidRPr="00040ED0">
        <w:rPr>
          <w:rFonts w:ascii="Arial" w:hAnsi="Arial" w:cs="Arial"/>
          <w:lang w:val="ru-RU"/>
        </w:rPr>
        <w:t>–</w:t>
      </w:r>
      <w:r w:rsidR="00B23824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5 000 рублей </w:t>
      </w:r>
      <w:r w:rsidR="00537053">
        <w:rPr>
          <w:rFonts w:ascii="Arial" w:hAnsi="Arial" w:cs="Arial"/>
          <w:lang w:val="ru-RU"/>
        </w:rPr>
        <w:t>в месяц</w:t>
      </w:r>
      <w:r w:rsidRPr="00040ED0">
        <w:rPr>
          <w:rFonts w:ascii="Arial" w:hAnsi="Arial" w:cs="Arial"/>
          <w:lang w:val="ru-RU"/>
        </w:rPr>
        <w:t>.</w:t>
      </w:r>
    </w:p>
    <w:p w:rsidR="0037453F" w:rsidRPr="00040ED0" w:rsidRDefault="0037453F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A11636" w:rsidRPr="00040ED0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</w:t>
      </w:r>
      <w:r w:rsidR="00785C06">
        <w:rPr>
          <w:rFonts w:ascii="Arial" w:hAnsi="Arial" w:cs="Arial"/>
          <w:iCs/>
          <w:lang w:val="ru-RU"/>
        </w:rPr>
        <w:t>4</w:t>
      </w:r>
      <w:r w:rsidR="0037453F">
        <w:rPr>
          <w:rFonts w:ascii="Arial" w:hAnsi="Arial" w:cs="Arial"/>
          <w:iCs/>
          <w:lang w:val="ru-RU"/>
        </w:rPr>
        <w:t>.3</w:t>
      </w:r>
      <w:r w:rsidR="00A11636" w:rsidRPr="00040ED0">
        <w:rPr>
          <w:rFonts w:ascii="Arial" w:hAnsi="Arial" w:cs="Arial"/>
          <w:iCs/>
          <w:lang w:val="ru-RU"/>
        </w:rPr>
        <w:t>.</w:t>
      </w:r>
      <w:r w:rsidR="00A11636" w:rsidRPr="00040ED0">
        <w:rPr>
          <w:rFonts w:ascii="Arial" w:hAnsi="Arial" w:cs="Arial"/>
          <w:iCs/>
          <w:lang w:val="ru-RU"/>
        </w:rPr>
        <w:tab/>
      </w:r>
      <w:r w:rsidR="00A11636" w:rsidRPr="00E3696E">
        <w:rPr>
          <w:rFonts w:ascii="Arial" w:hAnsi="Arial" w:cs="Arial"/>
          <w:b/>
          <w:i/>
          <w:iCs/>
          <w:lang w:val="ru-RU"/>
        </w:rPr>
        <w:t>Терминал «</w:t>
      </w:r>
      <w:r w:rsidR="00A11636" w:rsidRPr="00E3696E">
        <w:rPr>
          <w:rFonts w:ascii="Arial" w:hAnsi="Arial" w:cs="Arial"/>
          <w:b/>
          <w:i/>
          <w:iCs/>
        </w:rPr>
        <w:t>RTS</w:t>
      </w:r>
      <w:r w:rsidR="00A11636" w:rsidRPr="00E3696E">
        <w:rPr>
          <w:rFonts w:ascii="Arial" w:hAnsi="Arial" w:cs="Arial"/>
          <w:b/>
          <w:i/>
          <w:iCs/>
          <w:lang w:val="ru-RU"/>
        </w:rPr>
        <w:t xml:space="preserve"> </w:t>
      </w:r>
      <w:r w:rsidR="00A11636" w:rsidRPr="00E3696E">
        <w:rPr>
          <w:rFonts w:ascii="Arial" w:hAnsi="Arial" w:cs="Arial"/>
          <w:b/>
          <w:i/>
          <w:iCs/>
        </w:rPr>
        <w:t>Board</w:t>
      </w:r>
      <w:r w:rsidR="00D85C99" w:rsidRPr="00E3696E">
        <w:rPr>
          <w:rFonts w:ascii="Arial" w:hAnsi="Arial" w:cs="Arial"/>
          <w:b/>
          <w:i/>
          <w:iCs/>
          <w:lang w:val="ru-RU"/>
        </w:rPr>
        <w:t xml:space="preserve"> </w:t>
      </w:r>
      <w:r w:rsidR="00D85C99" w:rsidRPr="00E3696E">
        <w:rPr>
          <w:rFonts w:ascii="Arial" w:hAnsi="Arial" w:cs="Arial"/>
          <w:b/>
          <w:i/>
          <w:iCs/>
        </w:rPr>
        <w:t>MM</w:t>
      </w:r>
      <w:r w:rsidR="00A11636" w:rsidRPr="00E3696E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F0318D">
        <w:rPr>
          <w:rFonts w:ascii="Arial" w:hAnsi="Arial" w:cs="Arial"/>
          <w:b/>
          <w:i/>
          <w:iCs/>
          <w:lang w:val="ru-RU"/>
        </w:rPr>
        <w:t>льного доступа</w:t>
      </w:r>
      <w:r w:rsidR="00351ACB">
        <w:rPr>
          <w:rFonts w:ascii="Arial" w:hAnsi="Arial" w:cs="Arial"/>
          <w:iCs/>
          <w:lang w:val="ru-RU"/>
        </w:rPr>
        <w:t xml:space="preserve"> – </w:t>
      </w:r>
      <w:r w:rsidR="00D85C99" w:rsidRPr="00040ED0">
        <w:rPr>
          <w:rFonts w:ascii="Arial" w:hAnsi="Arial" w:cs="Arial"/>
          <w:iCs/>
          <w:lang w:val="ru-RU"/>
        </w:rPr>
        <w:t>т</w:t>
      </w:r>
      <w:r w:rsidR="00A11636" w:rsidRPr="00040ED0">
        <w:rPr>
          <w:rFonts w:ascii="Arial" w:hAnsi="Arial" w:cs="Arial"/>
          <w:iCs/>
          <w:lang w:val="ru-RU"/>
        </w:rPr>
        <w:t>ерминал, с использованием которого:</w:t>
      </w:r>
    </w:p>
    <w:p w:rsidR="00A11636" w:rsidRPr="00040ED0" w:rsidRDefault="00A11636" w:rsidP="00A11636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-</w:t>
      </w:r>
      <w:r w:rsidRPr="00040ED0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</w:t>
      </w:r>
      <w:r w:rsidR="00EF0380" w:rsidRPr="00040ED0">
        <w:rPr>
          <w:rFonts w:ascii="Arial" w:hAnsi="Arial" w:cs="Arial"/>
          <w:lang w:val="ru-RU"/>
        </w:rPr>
        <w:t>С</w:t>
      </w:r>
      <w:r w:rsidRPr="00040ED0">
        <w:rPr>
          <w:rFonts w:ascii="Arial" w:hAnsi="Arial" w:cs="Arial"/>
          <w:lang w:val="ru-RU"/>
        </w:rPr>
        <w:t>екторе</w:t>
      </w:r>
      <w:r w:rsidR="00EF0380" w:rsidRPr="00040ED0">
        <w:rPr>
          <w:rFonts w:ascii="Arial" w:hAnsi="Arial" w:cs="Arial"/>
          <w:lang w:val="ru-RU"/>
        </w:rPr>
        <w:t xml:space="preserve"> </w:t>
      </w:r>
      <w:r w:rsidR="000D35A5" w:rsidRPr="00040ED0">
        <w:rPr>
          <w:rFonts w:ascii="Arial" w:hAnsi="Arial" w:cs="Arial"/>
          <w:lang w:val="ru-RU"/>
        </w:rPr>
        <w:t>рынка «</w:t>
      </w:r>
      <w:r w:rsidR="00D85C99" w:rsidRPr="00040ED0">
        <w:rPr>
          <w:rFonts w:ascii="Arial" w:hAnsi="Arial" w:cs="Arial"/>
          <w:lang w:val="ru-RU"/>
        </w:rPr>
        <w:t>Инструмент</w:t>
      </w:r>
      <w:r w:rsidR="000D35A5" w:rsidRPr="00040ED0">
        <w:rPr>
          <w:rFonts w:ascii="Arial" w:hAnsi="Arial" w:cs="Arial"/>
          <w:lang w:val="ru-RU"/>
        </w:rPr>
        <w:t>ы</w:t>
      </w:r>
      <w:r w:rsidR="00D85C99" w:rsidRPr="00040ED0">
        <w:rPr>
          <w:rFonts w:ascii="Arial" w:hAnsi="Arial" w:cs="Arial"/>
          <w:lang w:val="ru-RU"/>
        </w:rPr>
        <w:t xml:space="preserve"> денежного рынка</w:t>
      </w:r>
      <w:r w:rsidR="000D35A5" w:rsidRPr="00040ED0">
        <w:rPr>
          <w:rFonts w:ascii="Arial" w:hAnsi="Arial" w:cs="Arial"/>
          <w:lang w:val="ru-RU"/>
        </w:rPr>
        <w:t>»</w:t>
      </w:r>
      <w:r w:rsidRPr="00040ED0">
        <w:rPr>
          <w:rFonts w:ascii="Arial" w:hAnsi="Arial" w:cs="Arial"/>
          <w:lang w:val="ru-RU"/>
        </w:rPr>
        <w:t xml:space="preserve"> в режиме котирова</w:t>
      </w:r>
      <w:r w:rsidR="00F0318D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>;</w:t>
      </w:r>
    </w:p>
    <w:p w:rsidR="00A11636" w:rsidRDefault="00A11636" w:rsidP="00A1163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Терминала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="00D85C99" w:rsidRPr="00040ED0">
        <w:rPr>
          <w:rFonts w:ascii="Arial" w:hAnsi="Arial" w:cs="Arial"/>
          <w:i/>
          <w:lang w:val="ru-RU"/>
        </w:rPr>
        <w:t xml:space="preserve"> </w:t>
      </w:r>
      <w:r w:rsidR="00D85C99" w:rsidRPr="00040ED0">
        <w:rPr>
          <w:rFonts w:ascii="Arial" w:hAnsi="Arial" w:cs="Arial"/>
          <w:i/>
        </w:rPr>
        <w:t>MM</w:t>
      </w:r>
      <w:r w:rsidRPr="00040ED0">
        <w:rPr>
          <w:rFonts w:ascii="Arial" w:hAnsi="Arial" w:cs="Arial"/>
          <w:i/>
          <w:lang w:val="ru-RU"/>
        </w:rPr>
        <w:t>» в режиме котирова</w:t>
      </w:r>
      <w:r w:rsidR="00F0318D">
        <w:rPr>
          <w:rFonts w:ascii="Arial" w:hAnsi="Arial" w:cs="Arial"/>
          <w:i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</w:t>
      </w:r>
      <w:r w:rsidR="005E3B05" w:rsidRPr="00040ED0">
        <w:rPr>
          <w:rFonts w:ascii="Arial" w:hAnsi="Arial" w:cs="Arial"/>
          <w:lang w:val="ru-RU"/>
        </w:rPr>
        <w:t>С</w:t>
      </w:r>
      <w:r w:rsidRPr="00040ED0">
        <w:rPr>
          <w:rFonts w:ascii="Arial" w:hAnsi="Arial" w:cs="Arial"/>
          <w:lang w:val="ru-RU"/>
        </w:rPr>
        <w:t xml:space="preserve">екторе </w:t>
      </w:r>
      <w:r w:rsidR="008012EA" w:rsidRPr="00040ED0">
        <w:rPr>
          <w:rFonts w:ascii="Arial" w:hAnsi="Arial" w:cs="Arial"/>
          <w:lang w:val="ru-RU"/>
        </w:rPr>
        <w:t>рынка «</w:t>
      </w:r>
      <w:r w:rsidR="00D85C99" w:rsidRPr="00040ED0">
        <w:rPr>
          <w:rFonts w:ascii="Arial" w:hAnsi="Arial" w:cs="Arial"/>
          <w:lang w:val="ru-RU"/>
        </w:rPr>
        <w:t>Инструмент</w:t>
      </w:r>
      <w:r w:rsidR="008012EA" w:rsidRPr="00040ED0">
        <w:rPr>
          <w:rFonts w:ascii="Arial" w:hAnsi="Arial" w:cs="Arial"/>
          <w:lang w:val="ru-RU"/>
        </w:rPr>
        <w:t>ы</w:t>
      </w:r>
      <w:r w:rsidR="00D85C99" w:rsidRPr="00040ED0">
        <w:rPr>
          <w:rFonts w:ascii="Arial" w:hAnsi="Arial" w:cs="Arial"/>
          <w:lang w:val="ru-RU"/>
        </w:rPr>
        <w:t xml:space="preserve"> денежного рынка</w:t>
      </w:r>
      <w:r w:rsidR="008012EA" w:rsidRPr="00040ED0">
        <w:rPr>
          <w:rFonts w:ascii="Arial" w:hAnsi="Arial" w:cs="Arial"/>
          <w:lang w:val="ru-RU"/>
        </w:rPr>
        <w:t>»</w:t>
      </w:r>
      <w:r w:rsidRPr="00040ED0">
        <w:rPr>
          <w:rFonts w:ascii="Arial" w:hAnsi="Arial" w:cs="Arial"/>
          <w:lang w:val="ru-RU"/>
        </w:rPr>
        <w:t xml:space="preserve"> в режиме котирова</w:t>
      </w:r>
      <w:r w:rsidR="00F0318D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</w:p>
    <w:p w:rsidR="00FF4939" w:rsidRPr="00C204A6" w:rsidRDefault="00155AB3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 xml:space="preserve">      </w:t>
      </w:r>
      <w:r w:rsidR="00F32852">
        <w:rPr>
          <w:rFonts w:ascii="Arial" w:hAnsi="Arial" w:cs="Arial"/>
          <w:iCs/>
          <w:lang w:val="ru-RU"/>
        </w:rPr>
        <w:tab/>
      </w:r>
      <w:r w:rsidRPr="008C3F8F">
        <w:rPr>
          <w:rFonts w:ascii="Arial" w:hAnsi="Arial" w:cs="Arial"/>
          <w:iCs/>
          <w:lang w:val="ru-RU"/>
        </w:rPr>
        <w:t>Клиентам, которым предоставлен</w:t>
      </w:r>
      <w:r w:rsidR="00F32852">
        <w:rPr>
          <w:rFonts w:ascii="Arial" w:hAnsi="Arial" w:cs="Arial"/>
          <w:iCs/>
          <w:lang w:val="ru-RU"/>
        </w:rPr>
        <w:t xml:space="preserve">о право использования </w:t>
      </w:r>
      <w:r w:rsidR="00F32852" w:rsidRPr="00F32852">
        <w:rPr>
          <w:rFonts w:ascii="Arial" w:hAnsi="Arial" w:cs="Arial"/>
          <w:i/>
          <w:lang w:val="ru-RU"/>
        </w:rPr>
        <w:t xml:space="preserve"> </w:t>
      </w:r>
      <w:r w:rsidR="00F32852" w:rsidRPr="00040ED0">
        <w:rPr>
          <w:rFonts w:ascii="Arial" w:hAnsi="Arial" w:cs="Arial"/>
          <w:i/>
          <w:lang w:val="ru-RU"/>
        </w:rPr>
        <w:t>Терминала «</w:t>
      </w:r>
      <w:r w:rsidR="00F32852" w:rsidRPr="00040ED0">
        <w:rPr>
          <w:rFonts w:ascii="Arial" w:hAnsi="Arial" w:cs="Arial"/>
          <w:i/>
        </w:rPr>
        <w:t>RTS</w:t>
      </w:r>
      <w:r w:rsidR="00F32852" w:rsidRPr="00040ED0">
        <w:rPr>
          <w:rFonts w:ascii="Arial" w:hAnsi="Arial" w:cs="Arial"/>
          <w:i/>
          <w:lang w:val="ru-RU"/>
        </w:rPr>
        <w:t xml:space="preserve"> </w:t>
      </w:r>
      <w:r w:rsidR="00F32852" w:rsidRPr="00040ED0">
        <w:rPr>
          <w:rFonts w:ascii="Arial" w:hAnsi="Arial" w:cs="Arial"/>
          <w:i/>
        </w:rPr>
        <w:t>Board</w:t>
      </w:r>
      <w:r w:rsidR="00F32852" w:rsidRPr="00040ED0">
        <w:rPr>
          <w:rFonts w:ascii="Arial" w:hAnsi="Arial" w:cs="Arial"/>
          <w:i/>
          <w:lang w:val="ru-RU"/>
        </w:rPr>
        <w:t xml:space="preserve"> </w:t>
      </w:r>
      <w:r w:rsidR="00F32852" w:rsidRPr="00040ED0">
        <w:rPr>
          <w:rFonts w:ascii="Arial" w:hAnsi="Arial" w:cs="Arial"/>
          <w:i/>
        </w:rPr>
        <w:t>MM</w:t>
      </w:r>
      <w:r w:rsidR="00F32852" w:rsidRPr="00040ED0">
        <w:rPr>
          <w:rFonts w:ascii="Arial" w:hAnsi="Arial" w:cs="Arial"/>
          <w:i/>
          <w:lang w:val="ru-RU"/>
        </w:rPr>
        <w:t>»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iCs/>
          <w:lang w:val="ru-RU"/>
        </w:rPr>
        <w:t xml:space="preserve">в </w:t>
      </w:r>
      <w:r w:rsidRPr="008C3F8F">
        <w:rPr>
          <w:rFonts w:ascii="Arial" w:hAnsi="Arial" w:cs="Arial"/>
          <w:iCs/>
          <w:lang w:val="ru-RU"/>
        </w:rPr>
        <w:t xml:space="preserve">режиме </w:t>
      </w:r>
      <w:r>
        <w:rPr>
          <w:rFonts w:ascii="Arial" w:hAnsi="Arial" w:cs="Arial"/>
          <w:i/>
          <w:iCs/>
          <w:lang w:val="ru-RU"/>
        </w:rPr>
        <w:t>котировального доступ</w:t>
      </w:r>
      <w:r w:rsidRPr="00040ED0">
        <w:rPr>
          <w:rFonts w:ascii="Arial" w:hAnsi="Arial" w:cs="Arial"/>
          <w:i/>
          <w:iCs/>
          <w:lang w:val="ru-RU"/>
        </w:rPr>
        <w:t>а</w:t>
      </w:r>
      <w:r w:rsidRPr="00040ED0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7C35A9" w:rsidRPr="00C204A6">
        <w:rPr>
          <w:rFonts w:ascii="Arial" w:hAnsi="Arial" w:cs="Arial"/>
          <w:lang w:val="ru-RU"/>
        </w:rPr>
        <w:t xml:space="preserve">предоставлен </w:t>
      </w:r>
      <w:r w:rsidR="007C35A9">
        <w:rPr>
          <w:rFonts w:ascii="Arial" w:hAnsi="Arial" w:cs="Arial"/>
          <w:lang w:val="ru-RU"/>
        </w:rPr>
        <w:t xml:space="preserve">удаленный </w:t>
      </w:r>
      <w:r w:rsidR="007C35A9" w:rsidRPr="00C204A6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="007C35A9" w:rsidRPr="00C204A6">
        <w:rPr>
          <w:rFonts w:ascii="Arial" w:hAnsi="Arial" w:cs="Arial"/>
          <w:lang w:val="ru-RU"/>
        </w:rPr>
        <w:t>Board</w:t>
      </w:r>
      <w:proofErr w:type="spellEnd"/>
      <w:r w:rsidR="007C35A9" w:rsidRPr="00C204A6">
        <w:rPr>
          <w:rFonts w:ascii="Arial" w:hAnsi="Arial" w:cs="Arial"/>
          <w:lang w:val="ru-RU"/>
        </w:rPr>
        <w:t xml:space="preserve"> </w:t>
      </w:r>
      <w:r w:rsidR="007C35A9">
        <w:rPr>
          <w:rFonts w:ascii="Arial" w:hAnsi="Arial" w:cs="Arial"/>
          <w:lang w:val="ru-RU"/>
        </w:rPr>
        <w:t xml:space="preserve">с использованием протокола </w:t>
      </w:r>
      <w:r w:rsidR="007C35A9" w:rsidRPr="00057A9B">
        <w:rPr>
          <w:rFonts w:ascii="Arial" w:hAnsi="Arial" w:cs="Arial"/>
          <w:lang w:val="ru-RU"/>
        </w:rPr>
        <w:t>API</w:t>
      </w:r>
      <w:r w:rsidR="007C35A9">
        <w:rPr>
          <w:rFonts w:ascii="Arial" w:hAnsi="Arial" w:cs="Arial"/>
          <w:lang w:val="ru-RU"/>
        </w:rPr>
        <w:t xml:space="preserve"> </w:t>
      </w:r>
      <w:r w:rsidR="00537053">
        <w:rPr>
          <w:rFonts w:ascii="Arial" w:hAnsi="Arial" w:cs="Arial"/>
          <w:lang w:val="ru-RU"/>
        </w:rPr>
        <w:t>для</w:t>
      </w:r>
      <w:r w:rsidR="007C35A9" w:rsidRPr="00057A9B">
        <w:rPr>
          <w:rFonts w:ascii="Arial" w:hAnsi="Arial" w:cs="Arial"/>
          <w:lang w:val="ru-RU"/>
        </w:rPr>
        <w:t xml:space="preserve"> </w:t>
      </w:r>
      <w:r w:rsidR="007C35A9">
        <w:rPr>
          <w:rFonts w:ascii="Arial" w:hAnsi="Arial" w:cs="Arial"/>
          <w:lang w:val="ru-RU"/>
        </w:rPr>
        <w:t>просмотра информации о следующих С</w:t>
      </w:r>
      <w:r w:rsidR="007C35A9" w:rsidRPr="00040ED0">
        <w:rPr>
          <w:rFonts w:ascii="Arial" w:hAnsi="Arial" w:cs="Arial"/>
          <w:lang w:val="ru-RU"/>
        </w:rPr>
        <w:t>екторах рынка</w:t>
      </w:r>
      <w:r w:rsidR="007C35A9">
        <w:rPr>
          <w:rFonts w:ascii="Arial" w:hAnsi="Arial" w:cs="Arial"/>
          <w:lang w:val="ru-RU"/>
        </w:rPr>
        <w:t>:</w:t>
      </w:r>
      <w:r w:rsidR="007C35A9" w:rsidRPr="00040ED0">
        <w:rPr>
          <w:rFonts w:ascii="Arial" w:hAnsi="Arial" w:cs="Arial"/>
          <w:lang w:val="ru-RU"/>
        </w:rPr>
        <w:t xml:space="preserve"> «Инструменты рынка </w:t>
      </w:r>
      <w:r w:rsidR="007C35A9">
        <w:rPr>
          <w:rFonts w:ascii="Arial" w:hAnsi="Arial" w:cs="Arial"/>
          <w:lang w:val="ru-RU"/>
        </w:rPr>
        <w:t xml:space="preserve">акций и </w:t>
      </w:r>
      <w:r w:rsidR="007C35A9" w:rsidRPr="00040ED0">
        <w:rPr>
          <w:rFonts w:ascii="Arial" w:hAnsi="Arial" w:cs="Arial"/>
          <w:lang w:val="ru-RU"/>
        </w:rPr>
        <w:t>капитала»</w:t>
      </w:r>
      <w:r w:rsidR="007C35A9">
        <w:rPr>
          <w:rFonts w:ascii="Arial" w:hAnsi="Arial" w:cs="Arial"/>
          <w:lang w:val="ru-RU"/>
        </w:rPr>
        <w:t>,</w:t>
      </w:r>
      <w:r w:rsidR="007C35A9" w:rsidRPr="00040ED0">
        <w:rPr>
          <w:rFonts w:ascii="Arial" w:hAnsi="Arial" w:cs="Arial"/>
          <w:lang w:val="ru-RU"/>
        </w:rPr>
        <w:t xml:space="preserve"> «Инструменты с фиксированной доходностью», «</w:t>
      </w:r>
      <w:r w:rsidR="007C35A9">
        <w:rPr>
          <w:rFonts w:ascii="Arial" w:hAnsi="Arial" w:cs="Arial"/>
          <w:lang w:val="ru-RU"/>
        </w:rPr>
        <w:t>Инструменты рынка</w:t>
      </w:r>
      <w:r w:rsidR="007C35A9" w:rsidRPr="00C0023E">
        <w:rPr>
          <w:rFonts w:ascii="Arial" w:hAnsi="Arial" w:cs="Arial"/>
          <w:lang w:val="ru-RU"/>
        </w:rPr>
        <w:t xml:space="preserve"> драгоценных металлов</w:t>
      </w:r>
      <w:r w:rsidR="007C35A9" w:rsidRPr="00040ED0">
        <w:rPr>
          <w:rFonts w:ascii="Arial" w:hAnsi="Arial" w:cs="Arial"/>
          <w:lang w:val="ru-RU"/>
        </w:rPr>
        <w:t>»</w:t>
      </w:r>
      <w:r w:rsidR="007C35A9">
        <w:rPr>
          <w:rFonts w:ascii="Arial" w:hAnsi="Arial" w:cs="Arial"/>
          <w:lang w:val="ru-RU"/>
        </w:rPr>
        <w:t>,</w:t>
      </w:r>
      <w:r w:rsidR="007C35A9" w:rsidRPr="00040ED0">
        <w:rPr>
          <w:rFonts w:ascii="Arial" w:hAnsi="Arial" w:cs="Arial"/>
          <w:lang w:val="ru-RU"/>
        </w:rPr>
        <w:t xml:space="preserve"> «Инструменты денежного рынка»</w:t>
      </w:r>
      <w:r w:rsidR="00FF4939" w:rsidRPr="00FF4939">
        <w:rPr>
          <w:rFonts w:ascii="Arial" w:hAnsi="Arial" w:cs="Arial"/>
          <w:lang w:val="ru-RU"/>
        </w:rPr>
        <w:t xml:space="preserve"> </w:t>
      </w:r>
      <w:r w:rsidR="00FF4939">
        <w:rPr>
          <w:rFonts w:ascii="Arial" w:hAnsi="Arial" w:cs="Arial"/>
          <w:lang w:val="ru-RU"/>
        </w:rPr>
        <w:t>в порядке, предусмотренном в п. 1.11.</w:t>
      </w:r>
      <w:r w:rsidR="00B36B49">
        <w:rPr>
          <w:rFonts w:ascii="Arial" w:hAnsi="Arial" w:cs="Arial"/>
          <w:lang w:val="ru-RU"/>
        </w:rPr>
        <w:t xml:space="preserve"> настоящего Перечня</w:t>
      </w:r>
    </w:p>
    <w:p w:rsidR="00155AB3" w:rsidRPr="00FD7320" w:rsidRDefault="00155AB3" w:rsidP="00155AB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ED7547" w:rsidRPr="00315004" w:rsidRDefault="00ED7547" w:rsidP="00ED7547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315004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ab/>
      </w:r>
      <w:r w:rsidRPr="00315004">
        <w:rPr>
          <w:rFonts w:ascii="Arial" w:hAnsi="Arial" w:cs="Arial"/>
          <w:lang w:val="ru-RU"/>
        </w:rPr>
        <w:t xml:space="preserve">Клиентам, </w:t>
      </w:r>
      <w:r>
        <w:rPr>
          <w:rFonts w:ascii="Arial" w:hAnsi="Arial" w:cs="Arial"/>
          <w:lang w:val="ru-RU"/>
        </w:rPr>
        <w:t>которым предоставлено право использования</w:t>
      </w:r>
      <w:r w:rsidRPr="00315004">
        <w:rPr>
          <w:rFonts w:ascii="Arial" w:hAnsi="Arial" w:cs="Arial"/>
          <w:lang w:val="ru-RU"/>
        </w:rPr>
        <w:t xml:space="preserve"> 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MM</w:t>
      </w:r>
      <w:r w:rsidRPr="00315004">
        <w:rPr>
          <w:rFonts w:ascii="Arial" w:hAnsi="Arial" w:cs="Arial"/>
          <w:lang w:val="ru-RU"/>
        </w:rPr>
        <w:t>» в режиме котировального доступа</w:t>
      </w:r>
      <w:r>
        <w:rPr>
          <w:rFonts w:ascii="Arial" w:hAnsi="Arial" w:cs="Arial"/>
          <w:lang w:val="ru-RU"/>
        </w:rPr>
        <w:t>,</w:t>
      </w:r>
      <w:r w:rsidRPr="00315004">
        <w:rPr>
          <w:rFonts w:ascii="Arial" w:hAnsi="Arial" w:cs="Arial"/>
          <w:lang w:val="ru-RU"/>
        </w:rPr>
        <w:t xml:space="preserve"> предоставляется </w:t>
      </w:r>
      <w:r>
        <w:rPr>
          <w:rFonts w:ascii="Arial" w:hAnsi="Arial" w:cs="Arial"/>
          <w:lang w:val="ru-RU"/>
        </w:rPr>
        <w:t xml:space="preserve">право использования </w:t>
      </w:r>
      <w:r w:rsidRPr="00315004">
        <w:rPr>
          <w:rFonts w:ascii="Arial" w:hAnsi="Arial" w:cs="Arial"/>
          <w:lang w:val="ru-RU"/>
        </w:rPr>
        <w:t>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TR»</w:t>
      </w:r>
      <w:r>
        <w:rPr>
          <w:rFonts w:ascii="Arial" w:hAnsi="Arial" w:cs="Arial"/>
          <w:lang w:val="ru-RU"/>
        </w:rPr>
        <w:t>.</w:t>
      </w:r>
    </w:p>
    <w:p w:rsidR="00A11636" w:rsidRPr="00040ED0" w:rsidRDefault="00A11636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A11636" w:rsidRPr="00040ED0" w:rsidRDefault="00A11636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="00B96967" w:rsidRPr="00B96967">
        <w:rPr>
          <w:rFonts w:ascii="Arial" w:hAnsi="Arial" w:cs="Arial"/>
          <w:lang w:val="ru-RU"/>
        </w:rPr>
        <w:t xml:space="preserve"> </w:t>
      </w:r>
      <w:r w:rsidR="00B96967" w:rsidRPr="00315004">
        <w:rPr>
          <w:rFonts w:ascii="Arial" w:hAnsi="Arial" w:cs="Arial"/>
          <w:lang w:val="ru-RU"/>
        </w:rPr>
        <w:t>Терминал</w:t>
      </w:r>
      <w:r w:rsidR="00B96967">
        <w:rPr>
          <w:rFonts w:ascii="Arial" w:hAnsi="Arial" w:cs="Arial"/>
          <w:lang w:val="ru-RU"/>
        </w:rPr>
        <w:t>а</w:t>
      </w:r>
      <w:r w:rsidR="00B96967" w:rsidRPr="00315004">
        <w:rPr>
          <w:rFonts w:ascii="Arial" w:hAnsi="Arial" w:cs="Arial"/>
          <w:lang w:val="ru-RU"/>
        </w:rPr>
        <w:t xml:space="preserve"> «RTS </w:t>
      </w:r>
      <w:proofErr w:type="spellStart"/>
      <w:r w:rsidR="00B96967" w:rsidRPr="00315004">
        <w:rPr>
          <w:rFonts w:ascii="Arial" w:hAnsi="Arial" w:cs="Arial"/>
          <w:lang w:val="ru-RU"/>
        </w:rPr>
        <w:t>Board</w:t>
      </w:r>
      <w:proofErr w:type="spellEnd"/>
      <w:r w:rsidR="00B96967" w:rsidRPr="00315004">
        <w:rPr>
          <w:rFonts w:ascii="Arial" w:hAnsi="Arial" w:cs="Arial"/>
          <w:lang w:val="ru-RU"/>
        </w:rPr>
        <w:t xml:space="preserve"> </w:t>
      </w:r>
      <w:r w:rsidR="00B96967">
        <w:rPr>
          <w:rFonts w:ascii="Arial" w:hAnsi="Arial" w:cs="Arial"/>
        </w:rPr>
        <w:t>MM</w:t>
      </w:r>
      <w:r w:rsidR="00B96967" w:rsidRPr="00315004">
        <w:rPr>
          <w:rFonts w:ascii="Arial" w:hAnsi="Arial" w:cs="Arial"/>
          <w:lang w:val="ru-RU"/>
        </w:rPr>
        <w:t>»</w:t>
      </w:r>
      <w:r w:rsidR="00B96967" w:rsidRPr="00B96967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–</w:t>
      </w:r>
      <w:r w:rsidR="00B96967" w:rsidRPr="00B96967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ab/>
      </w:r>
      <w:r w:rsidR="00D85C99" w:rsidRPr="00040ED0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 xml:space="preserve"> </w:t>
      </w:r>
      <w:r w:rsidR="00D85C99" w:rsidRPr="00040ED0">
        <w:rPr>
          <w:rFonts w:ascii="Arial" w:hAnsi="Arial" w:cs="Arial"/>
          <w:lang w:val="ru-RU"/>
        </w:rPr>
        <w:t>0</w:t>
      </w:r>
      <w:r w:rsidRPr="00040ED0">
        <w:rPr>
          <w:rFonts w:ascii="Arial" w:hAnsi="Arial" w:cs="Arial"/>
          <w:lang w:val="ru-RU"/>
        </w:rPr>
        <w:t>00 рублей;</w:t>
      </w:r>
    </w:p>
    <w:p w:rsidR="00B96967" w:rsidRDefault="00B96967" w:rsidP="00B9696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 w:rsidRPr="008C3F8F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плату за регистрацию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MM</w:t>
      </w:r>
      <w:r w:rsidRPr="005C6E87">
        <w:rPr>
          <w:rFonts w:ascii="Arial" w:hAnsi="Arial" w:cs="Arial"/>
          <w:lang w:val="ru-RU"/>
        </w:rPr>
        <w:t>»</w:t>
      </w:r>
      <w:r w:rsidRPr="008C3F8F">
        <w:rPr>
          <w:rFonts w:ascii="Arial" w:hAnsi="Arial" w:cs="Arial"/>
          <w:lang w:val="ru-RU"/>
        </w:rPr>
        <w:t>;</w:t>
      </w:r>
    </w:p>
    <w:p w:rsidR="00A11636" w:rsidRDefault="00A11636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="009E777D" w:rsidRPr="009E777D">
        <w:rPr>
          <w:rFonts w:ascii="Arial" w:hAnsi="Arial" w:cs="Arial"/>
          <w:lang w:val="ru-RU"/>
        </w:rPr>
        <w:t xml:space="preserve"> </w:t>
      </w:r>
      <w:r w:rsidR="009E777D">
        <w:rPr>
          <w:rFonts w:ascii="Arial" w:hAnsi="Arial" w:cs="Arial"/>
          <w:lang w:val="ru-RU"/>
        </w:rPr>
        <w:t xml:space="preserve">за </w:t>
      </w:r>
      <w:r w:rsidR="009E777D" w:rsidRPr="00315004">
        <w:rPr>
          <w:rFonts w:ascii="Arial" w:hAnsi="Arial" w:cs="Arial"/>
          <w:lang w:val="ru-RU"/>
        </w:rPr>
        <w:t xml:space="preserve">Терминал «RTS </w:t>
      </w:r>
      <w:proofErr w:type="spellStart"/>
      <w:r w:rsidR="009E777D" w:rsidRPr="00315004">
        <w:rPr>
          <w:rFonts w:ascii="Arial" w:hAnsi="Arial" w:cs="Arial"/>
          <w:lang w:val="ru-RU"/>
        </w:rPr>
        <w:t>Board</w:t>
      </w:r>
      <w:proofErr w:type="spellEnd"/>
      <w:r w:rsidR="009E777D" w:rsidRPr="00315004">
        <w:rPr>
          <w:rFonts w:ascii="Arial" w:hAnsi="Arial" w:cs="Arial"/>
          <w:lang w:val="ru-RU"/>
        </w:rPr>
        <w:t xml:space="preserve"> </w:t>
      </w:r>
      <w:r w:rsidR="009E777D">
        <w:rPr>
          <w:rFonts w:ascii="Arial" w:hAnsi="Arial" w:cs="Arial"/>
        </w:rPr>
        <w:t>MM</w:t>
      </w:r>
      <w:r w:rsidR="009E777D" w:rsidRPr="00315004">
        <w:rPr>
          <w:rFonts w:ascii="Arial" w:hAnsi="Arial" w:cs="Arial"/>
          <w:lang w:val="ru-RU"/>
        </w:rPr>
        <w:t>»</w:t>
      </w:r>
      <w:r w:rsidR="009E777D" w:rsidRPr="009E777D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–</w:t>
      </w:r>
      <w:r w:rsidR="009E777D">
        <w:rPr>
          <w:rFonts w:ascii="Arial" w:hAnsi="Arial" w:cs="Arial"/>
          <w:lang w:val="ru-RU"/>
        </w:rPr>
        <w:t xml:space="preserve"> </w:t>
      </w:r>
      <w:r w:rsidR="00241D81">
        <w:rPr>
          <w:rFonts w:ascii="Arial" w:hAnsi="Arial" w:cs="Arial"/>
          <w:lang w:val="ru-RU"/>
        </w:rPr>
        <w:t>10</w:t>
      </w:r>
      <w:r w:rsidRPr="00040ED0">
        <w:rPr>
          <w:rFonts w:ascii="Arial" w:hAnsi="Arial" w:cs="Arial"/>
          <w:lang w:val="ru-RU"/>
        </w:rPr>
        <w:t xml:space="preserve"> </w:t>
      </w:r>
      <w:r w:rsidR="00241D81">
        <w:rPr>
          <w:rFonts w:ascii="Arial" w:hAnsi="Arial" w:cs="Arial"/>
          <w:lang w:val="ru-RU"/>
        </w:rPr>
        <w:t>0</w:t>
      </w:r>
      <w:r w:rsidRPr="00040ED0">
        <w:rPr>
          <w:rFonts w:ascii="Arial" w:hAnsi="Arial" w:cs="Arial"/>
          <w:lang w:val="ru-RU"/>
        </w:rPr>
        <w:t xml:space="preserve">00 рублей </w:t>
      </w:r>
      <w:r w:rsidR="00E10102">
        <w:rPr>
          <w:rFonts w:ascii="Arial" w:hAnsi="Arial" w:cs="Arial"/>
          <w:lang w:val="ru-RU"/>
        </w:rPr>
        <w:t>в месяц</w:t>
      </w:r>
      <w:r w:rsidR="009E777D">
        <w:rPr>
          <w:rFonts w:ascii="Arial" w:hAnsi="Arial" w:cs="Arial"/>
          <w:lang w:val="ru-RU"/>
        </w:rPr>
        <w:t>;</w:t>
      </w:r>
    </w:p>
    <w:p w:rsidR="00A10816" w:rsidRDefault="00A10816" w:rsidP="00A10816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Абонентская плата</w:t>
      </w:r>
      <w:r>
        <w:rPr>
          <w:rFonts w:ascii="Arial" w:hAnsi="Arial" w:cs="Arial"/>
          <w:lang w:val="ru-RU"/>
        </w:rPr>
        <w:t xml:space="preserve"> за 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абонентскую плату за 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MM</w:t>
      </w:r>
      <w:r w:rsidRPr="005C6E87">
        <w:rPr>
          <w:rFonts w:ascii="Arial" w:hAnsi="Arial" w:cs="Arial"/>
          <w:lang w:val="ru-RU"/>
        </w:rPr>
        <w:t>»</w:t>
      </w:r>
      <w:r w:rsidR="00044CEE">
        <w:rPr>
          <w:rFonts w:ascii="Arial" w:hAnsi="Arial" w:cs="Arial"/>
          <w:lang w:val="ru-RU"/>
        </w:rPr>
        <w:t>.</w:t>
      </w:r>
    </w:p>
    <w:p w:rsidR="00155AB3" w:rsidRPr="00040ED0" w:rsidRDefault="00155AB3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283B95" w:rsidRPr="00040ED0" w:rsidRDefault="00283B95" w:rsidP="00283B95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1.5</w:t>
      </w:r>
      <w:r w:rsidRPr="00040ED0">
        <w:rPr>
          <w:rFonts w:ascii="Arial" w:hAnsi="Arial" w:cs="Arial"/>
          <w:b/>
          <w:i/>
          <w:lang w:val="ru-RU"/>
        </w:rPr>
        <w:t>.</w:t>
      </w:r>
      <w:r>
        <w:rPr>
          <w:rFonts w:ascii="Arial" w:hAnsi="Arial" w:cs="Arial"/>
          <w:b/>
          <w:i/>
          <w:lang w:val="ru-RU"/>
        </w:rPr>
        <w:tab/>
      </w:r>
      <w:r w:rsidRPr="00040ED0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</w:t>
      </w:r>
      <w:r w:rsidRPr="00603F6C">
        <w:rPr>
          <w:rFonts w:ascii="Arial" w:hAnsi="Arial" w:cs="Arial"/>
          <w:b/>
          <w:i/>
          <w:lang w:val="ru-RU"/>
        </w:rPr>
        <w:t>RTS</w:t>
      </w:r>
      <w:r w:rsidRPr="00040ED0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Pr="00603F6C">
        <w:rPr>
          <w:rFonts w:ascii="Arial" w:hAnsi="Arial" w:cs="Arial"/>
          <w:b/>
          <w:i/>
          <w:lang w:val="ru-RU"/>
        </w:rPr>
        <w:t>Board</w:t>
      </w:r>
      <w:proofErr w:type="spellEnd"/>
      <w:r w:rsidRPr="00040ED0">
        <w:rPr>
          <w:rFonts w:ascii="Arial" w:hAnsi="Arial" w:cs="Arial"/>
          <w:b/>
          <w:i/>
          <w:lang w:val="ru-RU"/>
        </w:rPr>
        <w:t xml:space="preserve"> в Секторах рынка </w:t>
      </w:r>
      <w:r w:rsidR="00E3696E" w:rsidRPr="00040ED0">
        <w:rPr>
          <w:rFonts w:ascii="Arial" w:hAnsi="Arial" w:cs="Arial"/>
          <w:b/>
          <w:i/>
          <w:lang w:val="ru-RU"/>
        </w:rPr>
        <w:t xml:space="preserve">«Инструменты рынка </w:t>
      </w:r>
      <w:r w:rsidR="00F8088D">
        <w:rPr>
          <w:rFonts w:ascii="Arial" w:hAnsi="Arial" w:cs="Arial"/>
          <w:b/>
          <w:i/>
          <w:lang w:val="ru-RU"/>
        </w:rPr>
        <w:t xml:space="preserve">акций и </w:t>
      </w:r>
      <w:r w:rsidR="00E3696E" w:rsidRPr="00040ED0">
        <w:rPr>
          <w:rFonts w:ascii="Arial" w:hAnsi="Arial" w:cs="Arial"/>
          <w:b/>
          <w:i/>
          <w:lang w:val="ru-RU"/>
        </w:rPr>
        <w:t xml:space="preserve">капитала» и </w:t>
      </w:r>
      <w:r w:rsidRPr="00040ED0">
        <w:rPr>
          <w:rFonts w:ascii="Arial" w:hAnsi="Arial" w:cs="Arial"/>
          <w:b/>
          <w:i/>
          <w:lang w:val="ru-RU"/>
        </w:rPr>
        <w:t>«Инструменты с фиксированной доходностью» с использованием Программного обеспечения:</w:t>
      </w:r>
    </w:p>
    <w:p w:rsidR="00283B95" w:rsidRPr="00040ED0" w:rsidRDefault="00283B95" w:rsidP="00283B95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1.5</w:t>
      </w:r>
      <w:r w:rsidRPr="00040ED0">
        <w:rPr>
          <w:rFonts w:ascii="Arial" w:hAnsi="Arial" w:cs="Arial"/>
          <w:iCs/>
          <w:lang w:val="ru-RU"/>
        </w:rPr>
        <w:t>.1.</w:t>
      </w:r>
      <w:r w:rsidRPr="00040ED0">
        <w:rPr>
          <w:rFonts w:ascii="Arial" w:hAnsi="Arial" w:cs="Arial"/>
          <w:iCs/>
          <w:lang w:val="ru-RU"/>
        </w:rPr>
        <w:tab/>
      </w:r>
      <w:r w:rsidRPr="00E3696E">
        <w:rPr>
          <w:rFonts w:ascii="Arial" w:hAnsi="Arial" w:cs="Arial"/>
          <w:b/>
          <w:i/>
          <w:iCs/>
          <w:lang w:val="ru-RU"/>
        </w:rPr>
        <w:t>Пакет «</w:t>
      </w:r>
      <w:r w:rsidRPr="00E3696E">
        <w:rPr>
          <w:rFonts w:ascii="Arial" w:hAnsi="Arial" w:cs="Arial"/>
          <w:b/>
          <w:i/>
          <w:iCs/>
        </w:rPr>
        <w:t>RTS</w:t>
      </w:r>
      <w:r w:rsidRPr="00E3696E">
        <w:rPr>
          <w:rFonts w:ascii="Arial" w:hAnsi="Arial" w:cs="Arial"/>
          <w:b/>
          <w:i/>
          <w:iCs/>
          <w:lang w:val="ru-RU"/>
        </w:rPr>
        <w:t xml:space="preserve"> </w:t>
      </w:r>
      <w:r w:rsidRPr="00E3696E">
        <w:rPr>
          <w:rFonts w:ascii="Arial" w:hAnsi="Arial" w:cs="Arial"/>
          <w:b/>
          <w:i/>
          <w:iCs/>
        </w:rPr>
        <w:t>Board</w:t>
      </w:r>
      <w:r w:rsidRPr="00E3696E">
        <w:rPr>
          <w:rFonts w:ascii="Arial" w:hAnsi="Arial" w:cs="Arial"/>
          <w:b/>
          <w:i/>
          <w:iCs/>
          <w:lang w:val="ru-RU"/>
        </w:rPr>
        <w:t xml:space="preserve"> </w:t>
      </w:r>
      <w:r w:rsidR="00E3696E" w:rsidRPr="00E3696E">
        <w:rPr>
          <w:rFonts w:ascii="Arial" w:hAnsi="Arial" w:cs="Arial"/>
          <w:b/>
          <w:i/>
          <w:iCs/>
        </w:rPr>
        <w:t>EQ</w:t>
      </w:r>
      <w:r w:rsidR="00E3696E" w:rsidRPr="00E3696E">
        <w:rPr>
          <w:rFonts w:ascii="Arial" w:hAnsi="Arial" w:cs="Arial"/>
          <w:b/>
          <w:i/>
          <w:iCs/>
          <w:lang w:val="ru-RU"/>
        </w:rPr>
        <w:t>/</w:t>
      </w:r>
      <w:r w:rsidRPr="00E3696E">
        <w:rPr>
          <w:rFonts w:ascii="Arial" w:hAnsi="Arial" w:cs="Arial"/>
          <w:b/>
          <w:i/>
          <w:iCs/>
        </w:rPr>
        <w:t>FI</w:t>
      </w:r>
      <w:r w:rsidRPr="00E3696E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F8088D">
        <w:rPr>
          <w:rFonts w:ascii="Arial" w:hAnsi="Arial" w:cs="Arial"/>
          <w:b/>
          <w:i/>
          <w:iCs/>
          <w:lang w:val="ru-RU"/>
        </w:rPr>
        <w:t>льного доступа</w:t>
      </w:r>
      <w:r w:rsidRPr="00040ED0">
        <w:rPr>
          <w:rFonts w:ascii="Arial" w:hAnsi="Arial" w:cs="Arial"/>
          <w:iCs/>
          <w:lang w:val="ru-RU"/>
        </w:rPr>
        <w:t xml:space="preserve"> – совокупность (пакет) </w:t>
      </w:r>
      <w:r w:rsidR="00FC4246" w:rsidRPr="00040ED0">
        <w:rPr>
          <w:rFonts w:ascii="Arial" w:hAnsi="Arial" w:cs="Arial"/>
          <w:i/>
          <w:iCs/>
          <w:lang w:val="ru-RU"/>
        </w:rPr>
        <w:t>Терминала «</w:t>
      </w:r>
      <w:r w:rsidR="00FC4246" w:rsidRPr="00040ED0">
        <w:rPr>
          <w:rFonts w:ascii="Arial" w:hAnsi="Arial" w:cs="Arial"/>
          <w:i/>
          <w:iCs/>
        </w:rPr>
        <w:t>RTS</w:t>
      </w:r>
      <w:r w:rsidR="00FC4246" w:rsidRPr="00040ED0">
        <w:rPr>
          <w:rFonts w:ascii="Arial" w:hAnsi="Arial" w:cs="Arial"/>
          <w:i/>
          <w:iCs/>
          <w:lang w:val="ru-RU"/>
        </w:rPr>
        <w:t xml:space="preserve"> </w:t>
      </w:r>
      <w:r w:rsidR="00FC4246" w:rsidRPr="00040ED0">
        <w:rPr>
          <w:rFonts w:ascii="Arial" w:hAnsi="Arial" w:cs="Arial"/>
          <w:i/>
          <w:iCs/>
        </w:rPr>
        <w:t>Board</w:t>
      </w:r>
      <w:r w:rsidR="00FC4246" w:rsidRPr="00040ED0">
        <w:rPr>
          <w:rFonts w:ascii="Arial" w:hAnsi="Arial" w:cs="Arial"/>
          <w:i/>
          <w:iCs/>
          <w:lang w:val="ru-RU"/>
        </w:rPr>
        <w:t xml:space="preserve"> </w:t>
      </w:r>
      <w:r w:rsidR="00FC4246" w:rsidRPr="00040ED0">
        <w:rPr>
          <w:rFonts w:ascii="Arial" w:hAnsi="Arial" w:cs="Arial"/>
          <w:i/>
          <w:iCs/>
        </w:rPr>
        <w:t>EQ</w:t>
      </w:r>
      <w:r w:rsidR="00FC4246"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F8088D">
        <w:rPr>
          <w:rFonts w:ascii="Arial" w:hAnsi="Arial" w:cs="Arial"/>
          <w:i/>
          <w:iCs/>
          <w:lang w:val="ru-RU"/>
        </w:rPr>
        <w:t>льного доступа</w:t>
      </w:r>
      <w:r w:rsidR="00FC4246" w:rsidRPr="00040ED0">
        <w:rPr>
          <w:rFonts w:ascii="Arial" w:hAnsi="Arial" w:cs="Arial"/>
          <w:iCs/>
          <w:lang w:val="ru-RU"/>
        </w:rPr>
        <w:t xml:space="preserve"> и </w:t>
      </w:r>
      <w:r w:rsidRPr="00040ED0">
        <w:rPr>
          <w:rFonts w:ascii="Arial" w:hAnsi="Arial" w:cs="Arial"/>
          <w:i/>
          <w:iCs/>
          <w:lang w:val="ru-RU"/>
        </w:rPr>
        <w:t>Терминала «</w:t>
      </w:r>
      <w:r w:rsidRPr="00040ED0">
        <w:rPr>
          <w:rFonts w:ascii="Arial" w:hAnsi="Arial" w:cs="Arial"/>
          <w:i/>
          <w:iCs/>
        </w:rPr>
        <w:t>RTS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Board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FI</w:t>
      </w:r>
      <w:r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F8088D">
        <w:rPr>
          <w:rFonts w:ascii="Arial" w:hAnsi="Arial" w:cs="Arial"/>
          <w:i/>
          <w:iCs/>
          <w:lang w:val="ru-RU"/>
        </w:rPr>
        <w:t>льного доступа</w:t>
      </w:r>
      <w:r w:rsidRPr="00040ED0">
        <w:rPr>
          <w:rFonts w:ascii="Arial" w:hAnsi="Arial" w:cs="Arial"/>
          <w:iCs/>
          <w:lang w:val="ru-RU"/>
        </w:rPr>
        <w:t>.</w:t>
      </w:r>
    </w:p>
    <w:p w:rsidR="00283B95" w:rsidRPr="00FD7320" w:rsidRDefault="00283B95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</w:r>
      <w:proofErr w:type="gramStart"/>
      <w:r w:rsidRPr="00040ED0">
        <w:rPr>
          <w:rFonts w:ascii="Arial" w:hAnsi="Arial" w:cs="Arial"/>
          <w:lang w:val="ru-RU"/>
        </w:rPr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</w:t>
      </w:r>
      <w:r>
        <w:rPr>
          <w:rFonts w:ascii="Arial" w:hAnsi="Arial" w:cs="Arial"/>
          <w:i/>
          <w:lang w:val="ru-RU"/>
        </w:rPr>
        <w:t>ов в Пакете</w:t>
      </w:r>
      <w:r w:rsidRPr="00040ED0">
        <w:rPr>
          <w:rFonts w:ascii="Arial" w:hAnsi="Arial" w:cs="Arial"/>
          <w:i/>
          <w:lang w:val="ru-RU"/>
        </w:rPr>
        <w:t xml:space="preserve">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="00E3696E" w:rsidRPr="00040ED0">
        <w:rPr>
          <w:rFonts w:ascii="Arial" w:hAnsi="Arial" w:cs="Arial"/>
          <w:i/>
          <w:iCs/>
        </w:rPr>
        <w:t>EQ</w:t>
      </w:r>
      <w:r w:rsidR="00E3696E" w:rsidRPr="00040ED0">
        <w:rPr>
          <w:rFonts w:ascii="Arial" w:hAnsi="Arial" w:cs="Arial"/>
          <w:i/>
          <w:iCs/>
          <w:lang w:val="ru-RU"/>
        </w:rPr>
        <w:t>/</w:t>
      </w:r>
      <w:r w:rsidR="00E3696E" w:rsidRPr="00040ED0">
        <w:rPr>
          <w:rFonts w:ascii="Arial" w:hAnsi="Arial" w:cs="Arial"/>
          <w:i/>
          <w:iCs/>
        </w:rPr>
        <w:t>FI</w:t>
      </w:r>
      <w:r w:rsidRPr="00040ED0">
        <w:rPr>
          <w:rFonts w:ascii="Arial" w:hAnsi="Arial" w:cs="Arial"/>
          <w:i/>
          <w:iCs/>
          <w:lang w:val="ru-RU"/>
        </w:rPr>
        <w:t xml:space="preserve">» </w:t>
      </w:r>
      <w:r w:rsidRPr="00040ED0">
        <w:rPr>
          <w:rFonts w:ascii="Arial" w:hAnsi="Arial" w:cs="Arial"/>
          <w:i/>
          <w:lang w:val="ru-RU"/>
        </w:rPr>
        <w:t>в режиме котирова</w:t>
      </w:r>
      <w:r w:rsidR="00F8088D">
        <w:rPr>
          <w:rFonts w:ascii="Arial" w:hAnsi="Arial" w:cs="Arial"/>
          <w:i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Секторах рынка </w:t>
      </w:r>
      <w:r w:rsidR="00FC4246" w:rsidRPr="00040ED0">
        <w:rPr>
          <w:rFonts w:ascii="Arial" w:hAnsi="Arial" w:cs="Arial"/>
          <w:lang w:val="ru-RU"/>
        </w:rPr>
        <w:t xml:space="preserve">«Инструменты рынка </w:t>
      </w:r>
      <w:r w:rsidR="00F8088D">
        <w:rPr>
          <w:rFonts w:ascii="Arial" w:hAnsi="Arial" w:cs="Arial"/>
          <w:lang w:val="ru-RU"/>
        </w:rPr>
        <w:t xml:space="preserve">акций и </w:t>
      </w:r>
      <w:r w:rsidR="00FC4246" w:rsidRPr="00040ED0">
        <w:rPr>
          <w:rFonts w:ascii="Arial" w:hAnsi="Arial" w:cs="Arial"/>
          <w:lang w:val="ru-RU"/>
        </w:rPr>
        <w:t xml:space="preserve">капитала» и </w:t>
      </w:r>
      <w:r w:rsidRPr="00040ED0">
        <w:rPr>
          <w:rFonts w:ascii="Arial" w:hAnsi="Arial" w:cs="Arial"/>
          <w:lang w:val="ru-RU"/>
        </w:rPr>
        <w:t>«Инструменты с фиксированной доходностью» в режиме котирова</w:t>
      </w:r>
      <w:r w:rsidR="00F8088D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  <w:proofErr w:type="gramEnd"/>
    </w:p>
    <w:p w:rsidR="0005354E" w:rsidRPr="00315004" w:rsidRDefault="0005354E" w:rsidP="0005354E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315004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ab/>
      </w:r>
      <w:r w:rsidRPr="00315004">
        <w:rPr>
          <w:rFonts w:ascii="Arial" w:hAnsi="Arial" w:cs="Arial"/>
          <w:lang w:val="ru-RU"/>
        </w:rPr>
        <w:t xml:space="preserve">Клиентам, </w:t>
      </w:r>
      <w:r>
        <w:rPr>
          <w:rFonts w:ascii="Arial" w:hAnsi="Arial" w:cs="Arial"/>
          <w:lang w:val="ru-RU"/>
        </w:rPr>
        <w:t>которым предоставлено право использования</w:t>
      </w:r>
      <w:r w:rsidRPr="00315004">
        <w:rPr>
          <w:rFonts w:ascii="Arial" w:hAnsi="Arial" w:cs="Arial"/>
          <w:lang w:val="ru-RU"/>
        </w:rPr>
        <w:t xml:space="preserve"> 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в Пакете 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EQ/FI»</w:t>
      </w:r>
      <w:r w:rsidRPr="00315004">
        <w:rPr>
          <w:rFonts w:ascii="Arial" w:hAnsi="Arial" w:cs="Arial"/>
          <w:lang w:val="ru-RU"/>
        </w:rPr>
        <w:t xml:space="preserve"> в режиме котировального доступа</w:t>
      </w:r>
      <w:r>
        <w:rPr>
          <w:rFonts w:ascii="Arial" w:hAnsi="Arial" w:cs="Arial"/>
          <w:lang w:val="ru-RU"/>
        </w:rPr>
        <w:t>,</w:t>
      </w:r>
      <w:r w:rsidRPr="00315004">
        <w:rPr>
          <w:rFonts w:ascii="Arial" w:hAnsi="Arial" w:cs="Arial"/>
          <w:lang w:val="ru-RU"/>
        </w:rPr>
        <w:t xml:space="preserve"> предоставляется </w:t>
      </w:r>
      <w:r>
        <w:rPr>
          <w:rFonts w:ascii="Arial" w:hAnsi="Arial" w:cs="Arial"/>
          <w:lang w:val="ru-RU"/>
        </w:rPr>
        <w:t xml:space="preserve">право использования </w:t>
      </w:r>
      <w:r w:rsidRPr="00315004">
        <w:rPr>
          <w:rFonts w:ascii="Arial" w:hAnsi="Arial" w:cs="Arial"/>
          <w:lang w:val="ru-RU"/>
        </w:rPr>
        <w:t>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TR»</w:t>
      </w:r>
      <w:r>
        <w:rPr>
          <w:rFonts w:ascii="Arial" w:hAnsi="Arial" w:cs="Arial"/>
          <w:lang w:val="ru-RU"/>
        </w:rPr>
        <w:t>.</w:t>
      </w:r>
    </w:p>
    <w:p w:rsidR="00155AB3" w:rsidRPr="00040ED0" w:rsidRDefault="00155AB3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:rsidR="00283B95" w:rsidRPr="00040ED0" w:rsidRDefault="00283B95" w:rsidP="00283B95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пакет Терминалов)</w:t>
      </w:r>
      <w:r w:rsidRPr="00040ED0">
        <w:rPr>
          <w:rFonts w:ascii="Arial" w:hAnsi="Arial" w:cs="Arial"/>
          <w:b/>
          <w:lang w:val="ru-RU"/>
        </w:rPr>
        <w:t>:</w:t>
      </w:r>
    </w:p>
    <w:p w:rsidR="00283B95" w:rsidRPr="00040ED0" w:rsidRDefault="0005354E" w:rsidP="0005354E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283B95" w:rsidRPr="00040ED0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 xml:space="preserve">за один пакет </w:t>
      </w:r>
      <w:r w:rsidR="00337369">
        <w:rPr>
          <w:rFonts w:ascii="Arial" w:hAnsi="Arial" w:cs="Arial"/>
          <w:lang w:val="ru-RU"/>
        </w:rPr>
        <w:t>Т</w:t>
      </w:r>
      <w:r w:rsidR="00D10E87" w:rsidRPr="00D10E87">
        <w:rPr>
          <w:rFonts w:ascii="Arial" w:hAnsi="Arial" w:cs="Arial"/>
          <w:lang w:val="ru-RU"/>
        </w:rPr>
        <w:t>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EQ/FI»</w:t>
      </w:r>
      <w:r>
        <w:rPr>
          <w:rFonts w:ascii="Arial" w:hAnsi="Arial" w:cs="Arial"/>
          <w:lang w:val="ru-RU"/>
        </w:rPr>
        <w:t xml:space="preserve"> </w:t>
      </w:r>
      <w:r w:rsidR="00283B95" w:rsidRPr="00040ED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111F82">
        <w:rPr>
          <w:rFonts w:ascii="Arial" w:hAnsi="Arial" w:cs="Arial"/>
          <w:lang w:val="ru-RU"/>
        </w:rPr>
        <w:t>5</w:t>
      </w:r>
      <w:r w:rsidR="00283B95" w:rsidRPr="00040ED0">
        <w:rPr>
          <w:rFonts w:ascii="Arial" w:hAnsi="Arial" w:cs="Arial"/>
          <w:lang w:val="ru-RU"/>
        </w:rPr>
        <w:t xml:space="preserve"> 000 рублей;</w:t>
      </w:r>
    </w:p>
    <w:p w:rsidR="000F4023" w:rsidRDefault="000F4023" w:rsidP="000F4023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плату за регистрацию </w:t>
      </w:r>
      <w:r w:rsidR="00D10E87" w:rsidRPr="00D10E87">
        <w:rPr>
          <w:rFonts w:ascii="Arial" w:hAnsi="Arial" w:cs="Arial"/>
          <w:lang w:val="ru-RU"/>
        </w:rPr>
        <w:t>за один пакет терминалов</w:t>
      </w:r>
      <w:r w:rsidR="00D10E87" w:rsidDel="00D10E87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EQ/FI»</w:t>
      </w:r>
      <w:r w:rsidRPr="008C3F8F">
        <w:rPr>
          <w:rFonts w:ascii="Arial" w:hAnsi="Arial" w:cs="Arial"/>
          <w:lang w:val="ru-RU"/>
        </w:rPr>
        <w:t>;</w:t>
      </w:r>
    </w:p>
    <w:p w:rsidR="00283B95" w:rsidRDefault="00FE3D98" w:rsidP="00FE3D98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283B95" w:rsidRPr="00040ED0">
        <w:rPr>
          <w:rFonts w:ascii="Arial" w:hAnsi="Arial" w:cs="Arial"/>
          <w:lang w:val="ru-RU"/>
        </w:rPr>
        <w:t>Абонентская плата</w:t>
      </w:r>
      <w:r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 xml:space="preserve">за один пакет </w:t>
      </w:r>
      <w:r w:rsidR="00337369">
        <w:rPr>
          <w:rFonts w:ascii="Arial" w:hAnsi="Arial" w:cs="Arial"/>
          <w:lang w:val="ru-RU"/>
        </w:rPr>
        <w:t>Т</w:t>
      </w:r>
      <w:r w:rsidR="00D10E87" w:rsidRPr="00D10E87">
        <w:rPr>
          <w:rFonts w:ascii="Arial" w:hAnsi="Arial" w:cs="Arial"/>
          <w:lang w:val="ru-RU"/>
        </w:rPr>
        <w:t>ерминалов</w:t>
      </w:r>
      <w:r w:rsidR="00D10E87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EQ/FI»</w:t>
      </w:r>
      <w:r>
        <w:rPr>
          <w:rFonts w:ascii="Arial" w:hAnsi="Arial" w:cs="Arial"/>
          <w:lang w:val="ru-RU"/>
        </w:rPr>
        <w:t xml:space="preserve">     </w:t>
      </w:r>
      <w:r w:rsidR="00283B95" w:rsidRPr="00040ED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283B95" w:rsidRPr="00040ED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</w:t>
      </w:r>
      <w:r w:rsidR="00C01097"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 xml:space="preserve"> </w:t>
      </w:r>
      <w:r w:rsidR="00283B95" w:rsidRPr="00040ED0">
        <w:rPr>
          <w:rFonts w:ascii="Arial" w:hAnsi="Arial" w:cs="Arial"/>
          <w:lang w:val="ru-RU"/>
        </w:rPr>
        <w:t>000</w:t>
      </w:r>
      <w:r>
        <w:rPr>
          <w:rFonts w:ascii="Arial" w:hAnsi="Arial" w:cs="Arial"/>
          <w:lang w:val="ru-RU"/>
        </w:rPr>
        <w:t xml:space="preserve"> </w:t>
      </w:r>
      <w:r w:rsidR="00283B95" w:rsidRPr="00040ED0">
        <w:rPr>
          <w:rFonts w:ascii="Arial" w:hAnsi="Arial" w:cs="Arial"/>
          <w:lang w:val="ru-RU"/>
        </w:rPr>
        <w:t xml:space="preserve">рублей </w:t>
      </w:r>
      <w:r w:rsidR="00337369">
        <w:rPr>
          <w:rFonts w:ascii="Arial" w:hAnsi="Arial" w:cs="Arial"/>
          <w:lang w:val="ru-RU"/>
        </w:rPr>
        <w:t>в месяц</w:t>
      </w:r>
      <w:r>
        <w:rPr>
          <w:rFonts w:ascii="Arial" w:hAnsi="Arial" w:cs="Arial"/>
          <w:lang w:val="ru-RU"/>
        </w:rPr>
        <w:t>;</w:t>
      </w:r>
    </w:p>
    <w:p w:rsidR="004A283A" w:rsidRDefault="004A283A" w:rsidP="004A283A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Абонентская плата</w:t>
      </w:r>
      <w:r>
        <w:rPr>
          <w:rFonts w:ascii="Arial" w:hAnsi="Arial" w:cs="Arial"/>
          <w:lang w:val="ru-RU"/>
        </w:rPr>
        <w:t xml:space="preserve"> за 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абонентскую плату за </w:t>
      </w:r>
      <w:proofErr w:type="spellStart"/>
      <w:proofErr w:type="gramStart"/>
      <w:r w:rsidR="00D10E87" w:rsidRPr="00D10E87">
        <w:rPr>
          <w:rFonts w:ascii="Arial" w:hAnsi="Arial" w:cs="Arial"/>
          <w:lang w:val="ru-RU"/>
        </w:rPr>
        <w:t>за</w:t>
      </w:r>
      <w:proofErr w:type="spellEnd"/>
      <w:proofErr w:type="gramEnd"/>
      <w:r w:rsidR="00D10E87" w:rsidRPr="00D10E87">
        <w:rPr>
          <w:rFonts w:ascii="Arial" w:hAnsi="Arial" w:cs="Arial"/>
          <w:lang w:val="ru-RU"/>
        </w:rPr>
        <w:t xml:space="preserve"> один пакет терминалов </w:t>
      </w:r>
      <w:r w:rsidR="00D10E87" w:rsidRPr="0005354E">
        <w:rPr>
          <w:rFonts w:ascii="Arial" w:hAnsi="Arial" w:cs="Arial"/>
          <w:lang w:val="ru-RU"/>
        </w:rPr>
        <w:t xml:space="preserve">RTS </w:t>
      </w:r>
      <w:proofErr w:type="spellStart"/>
      <w:r w:rsidR="00D10E87" w:rsidRPr="0005354E">
        <w:rPr>
          <w:rFonts w:ascii="Arial" w:hAnsi="Arial" w:cs="Arial"/>
          <w:lang w:val="ru-RU"/>
        </w:rPr>
        <w:t>Board</w:t>
      </w:r>
      <w:proofErr w:type="spellEnd"/>
      <w:r w:rsidR="00D10E87" w:rsidRPr="0005354E">
        <w:rPr>
          <w:rFonts w:ascii="Arial" w:hAnsi="Arial" w:cs="Arial"/>
          <w:lang w:val="ru-RU"/>
        </w:rPr>
        <w:t xml:space="preserve"> EQ/FI»</w:t>
      </w:r>
      <w:r w:rsidR="00D10E87">
        <w:rPr>
          <w:rFonts w:ascii="Arial" w:hAnsi="Arial" w:cs="Arial"/>
          <w:lang w:val="ru-RU"/>
        </w:rPr>
        <w:t xml:space="preserve"> </w:t>
      </w:r>
    </w:p>
    <w:p w:rsidR="00155AB3" w:rsidRPr="00040ED0" w:rsidRDefault="00155AB3" w:rsidP="00283B9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283B95" w:rsidRPr="00040ED0" w:rsidRDefault="00283B95" w:rsidP="00283B95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1.6</w:t>
      </w:r>
      <w:r w:rsidRPr="00040ED0">
        <w:rPr>
          <w:rFonts w:ascii="Arial" w:hAnsi="Arial" w:cs="Arial"/>
          <w:b/>
          <w:i/>
          <w:lang w:val="ru-RU"/>
        </w:rPr>
        <w:t>.</w:t>
      </w:r>
      <w:r>
        <w:rPr>
          <w:rFonts w:ascii="Arial" w:hAnsi="Arial" w:cs="Arial"/>
          <w:b/>
          <w:i/>
          <w:lang w:val="ru-RU"/>
        </w:rPr>
        <w:tab/>
      </w:r>
      <w:r w:rsidRPr="00040ED0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</w:t>
      </w:r>
      <w:r w:rsidRPr="00603F6C">
        <w:rPr>
          <w:rFonts w:ascii="Arial" w:hAnsi="Arial" w:cs="Arial"/>
          <w:b/>
          <w:i/>
          <w:lang w:val="ru-RU"/>
        </w:rPr>
        <w:t>RTS</w:t>
      </w:r>
      <w:r w:rsidRPr="00040ED0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Pr="00603F6C">
        <w:rPr>
          <w:rFonts w:ascii="Arial" w:hAnsi="Arial" w:cs="Arial"/>
          <w:b/>
          <w:i/>
          <w:lang w:val="ru-RU"/>
        </w:rPr>
        <w:t>Board</w:t>
      </w:r>
      <w:proofErr w:type="spellEnd"/>
      <w:r w:rsidRPr="00040ED0">
        <w:rPr>
          <w:rFonts w:ascii="Arial" w:hAnsi="Arial" w:cs="Arial"/>
          <w:b/>
          <w:i/>
          <w:lang w:val="ru-RU"/>
        </w:rPr>
        <w:t xml:space="preserve"> в Секторах рынка «Инструменты рынка </w:t>
      </w:r>
      <w:r w:rsidR="00F8088D">
        <w:rPr>
          <w:rFonts w:ascii="Arial" w:hAnsi="Arial" w:cs="Arial"/>
          <w:b/>
          <w:i/>
          <w:lang w:val="ru-RU"/>
        </w:rPr>
        <w:t xml:space="preserve">акций и </w:t>
      </w:r>
      <w:r w:rsidRPr="00040ED0">
        <w:rPr>
          <w:rFonts w:ascii="Arial" w:hAnsi="Arial" w:cs="Arial"/>
          <w:b/>
          <w:i/>
          <w:lang w:val="ru-RU"/>
        </w:rPr>
        <w:t xml:space="preserve">капитала» </w:t>
      </w:r>
      <w:r w:rsidR="00CA6E41">
        <w:rPr>
          <w:rFonts w:ascii="Arial" w:hAnsi="Arial" w:cs="Arial"/>
          <w:b/>
          <w:i/>
          <w:lang w:val="ru-RU"/>
        </w:rPr>
        <w:t xml:space="preserve">и </w:t>
      </w:r>
      <w:r w:rsidR="00CA6E41" w:rsidRPr="00CA6E41">
        <w:rPr>
          <w:rFonts w:ascii="Arial" w:hAnsi="Arial" w:cs="Arial"/>
          <w:b/>
          <w:i/>
          <w:lang w:val="ru-RU"/>
        </w:rPr>
        <w:t>«</w:t>
      </w:r>
      <w:r w:rsidR="00F8088D">
        <w:rPr>
          <w:rFonts w:ascii="Arial" w:hAnsi="Arial" w:cs="Arial"/>
          <w:b/>
          <w:i/>
          <w:lang w:val="ru-RU"/>
        </w:rPr>
        <w:t>Инструменты рынка</w:t>
      </w:r>
      <w:r w:rsidR="00CA6E41" w:rsidRPr="00CA6E41">
        <w:rPr>
          <w:rFonts w:ascii="Arial" w:hAnsi="Arial" w:cs="Arial"/>
          <w:b/>
          <w:i/>
          <w:lang w:val="ru-RU"/>
        </w:rPr>
        <w:t xml:space="preserve"> драгоценных металлов»</w:t>
      </w:r>
      <w:r w:rsidR="00CA6E41">
        <w:rPr>
          <w:rFonts w:ascii="Arial" w:hAnsi="Arial" w:cs="Arial"/>
          <w:b/>
          <w:i/>
          <w:lang w:val="ru-RU"/>
        </w:rPr>
        <w:t xml:space="preserve"> </w:t>
      </w:r>
      <w:r w:rsidRPr="00040ED0">
        <w:rPr>
          <w:rFonts w:ascii="Arial" w:hAnsi="Arial" w:cs="Arial"/>
          <w:b/>
          <w:i/>
          <w:lang w:val="ru-RU"/>
        </w:rPr>
        <w:t>с использованием Программного обеспечения:</w:t>
      </w:r>
    </w:p>
    <w:p w:rsidR="00283B95" w:rsidRPr="00040ED0" w:rsidRDefault="00283B95" w:rsidP="00283B95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1.6</w:t>
      </w:r>
      <w:r w:rsidRPr="00040ED0">
        <w:rPr>
          <w:rFonts w:ascii="Arial" w:hAnsi="Arial" w:cs="Arial"/>
          <w:iCs/>
          <w:lang w:val="ru-RU"/>
        </w:rPr>
        <w:t>.1.</w:t>
      </w:r>
      <w:r w:rsidRPr="00040ED0">
        <w:rPr>
          <w:rFonts w:ascii="Arial" w:hAnsi="Arial" w:cs="Arial"/>
          <w:iCs/>
          <w:lang w:val="ru-RU"/>
        </w:rPr>
        <w:tab/>
      </w:r>
      <w:r>
        <w:rPr>
          <w:rFonts w:ascii="Arial" w:hAnsi="Arial" w:cs="Arial"/>
          <w:i/>
          <w:iCs/>
          <w:lang w:val="ru-RU"/>
        </w:rPr>
        <w:t>Пакет</w:t>
      </w:r>
      <w:r w:rsidRPr="00040ED0">
        <w:rPr>
          <w:rFonts w:ascii="Arial" w:hAnsi="Arial" w:cs="Arial"/>
          <w:i/>
          <w:iCs/>
          <w:lang w:val="ru-RU"/>
        </w:rPr>
        <w:t xml:space="preserve"> «</w:t>
      </w:r>
      <w:r w:rsidRPr="00040ED0">
        <w:rPr>
          <w:rFonts w:ascii="Arial" w:hAnsi="Arial" w:cs="Arial"/>
          <w:i/>
          <w:iCs/>
        </w:rPr>
        <w:t>RTS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Board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EQ</w:t>
      </w:r>
      <w:r w:rsidR="00CA6E41">
        <w:rPr>
          <w:rFonts w:ascii="Arial" w:hAnsi="Arial" w:cs="Arial"/>
          <w:i/>
          <w:iCs/>
          <w:lang w:val="ru-RU"/>
        </w:rPr>
        <w:t>/</w:t>
      </w:r>
      <w:r w:rsidR="00CA6E41">
        <w:rPr>
          <w:rFonts w:ascii="Arial" w:hAnsi="Arial" w:cs="Arial"/>
          <w:i/>
          <w:iCs/>
        </w:rPr>
        <w:t>BC</w:t>
      </w:r>
      <w:r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F8088D">
        <w:rPr>
          <w:rFonts w:ascii="Arial" w:hAnsi="Arial" w:cs="Arial"/>
          <w:i/>
          <w:iCs/>
          <w:lang w:val="ru-RU"/>
        </w:rPr>
        <w:t>льного доступа</w:t>
      </w:r>
      <w:r w:rsidRPr="00040ED0">
        <w:rPr>
          <w:rFonts w:ascii="Arial" w:hAnsi="Arial" w:cs="Arial"/>
          <w:iCs/>
          <w:lang w:val="ru-RU"/>
        </w:rPr>
        <w:t xml:space="preserve"> – совокупность (пакет) </w:t>
      </w:r>
      <w:r w:rsidRPr="00040ED0">
        <w:rPr>
          <w:rFonts w:ascii="Arial" w:hAnsi="Arial" w:cs="Arial"/>
          <w:i/>
          <w:iCs/>
          <w:lang w:val="ru-RU"/>
        </w:rPr>
        <w:t>Терминала «</w:t>
      </w:r>
      <w:r w:rsidRPr="00040ED0">
        <w:rPr>
          <w:rFonts w:ascii="Arial" w:hAnsi="Arial" w:cs="Arial"/>
          <w:i/>
          <w:iCs/>
        </w:rPr>
        <w:t>RTS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Board</w:t>
      </w:r>
      <w:r w:rsidRPr="00040ED0">
        <w:rPr>
          <w:rFonts w:ascii="Arial" w:hAnsi="Arial" w:cs="Arial"/>
          <w:i/>
          <w:iCs/>
          <w:lang w:val="ru-RU"/>
        </w:rPr>
        <w:t xml:space="preserve"> </w:t>
      </w:r>
      <w:r w:rsidRPr="00040ED0">
        <w:rPr>
          <w:rFonts w:ascii="Arial" w:hAnsi="Arial" w:cs="Arial"/>
          <w:i/>
          <w:iCs/>
        </w:rPr>
        <w:t>EQ</w:t>
      </w:r>
      <w:r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F8088D">
        <w:rPr>
          <w:rFonts w:ascii="Arial" w:hAnsi="Arial" w:cs="Arial"/>
          <w:i/>
          <w:iCs/>
          <w:lang w:val="ru-RU"/>
        </w:rPr>
        <w:t>льного доступа</w:t>
      </w:r>
      <w:r w:rsidR="00CA6E41" w:rsidRPr="00CA6E41">
        <w:rPr>
          <w:rFonts w:ascii="Arial" w:hAnsi="Arial" w:cs="Arial"/>
          <w:i/>
          <w:iCs/>
          <w:lang w:val="ru-RU"/>
        </w:rPr>
        <w:t xml:space="preserve"> </w:t>
      </w:r>
      <w:r w:rsidR="00CA6E41" w:rsidRPr="00040ED0">
        <w:rPr>
          <w:rFonts w:ascii="Arial" w:hAnsi="Arial" w:cs="Arial"/>
          <w:iCs/>
          <w:lang w:val="ru-RU"/>
        </w:rPr>
        <w:t xml:space="preserve">и </w:t>
      </w:r>
      <w:r w:rsidR="00CA6E41" w:rsidRPr="00040ED0">
        <w:rPr>
          <w:rFonts w:ascii="Arial" w:hAnsi="Arial" w:cs="Arial"/>
          <w:i/>
          <w:iCs/>
          <w:lang w:val="ru-RU"/>
        </w:rPr>
        <w:t>Терминала «</w:t>
      </w:r>
      <w:r w:rsidR="00CA6E41" w:rsidRPr="00040ED0">
        <w:rPr>
          <w:rFonts w:ascii="Arial" w:hAnsi="Arial" w:cs="Arial"/>
          <w:i/>
          <w:iCs/>
        </w:rPr>
        <w:t>RTS</w:t>
      </w:r>
      <w:r w:rsidR="00CA6E41" w:rsidRPr="00040ED0">
        <w:rPr>
          <w:rFonts w:ascii="Arial" w:hAnsi="Arial" w:cs="Arial"/>
          <w:i/>
          <w:iCs/>
          <w:lang w:val="ru-RU"/>
        </w:rPr>
        <w:t xml:space="preserve"> </w:t>
      </w:r>
      <w:r w:rsidR="00CA6E41" w:rsidRPr="00040ED0">
        <w:rPr>
          <w:rFonts w:ascii="Arial" w:hAnsi="Arial" w:cs="Arial"/>
          <w:i/>
          <w:iCs/>
        </w:rPr>
        <w:t>Board</w:t>
      </w:r>
      <w:r w:rsidR="00CA6E41" w:rsidRPr="00040ED0">
        <w:rPr>
          <w:rFonts w:ascii="Arial" w:hAnsi="Arial" w:cs="Arial"/>
          <w:i/>
          <w:iCs/>
          <w:lang w:val="ru-RU"/>
        </w:rPr>
        <w:t xml:space="preserve"> </w:t>
      </w:r>
      <w:r w:rsidR="00CA6E41">
        <w:rPr>
          <w:rFonts w:ascii="Arial" w:hAnsi="Arial" w:cs="Arial"/>
          <w:i/>
          <w:iCs/>
        </w:rPr>
        <w:t>BC</w:t>
      </w:r>
      <w:r w:rsidR="00CA6E41"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F8088D">
        <w:rPr>
          <w:rFonts w:ascii="Arial" w:hAnsi="Arial" w:cs="Arial"/>
          <w:i/>
          <w:iCs/>
          <w:lang w:val="ru-RU"/>
        </w:rPr>
        <w:t>льного доступа</w:t>
      </w:r>
      <w:r w:rsidRPr="00040ED0">
        <w:rPr>
          <w:rFonts w:ascii="Arial" w:hAnsi="Arial" w:cs="Arial"/>
          <w:iCs/>
          <w:lang w:val="ru-RU"/>
        </w:rPr>
        <w:t>.</w:t>
      </w:r>
    </w:p>
    <w:p w:rsidR="00283B95" w:rsidRPr="00FD7320" w:rsidRDefault="00283B95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</w:r>
      <w:proofErr w:type="gramStart"/>
      <w:r w:rsidRPr="00040ED0">
        <w:rPr>
          <w:rFonts w:ascii="Arial" w:hAnsi="Arial" w:cs="Arial"/>
          <w:lang w:val="ru-RU"/>
        </w:rPr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</w:t>
      </w:r>
      <w:r>
        <w:rPr>
          <w:rFonts w:ascii="Arial" w:hAnsi="Arial" w:cs="Arial"/>
          <w:i/>
          <w:lang w:val="ru-RU"/>
        </w:rPr>
        <w:t>ов в Пакете</w:t>
      </w:r>
      <w:r w:rsidRPr="00040ED0">
        <w:rPr>
          <w:rFonts w:ascii="Arial" w:hAnsi="Arial" w:cs="Arial"/>
          <w:i/>
          <w:lang w:val="ru-RU"/>
        </w:rPr>
        <w:t xml:space="preserve">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EQ</w:t>
      </w:r>
      <w:r w:rsidR="00CA6E41" w:rsidRPr="00CA6E41">
        <w:rPr>
          <w:rFonts w:ascii="Arial" w:hAnsi="Arial" w:cs="Arial"/>
          <w:i/>
          <w:lang w:val="ru-RU"/>
        </w:rPr>
        <w:t>/</w:t>
      </w:r>
      <w:r w:rsidR="00CA6E41">
        <w:rPr>
          <w:rFonts w:ascii="Arial" w:hAnsi="Arial" w:cs="Arial"/>
          <w:i/>
        </w:rPr>
        <w:t>BC</w:t>
      </w:r>
      <w:r w:rsidRPr="00040ED0">
        <w:rPr>
          <w:rFonts w:ascii="Arial" w:hAnsi="Arial" w:cs="Arial"/>
          <w:i/>
          <w:iCs/>
          <w:lang w:val="ru-RU"/>
        </w:rPr>
        <w:t xml:space="preserve">» </w:t>
      </w:r>
      <w:r w:rsidRPr="00040ED0">
        <w:rPr>
          <w:rFonts w:ascii="Arial" w:hAnsi="Arial" w:cs="Arial"/>
          <w:i/>
          <w:lang w:val="ru-RU"/>
        </w:rPr>
        <w:t>в режиме котирова</w:t>
      </w:r>
      <w:r w:rsidR="00F8088D">
        <w:rPr>
          <w:rFonts w:ascii="Arial" w:hAnsi="Arial" w:cs="Arial"/>
          <w:i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Секторах рынка «Инструменты рынка </w:t>
      </w:r>
      <w:r w:rsidR="00F8088D">
        <w:rPr>
          <w:rFonts w:ascii="Arial" w:hAnsi="Arial" w:cs="Arial"/>
          <w:lang w:val="ru-RU"/>
        </w:rPr>
        <w:t xml:space="preserve">акций и </w:t>
      </w:r>
      <w:r w:rsidRPr="00040ED0">
        <w:rPr>
          <w:rFonts w:ascii="Arial" w:hAnsi="Arial" w:cs="Arial"/>
          <w:lang w:val="ru-RU"/>
        </w:rPr>
        <w:t xml:space="preserve">капитала» </w:t>
      </w:r>
      <w:r w:rsidR="00CA6E41">
        <w:rPr>
          <w:rFonts w:ascii="Arial" w:hAnsi="Arial" w:cs="Arial"/>
          <w:lang w:val="ru-RU"/>
        </w:rPr>
        <w:t xml:space="preserve">и </w:t>
      </w:r>
      <w:r w:rsidR="00CA6E41" w:rsidRPr="00CA6E41">
        <w:rPr>
          <w:rFonts w:ascii="Arial" w:hAnsi="Arial" w:cs="Arial"/>
          <w:lang w:val="ru-RU"/>
        </w:rPr>
        <w:t>«</w:t>
      </w:r>
      <w:r w:rsidR="00F8088D">
        <w:rPr>
          <w:rFonts w:ascii="Arial" w:hAnsi="Arial" w:cs="Arial"/>
          <w:lang w:val="ru-RU"/>
        </w:rPr>
        <w:t>Инструменты рынка</w:t>
      </w:r>
      <w:r w:rsidR="00CA6E41" w:rsidRPr="00CA6E41">
        <w:rPr>
          <w:rFonts w:ascii="Arial" w:hAnsi="Arial" w:cs="Arial"/>
          <w:lang w:val="ru-RU"/>
        </w:rPr>
        <w:t xml:space="preserve"> драгоценных металлов»</w:t>
      </w:r>
      <w:r w:rsidR="00CA6E41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>в режиме котирова</w:t>
      </w:r>
      <w:r w:rsidR="00F8088D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  <w:proofErr w:type="gramEnd"/>
    </w:p>
    <w:p w:rsidR="00B162CA" w:rsidRPr="00315004" w:rsidRDefault="00B162CA" w:rsidP="00B162CA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315004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ab/>
      </w:r>
      <w:r w:rsidRPr="00315004">
        <w:rPr>
          <w:rFonts w:ascii="Arial" w:hAnsi="Arial" w:cs="Arial"/>
          <w:lang w:val="ru-RU"/>
        </w:rPr>
        <w:t xml:space="preserve">Клиентам, </w:t>
      </w:r>
      <w:r>
        <w:rPr>
          <w:rFonts w:ascii="Arial" w:hAnsi="Arial" w:cs="Arial"/>
          <w:lang w:val="ru-RU"/>
        </w:rPr>
        <w:t>которым предоставлено право использования</w:t>
      </w:r>
      <w:r w:rsidRPr="00315004">
        <w:rPr>
          <w:rFonts w:ascii="Arial" w:hAnsi="Arial" w:cs="Arial"/>
          <w:lang w:val="ru-RU"/>
        </w:rPr>
        <w:t xml:space="preserve"> 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в Пакете 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B162CA">
        <w:rPr>
          <w:rFonts w:ascii="Arial" w:hAnsi="Arial" w:cs="Arial"/>
          <w:lang w:val="ru-RU"/>
        </w:rPr>
        <w:t>EQ/BC</w:t>
      </w:r>
      <w:r w:rsidRPr="0005354E">
        <w:rPr>
          <w:rFonts w:ascii="Arial" w:hAnsi="Arial" w:cs="Arial"/>
          <w:lang w:val="ru-RU"/>
        </w:rPr>
        <w:t>»</w:t>
      </w:r>
      <w:r w:rsidRPr="00315004">
        <w:rPr>
          <w:rFonts w:ascii="Arial" w:hAnsi="Arial" w:cs="Arial"/>
          <w:lang w:val="ru-RU"/>
        </w:rPr>
        <w:t xml:space="preserve"> в режиме котировального доступа</w:t>
      </w:r>
      <w:r>
        <w:rPr>
          <w:rFonts w:ascii="Arial" w:hAnsi="Arial" w:cs="Arial"/>
          <w:lang w:val="ru-RU"/>
        </w:rPr>
        <w:t>,</w:t>
      </w:r>
      <w:r w:rsidRPr="00315004">
        <w:rPr>
          <w:rFonts w:ascii="Arial" w:hAnsi="Arial" w:cs="Arial"/>
          <w:lang w:val="ru-RU"/>
        </w:rPr>
        <w:t xml:space="preserve"> предоставляется </w:t>
      </w:r>
      <w:r>
        <w:rPr>
          <w:rFonts w:ascii="Arial" w:hAnsi="Arial" w:cs="Arial"/>
          <w:lang w:val="ru-RU"/>
        </w:rPr>
        <w:t xml:space="preserve">право использования </w:t>
      </w:r>
      <w:r w:rsidRPr="00315004">
        <w:rPr>
          <w:rFonts w:ascii="Arial" w:hAnsi="Arial" w:cs="Arial"/>
          <w:lang w:val="ru-RU"/>
        </w:rPr>
        <w:t>Терминал</w:t>
      </w:r>
      <w:r>
        <w:rPr>
          <w:rFonts w:ascii="Arial" w:hAnsi="Arial" w:cs="Arial"/>
          <w:lang w:val="ru-RU"/>
        </w:rPr>
        <w:t>а</w:t>
      </w:r>
      <w:r w:rsidRPr="00315004">
        <w:rPr>
          <w:rFonts w:ascii="Arial" w:hAnsi="Arial" w:cs="Arial"/>
          <w:lang w:val="ru-RU"/>
        </w:rPr>
        <w:t xml:space="preserve"> «RTS </w:t>
      </w:r>
      <w:proofErr w:type="spellStart"/>
      <w:r w:rsidRPr="00315004">
        <w:rPr>
          <w:rFonts w:ascii="Arial" w:hAnsi="Arial" w:cs="Arial"/>
          <w:lang w:val="ru-RU"/>
        </w:rPr>
        <w:t>Board</w:t>
      </w:r>
      <w:proofErr w:type="spellEnd"/>
      <w:r w:rsidRPr="00315004">
        <w:rPr>
          <w:rFonts w:ascii="Arial" w:hAnsi="Arial" w:cs="Arial"/>
          <w:lang w:val="ru-RU"/>
        </w:rPr>
        <w:t xml:space="preserve"> TR»</w:t>
      </w:r>
      <w:r>
        <w:rPr>
          <w:rFonts w:ascii="Arial" w:hAnsi="Arial" w:cs="Arial"/>
          <w:lang w:val="ru-RU"/>
        </w:rPr>
        <w:t>.</w:t>
      </w:r>
    </w:p>
    <w:p w:rsidR="007C1F95" w:rsidRPr="007C1F95" w:rsidRDefault="007C1F95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:rsidR="00283B95" w:rsidRPr="00040ED0" w:rsidRDefault="00283B95" w:rsidP="00283B95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пакет Терминалов)</w:t>
      </w:r>
      <w:r w:rsidRPr="00040ED0">
        <w:rPr>
          <w:rFonts w:ascii="Arial" w:hAnsi="Arial" w:cs="Arial"/>
          <w:b/>
          <w:lang w:val="ru-RU"/>
        </w:rPr>
        <w:t>:</w:t>
      </w:r>
    </w:p>
    <w:p w:rsidR="002323A9" w:rsidRPr="00040ED0" w:rsidRDefault="009C1011" w:rsidP="009C1011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2323A9" w:rsidRPr="00040ED0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 xml:space="preserve">за один пакет </w:t>
      </w:r>
      <w:r w:rsidR="00337369">
        <w:rPr>
          <w:rFonts w:ascii="Arial" w:hAnsi="Arial" w:cs="Arial"/>
          <w:lang w:val="ru-RU"/>
        </w:rPr>
        <w:t>Т</w:t>
      </w:r>
      <w:r w:rsidR="00D10E87" w:rsidRPr="00D10E87">
        <w:rPr>
          <w:rFonts w:ascii="Arial" w:hAnsi="Arial" w:cs="Arial"/>
          <w:lang w:val="ru-RU"/>
        </w:rPr>
        <w:t>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B162CA">
        <w:rPr>
          <w:rFonts w:ascii="Arial" w:hAnsi="Arial" w:cs="Arial"/>
          <w:lang w:val="ru-RU"/>
        </w:rPr>
        <w:t>EQ/BC</w:t>
      </w:r>
      <w:r w:rsidRPr="0005354E">
        <w:rPr>
          <w:rFonts w:ascii="Arial" w:hAnsi="Arial" w:cs="Arial"/>
          <w:lang w:val="ru-RU"/>
        </w:rPr>
        <w:t>»</w:t>
      </w:r>
      <w:r w:rsidR="00C44DC5">
        <w:rPr>
          <w:rFonts w:ascii="Arial" w:hAnsi="Arial" w:cs="Arial"/>
          <w:lang w:val="ru-RU"/>
        </w:rPr>
        <w:t xml:space="preserve"> </w:t>
      </w:r>
      <w:r w:rsidR="002323A9" w:rsidRPr="00040ED0">
        <w:rPr>
          <w:rFonts w:ascii="Arial" w:hAnsi="Arial" w:cs="Arial"/>
          <w:lang w:val="ru-RU"/>
        </w:rPr>
        <w:t>–</w:t>
      </w:r>
      <w:r w:rsidR="00C44DC5">
        <w:rPr>
          <w:rFonts w:ascii="Arial" w:hAnsi="Arial" w:cs="Arial"/>
          <w:lang w:val="ru-RU"/>
        </w:rPr>
        <w:t xml:space="preserve"> </w:t>
      </w:r>
      <w:r w:rsidR="002323A9">
        <w:rPr>
          <w:rFonts w:ascii="Arial" w:hAnsi="Arial" w:cs="Arial"/>
          <w:lang w:val="ru-RU"/>
        </w:rPr>
        <w:t>5</w:t>
      </w:r>
      <w:r w:rsidR="002323A9" w:rsidRPr="00040ED0">
        <w:rPr>
          <w:rFonts w:ascii="Arial" w:hAnsi="Arial" w:cs="Arial"/>
          <w:lang w:val="ru-RU"/>
        </w:rPr>
        <w:t xml:space="preserve"> </w:t>
      </w:r>
      <w:r w:rsidR="002323A9">
        <w:rPr>
          <w:rFonts w:ascii="Arial" w:hAnsi="Arial" w:cs="Arial"/>
          <w:lang w:val="ru-RU"/>
        </w:rPr>
        <w:t>0</w:t>
      </w:r>
      <w:r w:rsidR="002323A9" w:rsidRPr="00040ED0">
        <w:rPr>
          <w:rFonts w:ascii="Arial" w:hAnsi="Arial" w:cs="Arial"/>
          <w:lang w:val="ru-RU"/>
        </w:rPr>
        <w:t>00 рублей;</w:t>
      </w:r>
    </w:p>
    <w:p w:rsidR="00A54C3C" w:rsidRDefault="00A54C3C" w:rsidP="00A54C3C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 w:rsidRPr="008C3F8F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плату за регистрацию Терминала </w:t>
      </w:r>
      <w:r w:rsidRPr="0005354E">
        <w:rPr>
          <w:rFonts w:ascii="Arial" w:hAnsi="Arial" w:cs="Arial"/>
          <w:lang w:val="ru-RU"/>
        </w:rPr>
        <w:t xml:space="preserve">в Пакете 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B162CA">
        <w:rPr>
          <w:rFonts w:ascii="Arial" w:hAnsi="Arial" w:cs="Arial"/>
          <w:lang w:val="ru-RU"/>
        </w:rPr>
        <w:t>EQ/BC</w:t>
      </w:r>
      <w:r w:rsidRPr="0005354E">
        <w:rPr>
          <w:rFonts w:ascii="Arial" w:hAnsi="Arial" w:cs="Arial"/>
          <w:lang w:val="ru-RU"/>
        </w:rPr>
        <w:t>»</w:t>
      </w:r>
      <w:r w:rsidRPr="008C3F8F">
        <w:rPr>
          <w:rFonts w:ascii="Arial" w:hAnsi="Arial" w:cs="Arial"/>
          <w:lang w:val="ru-RU"/>
        </w:rPr>
        <w:t>;</w:t>
      </w:r>
    </w:p>
    <w:p w:rsidR="002323A9" w:rsidRDefault="00D200F5" w:rsidP="00D200F5">
      <w:pPr>
        <w:tabs>
          <w:tab w:val="left" w:pos="1134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2323A9" w:rsidRPr="00040ED0">
        <w:rPr>
          <w:rFonts w:ascii="Arial" w:hAnsi="Arial" w:cs="Arial"/>
          <w:lang w:val="ru-RU"/>
        </w:rPr>
        <w:t>Абонентская плата</w:t>
      </w:r>
      <w:r w:rsidRPr="00D200F5"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 xml:space="preserve">за один пакет </w:t>
      </w:r>
      <w:r w:rsidR="00337369">
        <w:rPr>
          <w:rFonts w:ascii="Arial" w:hAnsi="Arial" w:cs="Arial"/>
          <w:lang w:val="ru-RU"/>
        </w:rPr>
        <w:t>Т</w:t>
      </w:r>
      <w:r w:rsidR="00D10E87" w:rsidRPr="00D10E87">
        <w:rPr>
          <w:rFonts w:ascii="Arial" w:hAnsi="Arial" w:cs="Arial"/>
          <w:lang w:val="ru-RU"/>
        </w:rPr>
        <w:t>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B162CA">
        <w:rPr>
          <w:rFonts w:ascii="Arial" w:hAnsi="Arial" w:cs="Arial"/>
          <w:lang w:val="ru-RU"/>
        </w:rPr>
        <w:t>EQ/BC</w:t>
      </w:r>
      <w:r w:rsidRPr="0005354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="002323A9" w:rsidRPr="00040ED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</w:t>
      </w:r>
      <w:r w:rsidR="002323A9" w:rsidRPr="00040ED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C01097">
        <w:rPr>
          <w:rFonts w:ascii="Arial" w:hAnsi="Arial" w:cs="Arial"/>
          <w:lang w:val="ru-RU"/>
        </w:rPr>
        <w:t>10</w:t>
      </w:r>
      <w:r w:rsidR="002323A9" w:rsidRPr="00040ED0">
        <w:rPr>
          <w:rFonts w:ascii="Arial" w:hAnsi="Arial" w:cs="Arial"/>
          <w:lang w:val="ru-RU"/>
        </w:rPr>
        <w:t xml:space="preserve"> </w:t>
      </w:r>
      <w:r w:rsidR="002323A9">
        <w:rPr>
          <w:rFonts w:ascii="Arial" w:hAnsi="Arial" w:cs="Arial"/>
          <w:lang w:val="ru-RU"/>
        </w:rPr>
        <w:t>0</w:t>
      </w:r>
      <w:r w:rsidR="002323A9" w:rsidRPr="00040ED0">
        <w:rPr>
          <w:rFonts w:ascii="Arial" w:hAnsi="Arial" w:cs="Arial"/>
          <w:lang w:val="ru-RU"/>
        </w:rPr>
        <w:t xml:space="preserve">00 рублей </w:t>
      </w:r>
      <w:r w:rsidR="00337369" w:rsidRPr="00337369">
        <w:rPr>
          <w:rFonts w:ascii="Arial" w:hAnsi="Arial" w:cs="Arial"/>
          <w:lang w:val="ru-RU"/>
        </w:rPr>
        <w:t xml:space="preserve"> </w:t>
      </w:r>
      <w:r w:rsidR="00337369">
        <w:rPr>
          <w:rFonts w:ascii="Arial" w:hAnsi="Arial" w:cs="Arial"/>
          <w:lang w:val="ru-RU"/>
        </w:rPr>
        <w:t>в месяц</w:t>
      </w:r>
      <w:r>
        <w:rPr>
          <w:rFonts w:ascii="Arial" w:hAnsi="Arial" w:cs="Arial"/>
          <w:lang w:val="ru-RU"/>
        </w:rPr>
        <w:t>;</w:t>
      </w:r>
    </w:p>
    <w:p w:rsidR="00B440AF" w:rsidRDefault="00B440AF" w:rsidP="00B440AF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Абонентская плата</w:t>
      </w:r>
      <w:r>
        <w:rPr>
          <w:rFonts w:ascii="Arial" w:hAnsi="Arial" w:cs="Arial"/>
          <w:lang w:val="ru-RU"/>
        </w:rPr>
        <w:t xml:space="preserve"> за 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абонентскую плату </w:t>
      </w:r>
      <w:r w:rsidR="00D10E87" w:rsidRPr="00D10E87">
        <w:rPr>
          <w:rFonts w:ascii="Arial" w:hAnsi="Arial" w:cs="Arial"/>
          <w:lang w:val="ru-RU"/>
        </w:rPr>
        <w:t>за один пакет терминалов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B162CA">
        <w:rPr>
          <w:rFonts w:ascii="Arial" w:hAnsi="Arial" w:cs="Arial"/>
          <w:lang w:val="ru-RU"/>
        </w:rPr>
        <w:t>EQ/BC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155AB3" w:rsidRPr="00040ED0" w:rsidRDefault="00155AB3" w:rsidP="002323A9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572E75" w:rsidRPr="00040ED0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1.</w:t>
      </w:r>
      <w:r w:rsidR="00283B95">
        <w:rPr>
          <w:rFonts w:ascii="Arial" w:hAnsi="Arial" w:cs="Arial"/>
          <w:b/>
          <w:i/>
          <w:lang w:val="ru-RU"/>
        </w:rPr>
        <w:t>7</w:t>
      </w:r>
      <w:r w:rsidR="00572E75" w:rsidRPr="00040ED0">
        <w:rPr>
          <w:rFonts w:ascii="Arial" w:hAnsi="Arial" w:cs="Arial"/>
          <w:b/>
          <w:i/>
          <w:lang w:val="ru-RU"/>
        </w:rPr>
        <w:t>.</w:t>
      </w:r>
      <w:r w:rsidR="00305126">
        <w:rPr>
          <w:rFonts w:ascii="Arial" w:hAnsi="Arial" w:cs="Arial"/>
          <w:b/>
          <w:i/>
          <w:lang w:val="ru-RU"/>
        </w:rPr>
        <w:tab/>
      </w:r>
      <w:r w:rsidR="00572E75" w:rsidRPr="00040ED0">
        <w:rPr>
          <w:rFonts w:ascii="Arial" w:hAnsi="Arial" w:cs="Arial"/>
          <w:b/>
          <w:i/>
          <w:lang w:val="ru-RU"/>
        </w:rPr>
        <w:tab/>
      </w:r>
      <w:r w:rsidR="006F1D3D" w:rsidRPr="00040ED0">
        <w:rPr>
          <w:rFonts w:ascii="Arial" w:hAnsi="Arial" w:cs="Arial"/>
          <w:b/>
          <w:i/>
          <w:lang w:val="ru-RU"/>
        </w:rPr>
        <w:t>Пакетные у</w:t>
      </w:r>
      <w:r w:rsidR="00572E75" w:rsidRPr="00040ED0">
        <w:rPr>
          <w:rFonts w:ascii="Arial" w:hAnsi="Arial" w:cs="Arial"/>
          <w:b/>
          <w:i/>
          <w:lang w:val="ru-RU"/>
        </w:rPr>
        <w:t xml:space="preserve">слуги информационно-технического обеспечения по предоставлению доступа к Информационной системе </w:t>
      </w:r>
      <w:r w:rsidR="00572E75" w:rsidRPr="00603F6C">
        <w:rPr>
          <w:rFonts w:ascii="Arial" w:hAnsi="Arial" w:cs="Arial"/>
          <w:b/>
          <w:i/>
          <w:lang w:val="ru-RU"/>
        </w:rPr>
        <w:t>RTS</w:t>
      </w:r>
      <w:r w:rsidR="00572E75" w:rsidRPr="00040ED0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="00572E75" w:rsidRPr="00603F6C">
        <w:rPr>
          <w:rFonts w:ascii="Arial" w:hAnsi="Arial" w:cs="Arial"/>
          <w:b/>
          <w:i/>
          <w:lang w:val="ru-RU"/>
        </w:rPr>
        <w:t>Board</w:t>
      </w:r>
      <w:proofErr w:type="spellEnd"/>
      <w:r w:rsidR="00572E75" w:rsidRPr="00040ED0">
        <w:rPr>
          <w:rFonts w:ascii="Arial" w:hAnsi="Arial" w:cs="Arial"/>
          <w:b/>
          <w:i/>
          <w:lang w:val="ru-RU"/>
        </w:rPr>
        <w:t xml:space="preserve"> в </w:t>
      </w:r>
      <w:r w:rsidR="00A6234D" w:rsidRPr="00040ED0">
        <w:rPr>
          <w:rFonts w:ascii="Arial" w:hAnsi="Arial" w:cs="Arial"/>
          <w:b/>
          <w:i/>
          <w:lang w:val="ru-RU"/>
        </w:rPr>
        <w:t>С</w:t>
      </w:r>
      <w:r w:rsidR="00572E75" w:rsidRPr="00040ED0">
        <w:rPr>
          <w:rFonts w:ascii="Arial" w:hAnsi="Arial" w:cs="Arial"/>
          <w:b/>
          <w:i/>
          <w:lang w:val="ru-RU"/>
        </w:rPr>
        <w:t>ектор</w:t>
      </w:r>
      <w:r w:rsidR="006F1D3D" w:rsidRPr="00040ED0">
        <w:rPr>
          <w:rFonts w:ascii="Arial" w:hAnsi="Arial" w:cs="Arial"/>
          <w:b/>
          <w:i/>
          <w:lang w:val="ru-RU"/>
        </w:rPr>
        <w:t>ах</w:t>
      </w:r>
      <w:r w:rsidR="00572E75" w:rsidRPr="00040ED0">
        <w:rPr>
          <w:rFonts w:ascii="Arial" w:hAnsi="Arial" w:cs="Arial"/>
          <w:b/>
          <w:i/>
          <w:lang w:val="ru-RU"/>
        </w:rPr>
        <w:t xml:space="preserve"> </w:t>
      </w:r>
      <w:r w:rsidR="00CC71C2" w:rsidRPr="00040ED0">
        <w:rPr>
          <w:rFonts w:ascii="Arial" w:hAnsi="Arial" w:cs="Arial"/>
          <w:b/>
          <w:i/>
          <w:lang w:val="ru-RU"/>
        </w:rPr>
        <w:t>рынка «</w:t>
      </w:r>
      <w:r w:rsidR="00572E75" w:rsidRPr="00040ED0">
        <w:rPr>
          <w:rFonts w:ascii="Arial" w:hAnsi="Arial" w:cs="Arial"/>
          <w:b/>
          <w:i/>
          <w:lang w:val="ru-RU"/>
        </w:rPr>
        <w:t>Инструмент</w:t>
      </w:r>
      <w:r w:rsidR="00CC71C2" w:rsidRPr="00040ED0">
        <w:rPr>
          <w:rFonts w:ascii="Arial" w:hAnsi="Arial" w:cs="Arial"/>
          <w:b/>
          <w:i/>
          <w:lang w:val="ru-RU"/>
        </w:rPr>
        <w:t>ы</w:t>
      </w:r>
      <w:r w:rsidR="00572E75" w:rsidRPr="00040ED0">
        <w:rPr>
          <w:rFonts w:ascii="Arial" w:hAnsi="Arial" w:cs="Arial"/>
          <w:b/>
          <w:i/>
          <w:lang w:val="ru-RU"/>
        </w:rPr>
        <w:t xml:space="preserve"> с фиксированной доходностью</w:t>
      </w:r>
      <w:r w:rsidR="00CC71C2" w:rsidRPr="00040ED0">
        <w:rPr>
          <w:rFonts w:ascii="Arial" w:hAnsi="Arial" w:cs="Arial"/>
          <w:b/>
          <w:i/>
          <w:lang w:val="ru-RU"/>
        </w:rPr>
        <w:t>»</w:t>
      </w:r>
      <w:r w:rsidR="00572E75" w:rsidRPr="00040ED0">
        <w:rPr>
          <w:rFonts w:ascii="Arial" w:hAnsi="Arial" w:cs="Arial"/>
          <w:b/>
          <w:i/>
          <w:lang w:val="ru-RU"/>
        </w:rPr>
        <w:t xml:space="preserve"> </w:t>
      </w:r>
      <w:r w:rsidR="006F1D3D" w:rsidRPr="00040ED0">
        <w:rPr>
          <w:rFonts w:ascii="Arial" w:hAnsi="Arial" w:cs="Arial"/>
          <w:b/>
          <w:i/>
          <w:lang w:val="ru-RU"/>
        </w:rPr>
        <w:t xml:space="preserve">и </w:t>
      </w:r>
      <w:r w:rsidR="00CC71C2" w:rsidRPr="00040ED0">
        <w:rPr>
          <w:rFonts w:ascii="Arial" w:hAnsi="Arial" w:cs="Arial"/>
          <w:b/>
          <w:i/>
          <w:lang w:val="ru-RU"/>
        </w:rPr>
        <w:t>«</w:t>
      </w:r>
      <w:r w:rsidR="006F1D3D" w:rsidRPr="00040ED0">
        <w:rPr>
          <w:rFonts w:ascii="Arial" w:hAnsi="Arial" w:cs="Arial"/>
          <w:b/>
          <w:i/>
          <w:lang w:val="ru-RU"/>
        </w:rPr>
        <w:t>Инструмент</w:t>
      </w:r>
      <w:r w:rsidR="00CC71C2" w:rsidRPr="00040ED0">
        <w:rPr>
          <w:rFonts w:ascii="Arial" w:hAnsi="Arial" w:cs="Arial"/>
          <w:b/>
          <w:i/>
          <w:lang w:val="ru-RU"/>
        </w:rPr>
        <w:t>ы</w:t>
      </w:r>
      <w:r w:rsidR="006F1D3D" w:rsidRPr="00040ED0">
        <w:rPr>
          <w:rFonts w:ascii="Arial" w:hAnsi="Arial" w:cs="Arial"/>
          <w:b/>
          <w:i/>
          <w:lang w:val="ru-RU"/>
        </w:rPr>
        <w:t xml:space="preserve"> денежного рынка</w:t>
      </w:r>
      <w:r w:rsidR="00CC71C2" w:rsidRPr="00040ED0">
        <w:rPr>
          <w:rFonts w:ascii="Arial" w:hAnsi="Arial" w:cs="Arial"/>
          <w:b/>
          <w:i/>
          <w:lang w:val="ru-RU"/>
        </w:rPr>
        <w:t>»</w:t>
      </w:r>
      <w:r w:rsidR="006F1D3D" w:rsidRPr="00040ED0">
        <w:rPr>
          <w:rFonts w:ascii="Arial" w:hAnsi="Arial" w:cs="Arial"/>
          <w:b/>
          <w:i/>
          <w:lang w:val="ru-RU"/>
        </w:rPr>
        <w:t xml:space="preserve"> </w:t>
      </w:r>
      <w:r w:rsidR="003B2D7E" w:rsidRPr="00603F6C">
        <w:rPr>
          <w:rFonts w:ascii="Arial" w:hAnsi="Arial" w:cs="Arial"/>
          <w:b/>
          <w:i/>
          <w:lang w:val="ru-RU"/>
        </w:rPr>
        <w:t xml:space="preserve">с использованием </w:t>
      </w:r>
      <w:r w:rsidR="004A12F3" w:rsidRPr="00040ED0">
        <w:rPr>
          <w:rFonts w:ascii="Arial" w:hAnsi="Arial" w:cs="Arial"/>
          <w:b/>
          <w:i/>
          <w:lang w:val="ru-RU"/>
        </w:rPr>
        <w:t>П</w:t>
      </w:r>
      <w:r w:rsidR="00572E75" w:rsidRPr="00040ED0">
        <w:rPr>
          <w:rFonts w:ascii="Arial" w:hAnsi="Arial" w:cs="Arial"/>
          <w:b/>
          <w:i/>
          <w:lang w:val="ru-RU"/>
        </w:rPr>
        <w:t xml:space="preserve">рограммного обеспечения </w:t>
      </w:r>
    </w:p>
    <w:p w:rsidR="00CC71C2" w:rsidRPr="00040ED0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</w:t>
      </w:r>
      <w:r w:rsidR="00283B95">
        <w:rPr>
          <w:rFonts w:ascii="Arial" w:hAnsi="Arial" w:cs="Arial"/>
          <w:iCs/>
          <w:lang w:val="ru-RU"/>
        </w:rPr>
        <w:t>7</w:t>
      </w:r>
      <w:r w:rsidR="00572E75" w:rsidRPr="00040ED0">
        <w:rPr>
          <w:rFonts w:ascii="Arial" w:hAnsi="Arial" w:cs="Arial"/>
          <w:iCs/>
          <w:lang w:val="ru-RU"/>
        </w:rPr>
        <w:t>.</w:t>
      </w:r>
      <w:r w:rsidR="006F1D3D" w:rsidRPr="00040ED0">
        <w:rPr>
          <w:rFonts w:ascii="Arial" w:hAnsi="Arial" w:cs="Arial"/>
          <w:iCs/>
          <w:lang w:val="ru-RU"/>
        </w:rPr>
        <w:t>1</w:t>
      </w:r>
      <w:r w:rsidR="00572E75" w:rsidRPr="00040ED0">
        <w:rPr>
          <w:rFonts w:ascii="Arial" w:hAnsi="Arial" w:cs="Arial"/>
          <w:iCs/>
          <w:lang w:val="ru-RU"/>
        </w:rPr>
        <w:t>.</w:t>
      </w:r>
      <w:r w:rsidR="00572E75" w:rsidRPr="00040ED0">
        <w:rPr>
          <w:rFonts w:ascii="Arial" w:hAnsi="Arial" w:cs="Arial"/>
          <w:iCs/>
          <w:lang w:val="ru-RU"/>
        </w:rPr>
        <w:tab/>
      </w:r>
      <w:r w:rsidR="00A4484C">
        <w:rPr>
          <w:rFonts w:ascii="Arial" w:hAnsi="Arial" w:cs="Arial"/>
          <w:i/>
          <w:iCs/>
          <w:lang w:val="ru-RU"/>
        </w:rPr>
        <w:t>Пакет</w:t>
      </w:r>
      <w:r w:rsidR="00572E75" w:rsidRPr="00040ED0">
        <w:rPr>
          <w:rFonts w:ascii="Arial" w:hAnsi="Arial" w:cs="Arial"/>
          <w:i/>
          <w:iCs/>
          <w:lang w:val="ru-RU"/>
        </w:rPr>
        <w:t xml:space="preserve"> «</w:t>
      </w:r>
      <w:r w:rsidR="00572E75" w:rsidRPr="00040ED0">
        <w:rPr>
          <w:rFonts w:ascii="Arial" w:hAnsi="Arial" w:cs="Arial"/>
          <w:i/>
          <w:iCs/>
        </w:rPr>
        <w:t>RTS</w:t>
      </w:r>
      <w:r w:rsidR="00572E75" w:rsidRPr="00040ED0">
        <w:rPr>
          <w:rFonts w:ascii="Arial" w:hAnsi="Arial" w:cs="Arial"/>
          <w:i/>
          <w:iCs/>
          <w:lang w:val="ru-RU"/>
        </w:rPr>
        <w:t xml:space="preserve"> </w:t>
      </w:r>
      <w:r w:rsidR="00572E75" w:rsidRPr="00040ED0">
        <w:rPr>
          <w:rFonts w:ascii="Arial" w:hAnsi="Arial" w:cs="Arial"/>
          <w:i/>
          <w:iCs/>
        </w:rPr>
        <w:t>Board</w:t>
      </w:r>
      <w:r w:rsidR="00572E75" w:rsidRPr="00040ED0">
        <w:rPr>
          <w:rFonts w:ascii="Arial" w:hAnsi="Arial" w:cs="Arial"/>
          <w:i/>
          <w:iCs/>
          <w:lang w:val="ru-RU"/>
        </w:rPr>
        <w:t xml:space="preserve"> </w:t>
      </w:r>
      <w:r w:rsidR="00572E75" w:rsidRPr="00040ED0">
        <w:rPr>
          <w:rFonts w:ascii="Arial" w:hAnsi="Arial" w:cs="Arial"/>
          <w:i/>
          <w:iCs/>
        </w:rPr>
        <w:t>FI</w:t>
      </w:r>
      <w:r w:rsidR="00A41FA7" w:rsidRPr="00040ED0">
        <w:rPr>
          <w:rFonts w:ascii="Arial" w:hAnsi="Arial" w:cs="Arial"/>
          <w:i/>
          <w:iCs/>
          <w:lang w:val="ru-RU"/>
        </w:rPr>
        <w:t>/</w:t>
      </w:r>
      <w:r w:rsidR="006F1D3D" w:rsidRPr="00040ED0">
        <w:rPr>
          <w:rFonts w:ascii="Arial" w:hAnsi="Arial" w:cs="Arial"/>
          <w:i/>
          <w:iCs/>
        </w:rPr>
        <w:t>MM</w:t>
      </w:r>
      <w:r w:rsidR="006F1D3D" w:rsidRPr="00040ED0">
        <w:rPr>
          <w:rFonts w:ascii="Arial" w:hAnsi="Arial" w:cs="Arial"/>
          <w:i/>
          <w:iCs/>
          <w:lang w:val="ru-RU"/>
        </w:rPr>
        <w:t xml:space="preserve">» </w:t>
      </w:r>
      <w:r w:rsidR="00572E75" w:rsidRPr="00040ED0">
        <w:rPr>
          <w:rFonts w:ascii="Arial" w:hAnsi="Arial" w:cs="Arial"/>
          <w:i/>
          <w:iCs/>
          <w:lang w:val="ru-RU"/>
        </w:rPr>
        <w:t>в режиме котирова</w:t>
      </w:r>
      <w:r w:rsidR="00524D98">
        <w:rPr>
          <w:rFonts w:ascii="Arial" w:hAnsi="Arial" w:cs="Arial"/>
          <w:i/>
          <w:iCs/>
          <w:lang w:val="ru-RU"/>
        </w:rPr>
        <w:t>льного доступа</w:t>
      </w:r>
      <w:r w:rsidR="00572E75" w:rsidRPr="00040ED0">
        <w:rPr>
          <w:rFonts w:ascii="Arial" w:hAnsi="Arial" w:cs="Arial"/>
          <w:iCs/>
          <w:lang w:val="ru-RU"/>
        </w:rPr>
        <w:t xml:space="preserve"> – </w:t>
      </w:r>
      <w:r w:rsidR="00CC71C2" w:rsidRPr="00040ED0">
        <w:rPr>
          <w:rFonts w:ascii="Arial" w:hAnsi="Arial" w:cs="Arial"/>
          <w:iCs/>
          <w:lang w:val="ru-RU"/>
        </w:rPr>
        <w:t>совокупность</w:t>
      </w:r>
      <w:r w:rsidR="009C4338" w:rsidRPr="00040ED0">
        <w:rPr>
          <w:rFonts w:ascii="Arial" w:hAnsi="Arial" w:cs="Arial"/>
          <w:iCs/>
          <w:lang w:val="ru-RU"/>
        </w:rPr>
        <w:t xml:space="preserve"> (пакет)</w:t>
      </w:r>
      <w:r w:rsidR="00CC71C2" w:rsidRPr="00040ED0">
        <w:rPr>
          <w:rFonts w:ascii="Arial" w:hAnsi="Arial" w:cs="Arial"/>
          <w:iCs/>
          <w:lang w:val="ru-RU"/>
        </w:rPr>
        <w:t xml:space="preserve"> </w:t>
      </w:r>
      <w:r w:rsidR="0048646A" w:rsidRPr="00040ED0">
        <w:rPr>
          <w:rFonts w:ascii="Arial" w:hAnsi="Arial" w:cs="Arial"/>
          <w:i/>
          <w:iCs/>
          <w:lang w:val="ru-RU"/>
        </w:rPr>
        <w:t>Терминала «</w:t>
      </w:r>
      <w:r w:rsidR="0048646A" w:rsidRPr="00040ED0">
        <w:rPr>
          <w:rFonts w:ascii="Arial" w:hAnsi="Arial" w:cs="Arial"/>
          <w:i/>
          <w:iCs/>
        </w:rPr>
        <w:t>RTS</w:t>
      </w:r>
      <w:r w:rsidR="0048646A" w:rsidRPr="00040ED0">
        <w:rPr>
          <w:rFonts w:ascii="Arial" w:hAnsi="Arial" w:cs="Arial"/>
          <w:i/>
          <w:iCs/>
          <w:lang w:val="ru-RU"/>
        </w:rPr>
        <w:t xml:space="preserve"> </w:t>
      </w:r>
      <w:r w:rsidR="0048646A" w:rsidRPr="00040ED0">
        <w:rPr>
          <w:rFonts w:ascii="Arial" w:hAnsi="Arial" w:cs="Arial"/>
          <w:i/>
          <w:iCs/>
        </w:rPr>
        <w:t>Board</w:t>
      </w:r>
      <w:r w:rsidR="0048646A" w:rsidRPr="00040ED0">
        <w:rPr>
          <w:rFonts w:ascii="Arial" w:hAnsi="Arial" w:cs="Arial"/>
          <w:i/>
          <w:iCs/>
          <w:lang w:val="ru-RU"/>
        </w:rPr>
        <w:t xml:space="preserve"> </w:t>
      </w:r>
      <w:r w:rsidR="0048646A" w:rsidRPr="00040ED0">
        <w:rPr>
          <w:rFonts w:ascii="Arial" w:hAnsi="Arial" w:cs="Arial"/>
          <w:i/>
          <w:iCs/>
        </w:rPr>
        <w:t>FI</w:t>
      </w:r>
      <w:r w:rsidR="0048646A"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524D98">
        <w:rPr>
          <w:rFonts w:ascii="Arial" w:hAnsi="Arial" w:cs="Arial"/>
          <w:i/>
          <w:iCs/>
          <w:lang w:val="ru-RU"/>
        </w:rPr>
        <w:t>льного доступа</w:t>
      </w:r>
      <w:r w:rsidR="0048646A" w:rsidRPr="00040ED0">
        <w:rPr>
          <w:rFonts w:ascii="Arial" w:hAnsi="Arial" w:cs="Arial"/>
          <w:iCs/>
          <w:lang w:val="ru-RU"/>
        </w:rPr>
        <w:t xml:space="preserve"> и </w:t>
      </w:r>
      <w:r w:rsidR="0048646A" w:rsidRPr="00040ED0">
        <w:rPr>
          <w:rFonts w:ascii="Arial" w:hAnsi="Arial" w:cs="Arial"/>
          <w:i/>
          <w:iCs/>
          <w:lang w:val="ru-RU"/>
        </w:rPr>
        <w:t>Терминала «</w:t>
      </w:r>
      <w:r w:rsidR="0048646A" w:rsidRPr="00040ED0">
        <w:rPr>
          <w:rFonts w:ascii="Arial" w:hAnsi="Arial" w:cs="Arial"/>
          <w:i/>
          <w:iCs/>
        </w:rPr>
        <w:t>RTS</w:t>
      </w:r>
      <w:r w:rsidR="0048646A" w:rsidRPr="00040ED0">
        <w:rPr>
          <w:rFonts w:ascii="Arial" w:hAnsi="Arial" w:cs="Arial"/>
          <w:i/>
          <w:iCs/>
          <w:lang w:val="ru-RU"/>
        </w:rPr>
        <w:t xml:space="preserve"> </w:t>
      </w:r>
      <w:r w:rsidR="0048646A" w:rsidRPr="00040ED0">
        <w:rPr>
          <w:rFonts w:ascii="Arial" w:hAnsi="Arial" w:cs="Arial"/>
          <w:i/>
          <w:iCs/>
        </w:rPr>
        <w:t>Board</w:t>
      </w:r>
      <w:r w:rsidR="0048646A" w:rsidRPr="00040ED0">
        <w:rPr>
          <w:rFonts w:ascii="Arial" w:hAnsi="Arial" w:cs="Arial"/>
          <w:i/>
          <w:iCs/>
          <w:lang w:val="ru-RU"/>
        </w:rPr>
        <w:t xml:space="preserve"> </w:t>
      </w:r>
      <w:r w:rsidR="0048646A" w:rsidRPr="00040ED0">
        <w:rPr>
          <w:rFonts w:ascii="Arial" w:hAnsi="Arial" w:cs="Arial"/>
          <w:i/>
          <w:iCs/>
        </w:rPr>
        <w:t>MM</w:t>
      </w:r>
      <w:r w:rsidR="0048646A"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524D98">
        <w:rPr>
          <w:rFonts w:ascii="Arial" w:hAnsi="Arial" w:cs="Arial"/>
          <w:i/>
          <w:iCs/>
          <w:lang w:val="ru-RU"/>
        </w:rPr>
        <w:t>льного доступа</w:t>
      </w:r>
      <w:r w:rsidR="0048646A" w:rsidRPr="00040ED0">
        <w:rPr>
          <w:rFonts w:ascii="Arial" w:hAnsi="Arial" w:cs="Arial"/>
          <w:iCs/>
          <w:lang w:val="ru-RU"/>
        </w:rPr>
        <w:t>.</w:t>
      </w:r>
    </w:p>
    <w:p w:rsidR="00572E75" w:rsidRPr="00FD7320" w:rsidRDefault="00572E75" w:rsidP="00572E7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</w:r>
      <w:proofErr w:type="gramStart"/>
      <w:r w:rsidRPr="00040ED0">
        <w:rPr>
          <w:rFonts w:ascii="Arial" w:hAnsi="Arial" w:cs="Arial"/>
          <w:lang w:val="ru-RU"/>
        </w:rPr>
        <w:t>Право использования</w:t>
      </w:r>
      <w:r w:rsidR="00544F39"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i/>
          <w:lang w:val="ru-RU"/>
        </w:rPr>
        <w:t>Терминал</w:t>
      </w:r>
      <w:r w:rsidR="009B3BBC">
        <w:rPr>
          <w:rFonts w:ascii="Arial" w:hAnsi="Arial" w:cs="Arial"/>
          <w:i/>
          <w:lang w:val="ru-RU"/>
        </w:rPr>
        <w:t xml:space="preserve">ов в </w:t>
      </w:r>
      <w:r w:rsidR="00084E4E">
        <w:rPr>
          <w:rFonts w:ascii="Arial" w:hAnsi="Arial" w:cs="Arial"/>
          <w:i/>
          <w:lang w:val="ru-RU"/>
        </w:rPr>
        <w:t>Пакет</w:t>
      </w:r>
      <w:r w:rsidR="009B3BBC">
        <w:rPr>
          <w:rFonts w:ascii="Arial" w:hAnsi="Arial" w:cs="Arial"/>
          <w:i/>
          <w:lang w:val="ru-RU"/>
        </w:rPr>
        <w:t>е</w:t>
      </w:r>
      <w:r w:rsidRPr="00040ED0">
        <w:rPr>
          <w:rFonts w:ascii="Arial" w:hAnsi="Arial" w:cs="Arial"/>
          <w:i/>
          <w:lang w:val="ru-RU"/>
        </w:rPr>
        <w:t xml:space="preserve">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FI</w:t>
      </w:r>
      <w:r w:rsidR="00030A1D" w:rsidRPr="00040ED0">
        <w:rPr>
          <w:rFonts w:ascii="Arial" w:hAnsi="Arial" w:cs="Arial"/>
          <w:i/>
          <w:lang w:val="ru-RU"/>
        </w:rPr>
        <w:t>/</w:t>
      </w:r>
      <w:r w:rsidR="00544F39" w:rsidRPr="00040ED0">
        <w:rPr>
          <w:rFonts w:ascii="Arial" w:hAnsi="Arial" w:cs="Arial"/>
          <w:i/>
          <w:iCs/>
        </w:rPr>
        <w:t>MM</w:t>
      </w:r>
      <w:r w:rsidR="00544F39" w:rsidRPr="00040ED0">
        <w:rPr>
          <w:rFonts w:ascii="Arial" w:hAnsi="Arial" w:cs="Arial"/>
          <w:i/>
          <w:iCs/>
          <w:lang w:val="ru-RU"/>
        </w:rPr>
        <w:t xml:space="preserve">» </w:t>
      </w:r>
      <w:r w:rsidRPr="00040ED0">
        <w:rPr>
          <w:rFonts w:ascii="Arial" w:hAnsi="Arial" w:cs="Arial"/>
          <w:i/>
          <w:lang w:val="ru-RU"/>
        </w:rPr>
        <w:t>в режиме котирова</w:t>
      </w:r>
      <w:r w:rsidR="00524D98">
        <w:rPr>
          <w:rFonts w:ascii="Arial" w:hAnsi="Arial" w:cs="Arial"/>
          <w:i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</w:t>
      </w:r>
      <w:r w:rsidR="000D1BAA" w:rsidRPr="00040ED0">
        <w:rPr>
          <w:rFonts w:ascii="Arial" w:hAnsi="Arial" w:cs="Arial"/>
          <w:lang w:val="ru-RU"/>
        </w:rPr>
        <w:t>С</w:t>
      </w:r>
      <w:r w:rsidRPr="00040ED0">
        <w:rPr>
          <w:rFonts w:ascii="Arial" w:hAnsi="Arial" w:cs="Arial"/>
          <w:lang w:val="ru-RU"/>
        </w:rPr>
        <w:t>ектор</w:t>
      </w:r>
      <w:r w:rsidR="00544F39" w:rsidRPr="00040ED0">
        <w:rPr>
          <w:rFonts w:ascii="Arial" w:hAnsi="Arial" w:cs="Arial"/>
          <w:lang w:val="ru-RU"/>
        </w:rPr>
        <w:t>ах</w:t>
      </w:r>
      <w:r w:rsidRPr="00040ED0">
        <w:rPr>
          <w:rFonts w:ascii="Arial" w:hAnsi="Arial" w:cs="Arial"/>
          <w:lang w:val="ru-RU"/>
        </w:rPr>
        <w:t xml:space="preserve"> </w:t>
      </w:r>
      <w:r w:rsidR="00813175" w:rsidRPr="00040ED0">
        <w:rPr>
          <w:rFonts w:ascii="Arial" w:hAnsi="Arial" w:cs="Arial"/>
          <w:lang w:val="ru-RU"/>
        </w:rPr>
        <w:t>рынка «</w:t>
      </w:r>
      <w:r w:rsidRPr="00040ED0">
        <w:rPr>
          <w:rFonts w:ascii="Arial" w:hAnsi="Arial" w:cs="Arial"/>
          <w:lang w:val="ru-RU"/>
        </w:rPr>
        <w:t>Инструмент</w:t>
      </w:r>
      <w:r w:rsidR="00813175" w:rsidRPr="00040ED0">
        <w:rPr>
          <w:rFonts w:ascii="Arial" w:hAnsi="Arial" w:cs="Arial"/>
          <w:lang w:val="ru-RU"/>
        </w:rPr>
        <w:t>ы</w:t>
      </w:r>
      <w:r w:rsidRPr="00040ED0">
        <w:rPr>
          <w:rFonts w:ascii="Arial" w:hAnsi="Arial" w:cs="Arial"/>
          <w:lang w:val="ru-RU"/>
        </w:rPr>
        <w:t xml:space="preserve"> с фиксированной доходностью</w:t>
      </w:r>
      <w:r w:rsidR="00813175" w:rsidRPr="00040ED0">
        <w:rPr>
          <w:rFonts w:ascii="Arial" w:hAnsi="Arial" w:cs="Arial"/>
          <w:lang w:val="ru-RU"/>
        </w:rPr>
        <w:t>»</w:t>
      </w:r>
      <w:r w:rsidRPr="00040ED0">
        <w:rPr>
          <w:rFonts w:ascii="Arial" w:hAnsi="Arial" w:cs="Arial"/>
          <w:lang w:val="ru-RU"/>
        </w:rPr>
        <w:t xml:space="preserve"> </w:t>
      </w:r>
      <w:r w:rsidR="00544F39" w:rsidRPr="00040ED0">
        <w:rPr>
          <w:rFonts w:ascii="Arial" w:hAnsi="Arial" w:cs="Arial"/>
          <w:lang w:val="ru-RU"/>
        </w:rPr>
        <w:t xml:space="preserve">и </w:t>
      </w:r>
      <w:r w:rsidR="00813175" w:rsidRPr="00040ED0">
        <w:rPr>
          <w:rFonts w:ascii="Arial" w:hAnsi="Arial" w:cs="Arial"/>
          <w:lang w:val="ru-RU"/>
        </w:rPr>
        <w:t>«</w:t>
      </w:r>
      <w:r w:rsidR="00544F39" w:rsidRPr="00040ED0">
        <w:rPr>
          <w:rFonts w:ascii="Arial" w:hAnsi="Arial" w:cs="Arial"/>
          <w:lang w:val="ru-RU"/>
        </w:rPr>
        <w:t>Инструмент</w:t>
      </w:r>
      <w:r w:rsidR="00813175" w:rsidRPr="00040ED0">
        <w:rPr>
          <w:rFonts w:ascii="Arial" w:hAnsi="Arial" w:cs="Arial"/>
          <w:lang w:val="ru-RU"/>
        </w:rPr>
        <w:t>ы</w:t>
      </w:r>
      <w:r w:rsidR="00544F39" w:rsidRPr="00040ED0">
        <w:rPr>
          <w:rFonts w:ascii="Arial" w:hAnsi="Arial" w:cs="Arial"/>
          <w:lang w:val="ru-RU"/>
        </w:rPr>
        <w:t xml:space="preserve"> денежного рынка</w:t>
      </w:r>
      <w:r w:rsidR="00813175" w:rsidRPr="00040ED0">
        <w:rPr>
          <w:rFonts w:ascii="Arial" w:hAnsi="Arial" w:cs="Arial"/>
          <w:lang w:val="ru-RU"/>
        </w:rPr>
        <w:t>»</w:t>
      </w:r>
      <w:r w:rsidR="00544F39"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  <w:lang w:val="ru-RU"/>
        </w:rPr>
        <w:t xml:space="preserve">в режиме </w:t>
      </w:r>
      <w:proofErr w:type="spellStart"/>
      <w:r w:rsidRPr="00040ED0">
        <w:rPr>
          <w:rFonts w:ascii="Arial" w:hAnsi="Arial" w:cs="Arial"/>
          <w:lang w:val="ru-RU"/>
        </w:rPr>
        <w:t>котирования</w:t>
      </w:r>
      <w:proofErr w:type="spellEnd"/>
      <w:r w:rsidRPr="00040ED0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  <w:proofErr w:type="gramEnd"/>
    </w:p>
    <w:p w:rsidR="00D112B9" w:rsidRPr="00315004" w:rsidRDefault="007C1F95" w:rsidP="00D112B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7C1F95">
        <w:rPr>
          <w:rFonts w:ascii="Arial" w:hAnsi="Arial" w:cs="Arial"/>
          <w:iCs/>
          <w:lang w:val="ru-RU"/>
        </w:rPr>
        <w:t xml:space="preserve">       </w:t>
      </w:r>
      <w:r w:rsidR="00D112B9">
        <w:rPr>
          <w:rFonts w:ascii="Arial" w:hAnsi="Arial" w:cs="Arial"/>
          <w:lang w:val="ru-RU"/>
        </w:rPr>
        <w:tab/>
      </w:r>
      <w:r w:rsidR="00D112B9" w:rsidRPr="00315004">
        <w:rPr>
          <w:rFonts w:ascii="Arial" w:hAnsi="Arial" w:cs="Arial"/>
          <w:lang w:val="ru-RU"/>
        </w:rPr>
        <w:t xml:space="preserve">Клиентам, </w:t>
      </w:r>
      <w:r w:rsidR="00D112B9">
        <w:rPr>
          <w:rFonts w:ascii="Arial" w:hAnsi="Arial" w:cs="Arial"/>
          <w:lang w:val="ru-RU"/>
        </w:rPr>
        <w:t>которым предоставлено право использования</w:t>
      </w:r>
      <w:r w:rsidR="00D112B9" w:rsidRPr="00315004">
        <w:rPr>
          <w:rFonts w:ascii="Arial" w:hAnsi="Arial" w:cs="Arial"/>
          <w:lang w:val="ru-RU"/>
        </w:rPr>
        <w:t xml:space="preserve"> Терминал</w:t>
      </w:r>
      <w:r w:rsidR="00D112B9">
        <w:rPr>
          <w:rFonts w:ascii="Arial" w:hAnsi="Arial" w:cs="Arial"/>
          <w:lang w:val="ru-RU"/>
        </w:rPr>
        <w:t>а</w:t>
      </w:r>
      <w:r w:rsidR="00D112B9" w:rsidRPr="00315004">
        <w:rPr>
          <w:rFonts w:ascii="Arial" w:hAnsi="Arial" w:cs="Arial"/>
          <w:lang w:val="ru-RU"/>
        </w:rPr>
        <w:t xml:space="preserve"> </w:t>
      </w:r>
      <w:r w:rsidR="00D112B9" w:rsidRPr="0005354E">
        <w:rPr>
          <w:rFonts w:ascii="Arial" w:hAnsi="Arial" w:cs="Arial"/>
          <w:lang w:val="ru-RU"/>
        </w:rPr>
        <w:t xml:space="preserve">в Пакете «RTS </w:t>
      </w:r>
      <w:proofErr w:type="spellStart"/>
      <w:r w:rsidR="00D112B9" w:rsidRPr="0005354E">
        <w:rPr>
          <w:rFonts w:ascii="Arial" w:hAnsi="Arial" w:cs="Arial"/>
          <w:lang w:val="ru-RU"/>
        </w:rPr>
        <w:t>Board</w:t>
      </w:r>
      <w:proofErr w:type="spellEnd"/>
      <w:r w:rsidR="00D112B9" w:rsidRPr="0005354E">
        <w:rPr>
          <w:rFonts w:ascii="Arial" w:hAnsi="Arial" w:cs="Arial"/>
          <w:lang w:val="ru-RU"/>
        </w:rPr>
        <w:t xml:space="preserve"> </w:t>
      </w:r>
      <w:r w:rsidR="00D112B9" w:rsidRPr="00D112B9">
        <w:rPr>
          <w:rFonts w:ascii="Arial" w:hAnsi="Arial" w:cs="Arial"/>
          <w:lang w:val="ru-RU"/>
        </w:rPr>
        <w:t>FI/MM</w:t>
      </w:r>
      <w:r w:rsidR="00D112B9" w:rsidRPr="0005354E">
        <w:rPr>
          <w:rFonts w:ascii="Arial" w:hAnsi="Arial" w:cs="Arial"/>
          <w:lang w:val="ru-RU"/>
        </w:rPr>
        <w:t>»</w:t>
      </w:r>
      <w:r w:rsidR="00D112B9" w:rsidRPr="00315004">
        <w:rPr>
          <w:rFonts w:ascii="Arial" w:hAnsi="Arial" w:cs="Arial"/>
          <w:lang w:val="ru-RU"/>
        </w:rPr>
        <w:t xml:space="preserve"> в режиме котировального доступа</w:t>
      </w:r>
      <w:r w:rsidR="00D112B9">
        <w:rPr>
          <w:rFonts w:ascii="Arial" w:hAnsi="Arial" w:cs="Arial"/>
          <w:lang w:val="ru-RU"/>
        </w:rPr>
        <w:t>,</w:t>
      </w:r>
      <w:r w:rsidR="00D112B9" w:rsidRPr="00315004">
        <w:rPr>
          <w:rFonts w:ascii="Arial" w:hAnsi="Arial" w:cs="Arial"/>
          <w:lang w:val="ru-RU"/>
        </w:rPr>
        <w:t xml:space="preserve"> предоставляется </w:t>
      </w:r>
      <w:r w:rsidR="00D112B9">
        <w:rPr>
          <w:rFonts w:ascii="Arial" w:hAnsi="Arial" w:cs="Arial"/>
          <w:lang w:val="ru-RU"/>
        </w:rPr>
        <w:t xml:space="preserve">право использования </w:t>
      </w:r>
      <w:r w:rsidR="00D112B9" w:rsidRPr="00315004">
        <w:rPr>
          <w:rFonts w:ascii="Arial" w:hAnsi="Arial" w:cs="Arial"/>
          <w:lang w:val="ru-RU"/>
        </w:rPr>
        <w:t>Терминал</w:t>
      </w:r>
      <w:r w:rsidR="00D112B9">
        <w:rPr>
          <w:rFonts w:ascii="Arial" w:hAnsi="Arial" w:cs="Arial"/>
          <w:lang w:val="ru-RU"/>
        </w:rPr>
        <w:t>а</w:t>
      </w:r>
      <w:r w:rsidR="00D112B9" w:rsidRPr="00315004">
        <w:rPr>
          <w:rFonts w:ascii="Arial" w:hAnsi="Arial" w:cs="Arial"/>
          <w:lang w:val="ru-RU"/>
        </w:rPr>
        <w:t xml:space="preserve"> «RTS </w:t>
      </w:r>
      <w:proofErr w:type="spellStart"/>
      <w:r w:rsidR="00D112B9" w:rsidRPr="00315004">
        <w:rPr>
          <w:rFonts w:ascii="Arial" w:hAnsi="Arial" w:cs="Arial"/>
          <w:lang w:val="ru-RU"/>
        </w:rPr>
        <w:t>Board</w:t>
      </w:r>
      <w:proofErr w:type="spellEnd"/>
      <w:r w:rsidR="00D112B9" w:rsidRPr="00315004">
        <w:rPr>
          <w:rFonts w:ascii="Arial" w:hAnsi="Arial" w:cs="Arial"/>
          <w:lang w:val="ru-RU"/>
        </w:rPr>
        <w:t xml:space="preserve"> TR»</w:t>
      </w:r>
      <w:r w:rsidR="00D112B9">
        <w:rPr>
          <w:rFonts w:ascii="Arial" w:hAnsi="Arial" w:cs="Arial"/>
          <w:lang w:val="ru-RU"/>
        </w:rPr>
        <w:t>.</w:t>
      </w:r>
    </w:p>
    <w:p w:rsidR="00572E75" w:rsidRPr="00040ED0" w:rsidRDefault="00572E75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="00544F39" w:rsidRPr="00040ED0">
        <w:rPr>
          <w:rFonts w:ascii="Arial" w:hAnsi="Arial" w:cs="Arial"/>
          <w:lang w:val="ru-RU"/>
        </w:rPr>
        <w:t>(за один пакет</w:t>
      </w:r>
      <w:r w:rsidRPr="00040ED0">
        <w:rPr>
          <w:rFonts w:ascii="Arial" w:hAnsi="Arial" w:cs="Arial"/>
          <w:lang w:val="ru-RU"/>
        </w:rPr>
        <w:t xml:space="preserve"> Терминал</w:t>
      </w:r>
      <w:r w:rsidR="00544F39" w:rsidRPr="00040ED0">
        <w:rPr>
          <w:rFonts w:ascii="Arial" w:hAnsi="Arial" w:cs="Arial"/>
          <w:lang w:val="ru-RU"/>
        </w:rPr>
        <w:t>ов</w:t>
      </w:r>
      <w:r w:rsidRPr="00040ED0">
        <w:rPr>
          <w:rFonts w:ascii="Arial" w:hAnsi="Arial" w:cs="Arial"/>
          <w:lang w:val="ru-RU"/>
        </w:rPr>
        <w:t>)</w:t>
      </w:r>
      <w:r w:rsidRPr="00040ED0">
        <w:rPr>
          <w:rFonts w:ascii="Arial" w:hAnsi="Arial" w:cs="Arial"/>
          <w:b/>
          <w:lang w:val="ru-RU"/>
        </w:rPr>
        <w:t>:</w:t>
      </w:r>
    </w:p>
    <w:p w:rsidR="00572E75" w:rsidRPr="00040ED0" w:rsidRDefault="00B129E5" w:rsidP="00B129E5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72E75" w:rsidRPr="00040ED0">
        <w:rPr>
          <w:rFonts w:ascii="Arial" w:hAnsi="Arial" w:cs="Arial"/>
          <w:lang w:val="ru-RU"/>
        </w:rPr>
        <w:t>Плата за регистрацию</w:t>
      </w:r>
      <w:r w:rsidRPr="00B129E5"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 xml:space="preserve">за один пакет </w:t>
      </w:r>
      <w:r w:rsidR="00337369">
        <w:rPr>
          <w:rFonts w:ascii="Arial" w:hAnsi="Arial" w:cs="Arial"/>
          <w:lang w:val="ru-RU"/>
        </w:rPr>
        <w:t>Т</w:t>
      </w:r>
      <w:r w:rsidR="00D10E87" w:rsidRPr="00D10E87">
        <w:rPr>
          <w:rFonts w:ascii="Arial" w:hAnsi="Arial" w:cs="Arial"/>
          <w:lang w:val="ru-RU"/>
        </w:rPr>
        <w:t>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D112B9">
        <w:rPr>
          <w:rFonts w:ascii="Arial" w:hAnsi="Arial" w:cs="Arial"/>
          <w:lang w:val="ru-RU"/>
        </w:rPr>
        <w:t>FI/MM</w:t>
      </w:r>
      <w:r w:rsidRPr="0005354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="00572E75" w:rsidRPr="00040ED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751515">
        <w:rPr>
          <w:rFonts w:ascii="Arial" w:hAnsi="Arial" w:cs="Arial"/>
          <w:lang w:val="ru-RU"/>
        </w:rPr>
        <w:t>7</w:t>
      </w:r>
      <w:r w:rsidR="00572E75" w:rsidRPr="00040ED0">
        <w:rPr>
          <w:rFonts w:ascii="Arial" w:hAnsi="Arial" w:cs="Arial"/>
          <w:lang w:val="ru-RU"/>
        </w:rPr>
        <w:t xml:space="preserve"> </w:t>
      </w:r>
      <w:r w:rsidR="00751515">
        <w:rPr>
          <w:rFonts w:ascii="Arial" w:hAnsi="Arial" w:cs="Arial"/>
          <w:lang w:val="ru-RU"/>
        </w:rPr>
        <w:t>5</w:t>
      </w:r>
      <w:r w:rsidR="00572E75" w:rsidRPr="00040ED0">
        <w:rPr>
          <w:rFonts w:ascii="Arial" w:hAnsi="Arial" w:cs="Arial"/>
          <w:lang w:val="ru-RU"/>
        </w:rPr>
        <w:t>00 рублей;</w:t>
      </w:r>
    </w:p>
    <w:p w:rsidR="00EE643B" w:rsidRDefault="00EE643B" w:rsidP="00EE643B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плату за регистрацию Терминала </w:t>
      </w:r>
      <w:r w:rsidRPr="0005354E">
        <w:rPr>
          <w:rFonts w:ascii="Arial" w:hAnsi="Arial" w:cs="Arial"/>
          <w:lang w:val="ru-RU"/>
        </w:rPr>
        <w:t xml:space="preserve">в Пакете 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D112B9">
        <w:rPr>
          <w:rFonts w:ascii="Arial" w:hAnsi="Arial" w:cs="Arial"/>
          <w:lang w:val="ru-RU"/>
        </w:rPr>
        <w:t>FI/MM</w:t>
      </w:r>
      <w:r w:rsidRPr="0005354E">
        <w:rPr>
          <w:rFonts w:ascii="Arial" w:hAnsi="Arial" w:cs="Arial"/>
          <w:lang w:val="ru-RU"/>
        </w:rPr>
        <w:t>»</w:t>
      </w:r>
      <w:r w:rsidRPr="008C3F8F">
        <w:rPr>
          <w:rFonts w:ascii="Arial" w:hAnsi="Arial" w:cs="Arial"/>
          <w:lang w:val="ru-RU"/>
        </w:rPr>
        <w:t>;</w:t>
      </w:r>
    </w:p>
    <w:p w:rsidR="008E732B" w:rsidRDefault="008E732B" w:rsidP="008E732B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72E75" w:rsidRPr="00040ED0">
        <w:rPr>
          <w:rFonts w:ascii="Arial" w:hAnsi="Arial" w:cs="Arial"/>
          <w:lang w:val="ru-RU"/>
        </w:rPr>
        <w:t>Абонентская плата</w:t>
      </w:r>
      <w:r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 xml:space="preserve">за один пакет </w:t>
      </w:r>
      <w:r w:rsidR="00337369">
        <w:rPr>
          <w:rFonts w:ascii="Arial" w:hAnsi="Arial" w:cs="Arial"/>
          <w:lang w:val="ru-RU"/>
        </w:rPr>
        <w:t>Т</w:t>
      </w:r>
      <w:r w:rsidR="00D10E87" w:rsidRPr="00D10E87">
        <w:rPr>
          <w:rFonts w:ascii="Arial" w:hAnsi="Arial" w:cs="Arial"/>
          <w:lang w:val="ru-RU"/>
        </w:rPr>
        <w:t>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D112B9">
        <w:rPr>
          <w:rFonts w:ascii="Arial" w:hAnsi="Arial" w:cs="Arial"/>
          <w:lang w:val="ru-RU"/>
        </w:rPr>
        <w:t>FI/MM</w:t>
      </w:r>
      <w:r w:rsidRPr="0005354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="00572E75" w:rsidRPr="00040ED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751515">
        <w:rPr>
          <w:rFonts w:ascii="Arial" w:hAnsi="Arial" w:cs="Arial"/>
          <w:lang w:val="ru-RU"/>
        </w:rPr>
        <w:t>17</w:t>
      </w:r>
      <w:r w:rsidR="00572E75" w:rsidRPr="00040ED0">
        <w:rPr>
          <w:rFonts w:ascii="Arial" w:hAnsi="Arial" w:cs="Arial"/>
          <w:lang w:val="ru-RU"/>
        </w:rPr>
        <w:t xml:space="preserve"> </w:t>
      </w:r>
      <w:r w:rsidR="00751515">
        <w:rPr>
          <w:rFonts w:ascii="Arial" w:hAnsi="Arial" w:cs="Arial"/>
          <w:lang w:val="ru-RU"/>
        </w:rPr>
        <w:t>5</w:t>
      </w:r>
      <w:r w:rsidR="00572E75" w:rsidRPr="00040ED0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</w:t>
      </w:r>
      <w:r w:rsidR="00337369">
        <w:rPr>
          <w:rFonts w:ascii="Arial" w:hAnsi="Arial" w:cs="Arial"/>
          <w:lang w:val="ru-RU"/>
        </w:rPr>
        <w:t>в месяц</w:t>
      </w:r>
      <w:r>
        <w:rPr>
          <w:rFonts w:ascii="Arial" w:hAnsi="Arial" w:cs="Arial"/>
          <w:lang w:val="ru-RU"/>
        </w:rPr>
        <w:t>;</w:t>
      </w:r>
    </w:p>
    <w:p w:rsidR="00A601BE" w:rsidRDefault="00A601BE" w:rsidP="00A601BE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Абонентская плата</w:t>
      </w:r>
      <w:r>
        <w:rPr>
          <w:rFonts w:ascii="Arial" w:hAnsi="Arial" w:cs="Arial"/>
          <w:lang w:val="ru-RU"/>
        </w:rPr>
        <w:t xml:space="preserve"> за 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абонентскую плату за </w:t>
      </w:r>
      <w:proofErr w:type="spellStart"/>
      <w:proofErr w:type="gramStart"/>
      <w:r w:rsidR="00D10E87" w:rsidRPr="00D10E87">
        <w:rPr>
          <w:rFonts w:ascii="Arial" w:hAnsi="Arial" w:cs="Arial"/>
          <w:lang w:val="ru-RU"/>
        </w:rPr>
        <w:t>за</w:t>
      </w:r>
      <w:proofErr w:type="spellEnd"/>
      <w:proofErr w:type="gramEnd"/>
      <w:r w:rsidR="00D10E87" w:rsidRPr="00D10E87">
        <w:rPr>
          <w:rFonts w:ascii="Arial" w:hAnsi="Arial" w:cs="Arial"/>
          <w:lang w:val="ru-RU"/>
        </w:rPr>
        <w:t xml:space="preserve"> один пакет терминалов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D112B9">
        <w:rPr>
          <w:rFonts w:ascii="Arial" w:hAnsi="Arial" w:cs="Arial"/>
          <w:lang w:val="ru-RU"/>
        </w:rPr>
        <w:t>FI/MM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572E75" w:rsidRDefault="00572E75" w:rsidP="008E732B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</w:p>
    <w:p w:rsidR="00544F39" w:rsidRPr="00040ED0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1.</w:t>
      </w:r>
      <w:r w:rsidR="00283B95">
        <w:rPr>
          <w:rFonts w:ascii="Arial" w:hAnsi="Arial" w:cs="Arial"/>
          <w:b/>
          <w:i/>
          <w:lang w:val="ru-RU"/>
        </w:rPr>
        <w:t>8</w:t>
      </w:r>
      <w:r w:rsidR="00544F39" w:rsidRPr="00040ED0">
        <w:rPr>
          <w:rFonts w:ascii="Arial" w:hAnsi="Arial" w:cs="Arial"/>
          <w:b/>
          <w:i/>
          <w:lang w:val="ru-RU"/>
        </w:rPr>
        <w:t>.</w:t>
      </w:r>
      <w:r w:rsidR="00305126">
        <w:rPr>
          <w:rFonts w:ascii="Arial" w:hAnsi="Arial" w:cs="Arial"/>
          <w:b/>
          <w:i/>
          <w:lang w:val="ru-RU"/>
        </w:rPr>
        <w:tab/>
      </w:r>
      <w:r w:rsidR="00544F39" w:rsidRPr="00040ED0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</w:t>
      </w:r>
      <w:r w:rsidR="00544F39" w:rsidRPr="00603F6C">
        <w:rPr>
          <w:rFonts w:ascii="Arial" w:hAnsi="Arial" w:cs="Arial"/>
          <w:b/>
          <w:i/>
          <w:lang w:val="ru-RU"/>
        </w:rPr>
        <w:t>RTS</w:t>
      </w:r>
      <w:r w:rsidR="00544F39" w:rsidRPr="00040ED0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="00544F39" w:rsidRPr="00603F6C">
        <w:rPr>
          <w:rFonts w:ascii="Arial" w:hAnsi="Arial" w:cs="Arial"/>
          <w:b/>
          <w:i/>
          <w:lang w:val="ru-RU"/>
        </w:rPr>
        <w:t>Board</w:t>
      </w:r>
      <w:proofErr w:type="spellEnd"/>
      <w:r w:rsidR="00544F39" w:rsidRPr="00040ED0">
        <w:rPr>
          <w:rFonts w:ascii="Arial" w:hAnsi="Arial" w:cs="Arial"/>
          <w:b/>
          <w:i/>
          <w:lang w:val="ru-RU"/>
        </w:rPr>
        <w:t xml:space="preserve"> в</w:t>
      </w:r>
      <w:r w:rsidR="00F41C93" w:rsidRPr="00040ED0">
        <w:rPr>
          <w:rFonts w:ascii="Arial" w:hAnsi="Arial" w:cs="Arial"/>
          <w:b/>
          <w:i/>
          <w:lang w:val="ru-RU"/>
        </w:rPr>
        <w:t>о всех</w:t>
      </w:r>
      <w:r w:rsidR="00544F39" w:rsidRPr="00040ED0">
        <w:rPr>
          <w:rFonts w:ascii="Arial" w:hAnsi="Arial" w:cs="Arial"/>
          <w:b/>
          <w:i/>
          <w:lang w:val="ru-RU"/>
        </w:rPr>
        <w:t xml:space="preserve"> </w:t>
      </w:r>
      <w:r w:rsidR="00C844A9" w:rsidRPr="00040ED0">
        <w:rPr>
          <w:rFonts w:ascii="Arial" w:hAnsi="Arial" w:cs="Arial"/>
          <w:b/>
          <w:i/>
          <w:lang w:val="ru-RU"/>
        </w:rPr>
        <w:t>С</w:t>
      </w:r>
      <w:r w:rsidR="00544F39" w:rsidRPr="00040ED0">
        <w:rPr>
          <w:rFonts w:ascii="Arial" w:hAnsi="Arial" w:cs="Arial"/>
          <w:b/>
          <w:i/>
          <w:lang w:val="ru-RU"/>
        </w:rPr>
        <w:t xml:space="preserve">екторах </w:t>
      </w:r>
      <w:r w:rsidR="00C844A9" w:rsidRPr="00040ED0">
        <w:rPr>
          <w:rFonts w:ascii="Arial" w:hAnsi="Arial" w:cs="Arial"/>
          <w:b/>
          <w:i/>
          <w:lang w:val="ru-RU"/>
        </w:rPr>
        <w:t>рынк</w:t>
      </w:r>
      <w:r w:rsidR="00F41C93" w:rsidRPr="00040ED0">
        <w:rPr>
          <w:rFonts w:ascii="Arial" w:hAnsi="Arial" w:cs="Arial"/>
          <w:b/>
          <w:i/>
          <w:lang w:val="ru-RU"/>
        </w:rPr>
        <w:t>а</w:t>
      </w:r>
      <w:r w:rsidR="00875EBA" w:rsidRPr="00040ED0">
        <w:rPr>
          <w:rFonts w:ascii="Arial" w:hAnsi="Arial" w:cs="Arial"/>
          <w:b/>
          <w:i/>
          <w:lang w:val="ru-RU"/>
        </w:rPr>
        <w:t xml:space="preserve"> </w:t>
      </w:r>
      <w:r w:rsidR="00C844A9" w:rsidRPr="00603F6C">
        <w:rPr>
          <w:rFonts w:ascii="Arial" w:hAnsi="Arial" w:cs="Arial"/>
          <w:b/>
          <w:i/>
          <w:lang w:val="ru-RU"/>
        </w:rPr>
        <w:t xml:space="preserve">с использованием </w:t>
      </w:r>
      <w:r w:rsidR="00CD6946" w:rsidRPr="00040ED0">
        <w:rPr>
          <w:rFonts w:ascii="Arial" w:hAnsi="Arial" w:cs="Arial"/>
          <w:b/>
          <w:i/>
          <w:lang w:val="ru-RU"/>
        </w:rPr>
        <w:t>П</w:t>
      </w:r>
      <w:r w:rsidR="00544F39" w:rsidRPr="00040ED0">
        <w:rPr>
          <w:rFonts w:ascii="Arial" w:hAnsi="Arial" w:cs="Arial"/>
          <w:b/>
          <w:i/>
          <w:lang w:val="ru-RU"/>
        </w:rPr>
        <w:t>рограммного обеспечения:</w:t>
      </w:r>
    </w:p>
    <w:p w:rsidR="00EB63B1" w:rsidRPr="00040ED0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1.</w:t>
      </w:r>
      <w:r w:rsidR="00283B95">
        <w:rPr>
          <w:rFonts w:ascii="Arial" w:hAnsi="Arial" w:cs="Arial"/>
          <w:iCs/>
          <w:lang w:val="ru-RU"/>
        </w:rPr>
        <w:t>8</w:t>
      </w:r>
      <w:r w:rsidR="00544F39" w:rsidRPr="00040ED0">
        <w:rPr>
          <w:rFonts w:ascii="Arial" w:hAnsi="Arial" w:cs="Arial"/>
          <w:iCs/>
          <w:lang w:val="ru-RU"/>
        </w:rPr>
        <w:t>.1.</w:t>
      </w:r>
      <w:r w:rsidR="00544F39" w:rsidRPr="00040ED0">
        <w:rPr>
          <w:rFonts w:ascii="Arial" w:hAnsi="Arial" w:cs="Arial"/>
          <w:iCs/>
          <w:lang w:val="ru-RU"/>
        </w:rPr>
        <w:tab/>
      </w:r>
      <w:r w:rsidR="00084E4E">
        <w:rPr>
          <w:rFonts w:ascii="Arial" w:hAnsi="Arial" w:cs="Arial"/>
          <w:i/>
          <w:iCs/>
          <w:lang w:val="ru-RU"/>
        </w:rPr>
        <w:t>Пакет</w:t>
      </w:r>
      <w:r w:rsidR="00544F39" w:rsidRPr="00040ED0">
        <w:rPr>
          <w:rFonts w:ascii="Arial" w:hAnsi="Arial" w:cs="Arial"/>
          <w:i/>
          <w:iCs/>
          <w:lang w:val="ru-RU"/>
        </w:rPr>
        <w:t xml:space="preserve"> «</w:t>
      </w:r>
      <w:r w:rsidR="00544F39" w:rsidRPr="00040ED0">
        <w:rPr>
          <w:rFonts w:ascii="Arial" w:hAnsi="Arial" w:cs="Arial"/>
          <w:i/>
          <w:iCs/>
        </w:rPr>
        <w:t>RTS</w:t>
      </w:r>
      <w:r w:rsidR="00544F39" w:rsidRPr="00040ED0">
        <w:rPr>
          <w:rFonts w:ascii="Arial" w:hAnsi="Arial" w:cs="Arial"/>
          <w:i/>
          <w:iCs/>
          <w:lang w:val="ru-RU"/>
        </w:rPr>
        <w:t xml:space="preserve"> </w:t>
      </w:r>
      <w:r w:rsidR="00544F39" w:rsidRPr="00040ED0">
        <w:rPr>
          <w:rFonts w:ascii="Arial" w:hAnsi="Arial" w:cs="Arial"/>
          <w:i/>
          <w:iCs/>
        </w:rPr>
        <w:t>Board</w:t>
      </w:r>
      <w:r w:rsidR="00544F39" w:rsidRPr="00040ED0">
        <w:rPr>
          <w:rFonts w:ascii="Arial" w:hAnsi="Arial" w:cs="Arial"/>
          <w:i/>
          <w:iCs/>
          <w:lang w:val="ru-RU"/>
        </w:rPr>
        <w:t xml:space="preserve"> </w:t>
      </w:r>
      <w:r w:rsidR="00F66135">
        <w:rPr>
          <w:rFonts w:ascii="Arial" w:hAnsi="Arial" w:cs="Arial"/>
          <w:i/>
          <w:iCs/>
          <w:lang w:val="ru-RU"/>
        </w:rPr>
        <w:t>АМ</w:t>
      </w:r>
      <w:r w:rsidR="00544F39" w:rsidRPr="00040ED0">
        <w:rPr>
          <w:rFonts w:ascii="Arial" w:hAnsi="Arial" w:cs="Arial"/>
          <w:i/>
          <w:iCs/>
          <w:lang w:val="ru-RU"/>
        </w:rPr>
        <w:t xml:space="preserve">» в режиме </w:t>
      </w:r>
      <w:proofErr w:type="spellStart"/>
      <w:r w:rsidR="00544F39" w:rsidRPr="00040ED0">
        <w:rPr>
          <w:rFonts w:ascii="Arial" w:hAnsi="Arial" w:cs="Arial"/>
          <w:i/>
          <w:iCs/>
          <w:lang w:val="ru-RU"/>
        </w:rPr>
        <w:t>котирования</w:t>
      </w:r>
      <w:proofErr w:type="spellEnd"/>
      <w:r w:rsidR="00544F39" w:rsidRPr="00040ED0">
        <w:rPr>
          <w:rFonts w:ascii="Arial" w:hAnsi="Arial" w:cs="Arial"/>
          <w:iCs/>
          <w:lang w:val="ru-RU"/>
        </w:rPr>
        <w:t xml:space="preserve"> – </w:t>
      </w:r>
      <w:r w:rsidR="00EB63B1" w:rsidRPr="00040ED0">
        <w:rPr>
          <w:rFonts w:ascii="Arial" w:hAnsi="Arial" w:cs="Arial"/>
          <w:iCs/>
          <w:lang w:val="ru-RU"/>
        </w:rPr>
        <w:t xml:space="preserve">совокупность (пакет) </w:t>
      </w:r>
      <w:r w:rsidR="00EB63B1" w:rsidRPr="00040ED0">
        <w:rPr>
          <w:rFonts w:ascii="Arial" w:hAnsi="Arial" w:cs="Arial"/>
          <w:i/>
          <w:iCs/>
          <w:lang w:val="ru-RU"/>
        </w:rPr>
        <w:t>Терминала «</w:t>
      </w:r>
      <w:r w:rsidR="00EB63B1" w:rsidRPr="00040ED0">
        <w:rPr>
          <w:rFonts w:ascii="Arial" w:hAnsi="Arial" w:cs="Arial"/>
          <w:i/>
          <w:iCs/>
        </w:rPr>
        <w:t>RTS</w:t>
      </w:r>
      <w:r w:rsidR="00EB63B1" w:rsidRPr="00040ED0">
        <w:rPr>
          <w:rFonts w:ascii="Arial" w:hAnsi="Arial" w:cs="Arial"/>
          <w:i/>
          <w:iCs/>
          <w:lang w:val="ru-RU"/>
        </w:rPr>
        <w:t xml:space="preserve"> </w:t>
      </w:r>
      <w:r w:rsidR="00EB63B1" w:rsidRPr="00040ED0">
        <w:rPr>
          <w:rFonts w:ascii="Arial" w:hAnsi="Arial" w:cs="Arial"/>
          <w:i/>
          <w:iCs/>
        </w:rPr>
        <w:t>Board</w:t>
      </w:r>
      <w:r w:rsidR="00EB63B1" w:rsidRPr="00040ED0">
        <w:rPr>
          <w:rFonts w:ascii="Arial" w:hAnsi="Arial" w:cs="Arial"/>
          <w:i/>
          <w:iCs/>
          <w:lang w:val="ru-RU"/>
        </w:rPr>
        <w:t xml:space="preserve"> </w:t>
      </w:r>
      <w:r w:rsidR="00EB63B1" w:rsidRPr="00040ED0">
        <w:rPr>
          <w:rFonts w:ascii="Arial" w:hAnsi="Arial" w:cs="Arial"/>
          <w:i/>
          <w:iCs/>
        </w:rPr>
        <w:t>EQ</w:t>
      </w:r>
      <w:r w:rsidR="00EB63B1"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524D98">
        <w:rPr>
          <w:rFonts w:ascii="Arial" w:hAnsi="Arial" w:cs="Arial"/>
          <w:i/>
          <w:iCs/>
          <w:lang w:val="ru-RU"/>
        </w:rPr>
        <w:t>льного доступа</w:t>
      </w:r>
      <w:r w:rsidR="00EB63B1" w:rsidRPr="00040ED0">
        <w:rPr>
          <w:rFonts w:ascii="Arial" w:hAnsi="Arial" w:cs="Arial"/>
          <w:iCs/>
          <w:lang w:val="ru-RU"/>
        </w:rPr>
        <w:t xml:space="preserve">, </w:t>
      </w:r>
      <w:r w:rsidR="00F66135" w:rsidRPr="00040ED0">
        <w:rPr>
          <w:rFonts w:ascii="Arial" w:hAnsi="Arial" w:cs="Arial"/>
          <w:i/>
          <w:iCs/>
          <w:lang w:val="ru-RU"/>
        </w:rPr>
        <w:t>Терминала «</w:t>
      </w:r>
      <w:r w:rsidR="00F66135" w:rsidRPr="00040ED0">
        <w:rPr>
          <w:rFonts w:ascii="Arial" w:hAnsi="Arial" w:cs="Arial"/>
          <w:i/>
          <w:iCs/>
        </w:rPr>
        <w:t>RTS</w:t>
      </w:r>
      <w:r w:rsidR="00F66135" w:rsidRPr="00040ED0">
        <w:rPr>
          <w:rFonts w:ascii="Arial" w:hAnsi="Arial" w:cs="Arial"/>
          <w:i/>
          <w:iCs/>
          <w:lang w:val="ru-RU"/>
        </w:rPr>
        <w:t xml:space="preserve"> </w:t>
      </w:r>
      <w:r w:rsidR="00F66135" w:rsidRPr="00040ED0">
        <w:rPr>
          <w:rFonts w:ascii="Arial" w:hAnsi="Arial" w:cs="Arial"/>
          <w:i/>
          <w:iCs/>
        </w:rPr>
        <w:t>Board</w:t>
      </w:r>
      <w:r w:rsidR="00F66135" w:rsidRPr="00040ED0">
        <w:rPr>
          <w:rFonts w:ascii="Arial" w:hAnsi="Arial" w:cs="Arial"/>
          <w:i/>
          <w:iCs/>
          <w:lang w:val="ru-RU"/>
        </w:rPr>
        <w:t xml:space="preserve"> </w:t>
      </w:r>
      <w:r w:rsidR="00F66135" w:rsidRPr="00040ED0">
        <w:rPr>
          <w:rFonts w:ascii="Arial" w:hAnsi="Arial" w:cs="Arial"/>
          <w:i/>
          <w:iCs/>
        </w:rPr>
        <w:t>FI</w:t>
      </w:r>
      <w:r w:rsidR="00F66135"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524D98">
        <w:rPr>
          <w:rFonts w:ascii="Arial" w:hAnsi="Arial" w:cs="Arial"/>
          <w:i/>
          <w:iCs/>
          <w:lang w:val="ru-RU"/>
        </w:rPr>
        <w:t>льного доступа</w:t>
      </w:r>
      <w:r w:rsidR="00F66135">
        <w:rPr>
          <w:rFonts w:ascii="Arial" w:hAnsi="Arial" w:cs="Arial"/>
          <w:i/>
          <w:iCs/>
          <w:lang w:val="ru-RU"/>
        </w:rPr>
        <w:t>,</w:t>
      </w:r>
      <w:r w:rsidR="00F66135" w:rsidRPr="00040ED0">
        <w:rPr>
          <w:rFonts w:ascii="Arial" w:hAnsi="Arial" w:cs="Arial"/>
          <w:i/>
          <w:iCs/>
          <w:lang w:val="ru-RU"/>
        </w:rPr>
        <w:t xml:space="preserve"> Терминала «</w:t>
      </w:r>
      <w:r w:rsidR="00F66135" w:rsidRPr="00040ED0">
        <w:rPr>
          <w:rFonts w:ascii="Arial" w:hAnsi="Arial" w:cs="Arial"/>
          <w:i/>
          <w:iCs/>
        </w:rPr>
        <w:t>RTS</w:t>
      </w:r>
      <w:r w:rsidR="00F66135" w:rsidRPr="00040ED0">
        <w:rPr>
          <w:rFonts w:ascii="Arial" w:hAnsi="Arial" w:cs="Arial"/>
          <w:i/>
          <w:iCs/>
          <w:lang w:val="ru-RU"/>
        </w:rPr>
        <w:t xml:space="preserve"> </w:t>
      </w:r>
      <w:r w:rsidR="00F66135" w:rsidRPr="00040ED0">
        <w:rPr>
          <w:rFonts w:ascii="Arial" w:hAnsi="Arial" w:cs="Arial"/>
          <w:i/>
          <w:iCs/>
        </w:rPr>
        <w:t>Board</w:t>
      </w:r>
      <w:r w:rsidR="00F66135" w:rsidRPr="00040ED0">
        <w:rPr>
          <w:rFonts w:ascii="Arial" w:hAnsi="Arial" w:cs="Arial"/>
          <w:i/>
          <w:iCs/>
          <w:lang w:val="ru-RU"/>
        </w:rPr>
        <w:t xml:space="preserve"> </w:t>
      </w:r>
      <w:r w:rsidR="00F66135">
        <w:rPr>
          <w:rFonts w:ascii="Arial" w:hAnsi="Arial" w:cs="Arial"/>
          <w:i/>
          <w:iCs/>
        </w:rPr>
        <w:t>BC</w:t>
      </w:r>
      <w:r w:rsidR="00F66135"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524D98">
        <w:rPr>
          <w:rFonts w:ascii="Arial" w:hAnsi="Arial" w:cs="Arial"/>
          <w:i/>
          <w:iCs/>
          <w:lang w:val="ru-RU"/>
        </w:rPr>
        <w:t>льного доступа</w:t>
      </w:r>
      <w:r w:rsidR="00F66135">
        <w:rPr>
          <w:rFonts w:ascii="Arial" w:hAnsi="Arial" w:cs="Arial"/>
          <w:i/>
          <w:iCs/>
          <w:lang w:val="ru-RU"/>
        </w:rPr>
        <w:t>,</w:t>
      </w:r>
      <w:r w:rsidR="00F66135" w:rsidRPr="00040ED0">
        <w:rPr>
          <w:rFonts w:ascii="Arial" w:hAnsi="Arial" w:cs="Arial"/>
          <w:i/>
          <w:iCs/>
          <w:lang w:val="ru-RU"/>
        </w:rPr>
        <w:t xml:space="preserve"> </w:t>
      </w:r>
      <w:r w:rsidR="00EB63B1" w:rsidRPr="00040ED0">
        <w:rPr>
          <w:rFonts w:ascii="Arial" w:hAnsi="Arial" w:cs="Arial"/>
          <w:i/>
          <w:iCs/>
          <w:lang w:val="ru-RU"/>
        </w:rPr>
        <w:t>Терминала «</w:t>
      </w:r>
      <w:r w:rsidR="00EB63B1" w:rsidRPr="00040ED0">
        <w:rPr>
          <w:rFonts w:ascii="Arial" w:hAnsi="Arial" w:cs="Arial"/>
          <w:i/>
          <w:iCs/>
        </w:rPr>
        <w:t>RTS</w:t>
      </w:r>
      <w:r w:rsidR="00EB63B1" w:rsidRPr="00040ED0">
        <w:rPr>
          <w:rFonts w:ascii="Arial" w:hAnsi="Arial" w:cs="Arial"/>
          <w:i/>
          <w:iCs/>
          <w:lang w:val="ru-RU"/>
        </w:rPr>
        <w:t xml:space="preserve"> </w:t>
      </w:r>
      <w:r w:rsidR="00EB63B1" w:rsidRPr="00040ED0">
        <w:rPr>
          <w:rFonts w:ascii="Arial" w:hAnsi="Arial" w:cs="Arial"/>
          <w:i/>
          <w:iCs/>
        </w:rPr>
        <w:t>Board</w:t>
      </w:r>
      <w:r w:rsidR="00EB63B1" w:rsidRPr="00040ED0">
        <w:rPr>
          <w:rFonts w:ascii="Arial" w:hAnsi="Arial" w:cs="Arial"/>
          <w:i/>
          <w:iCs/>
          <w:lang w:val="ru-RU"/>
        </w:rPr>
        <w:t xml:space="preserve"> </w:t>
      </w:r>
      <w:r w:rsidR="00EB63B1" w:rsidRPr="00040ED0">
        <w:rPr>
          <w:rFonts w:ascii="Arial" w:hAnsi="Arial" w:cs="Arial"/>
          <w:i/>
          <w:iCs/>
        </w:rPr>
        <w:t>MM</w:t>
      </w:r>
      <w:r w:rsidR="00EB63B1" w:rsidRPr="00040ED0">
        <w:rPr>
          <w:rFonts w:ascii="Arial" w:hAnsi="Arial" w:cs="Arial"/>
          <w:i/>
          <w:iCs/>
          <w:lang w:val="ru-RU"/>
        </w:rPr>
        <w:t>» в режиме котирова</w:t>
      </w:r>
      <w:r w:rsidR="00524D98">
        <w:rPr>
          <w:rFonts w:ascii="Arial" w:hAnsi="Arial" w:cs="Arial"/>
          <w:i/>
          <w:iCs/>
          <w:lang w:val="ru-RU"/>
        </w:rPr>
        <w:t>льного доступа</w:t>
      </w:r>
      <w:r w:rsidR="00EB63B1" w:rsidRPr="00040ED0">
        <w:rPr>
          <w:rFonts w:ascii="Arial" w:hAnsi="Arial" w:cs="Arial"/>
          <w:iCs/>
          <w:lang w:val="ru-RU"/>
        </w:rPr>
        <w:t>.</w:t>
      </w:r>
    </w:p>
    <w:p w:rsidR="00544F39" w:rsidRPr="00FD7320" w:rsidRDefault="00544F39" w:rsidP="00544F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</w:r>
      <w:proofErr w:type="gramStart"/>
      <w:r w:rsidRPr="00040ED0">
        <w:rPr>
          <w:rFonts w:ascii="Arial" w:hAnsi="Arial" w:cs="Arial"/>
          <w:lang w:val="ru-RU"/>
        </w:rPr>
        <w:t xml:space="preserve">Право использования </w:t>
      </w:r>
      <w:r w:rsidRPr="00040ED0">
        <w:rPr>
          <w:rFonts w:ascii="Arial" w:hAnsi="Arial" w:cs="Arial"/>
          <w:i/>
          <w:lang w:val="ru-RU"/>
        </w:rPr>
        <w:t>Терминал</w:t>
      </w:r>
      <w:r w:rsidR="00A06B23">
        <w:rPr>
          <w:rFonts w:ascii="Arial" w:hAnsi="Arial" w:cs="Arial"/>
          <w:i/>
          <w:lang w:val="ru-RU"/>
        </w:rPr>
        <w:t xml:space="preserve">ов в </w:t>
      </w:r>
      <w:r w:rsidR="00084E4E">
        <w:rPr>
          <w:rFonts w:ascii="Arial" w:hAnsi="Arial" w:cs="Arial"/>
          <w:i/>
          <w:lang w:val="ru-RU"/>
        </w:rPr>
        <w:t>Пакет</w:t>
      </w:r>
      <w:r w:rsidR="00A06B23">
        <w:rPr>
          <w:rFonts w:ascii="Arial" w:hAnsi="Arial" w:cs="Arial"/>
          <w:i/>
          <w:lang w:val="ru-RU"/>
        </w:rPr>
        <w:t>е</w:t>
      </w:r>
      <w:r w:rsidRPr="00040ED0">
        <w:rPr>
          <w:rFonts w:ascii="Arial" w:hAnsi="Arial" w:cs="Arial"/>
          <w:i/>
          <w:lang w:val="ru-RU"/>
        </w:rPr>
        <w:t xml:space="preserve"> «</w:t>
      </w:r>
      <w:r w:rsidRPr="00040ED0">
        <w:rPr>
          <w:rFonts w:ascii="Arial" w:hAnsi="Arial" w:cs="Arial"/>
          <w:i/>
        </w:rPr>
        <w:t>RTS</w:t>
      </w:r>
      <w:r w:rsidRPr="00040ED0">
        <w:rPr>
          <w:rFonts w:ascii="Arial" w:hAnsi="Arial" w:cs="Arial"/>
          <w:i/>
          <w:lang w:val="ru-RU"/>
        </w:rPr>
        <w:t xml:space="preserve"> </w:t>
      </w:r>
      <w:r w:rsidRPr="00040ED0">
        <w:rPr>
          <w:rFonts w:ascii="Arial" w:hAnsi="Arial" w:cs="Arial"/>
          <w:i/>
        </w:rPr>
        <w:t>Board</w:t>
      </w:r>
      <w:r w:rsidRPr="00040ED0">
        <w:rPr>
          <w:rFonts w:ascii="Arial" w:hAnsi="Arial" w:cs="Arial"/>
          <w:i/>
          <w:lang w:val="ru-RU"/>
        </w:rPr>
        <w:t xml:space="preserve"> </w:t>
      </w:r>
      <w:r w:rsidR="000E55B1">
        <w:rPr>
          <w:rFonts w:ascii="Arial" w:hAnsi="Arial" w:cs="Arial"/>
          <w:i/>
        </w:rPr>
        <w:t>AM</w:t>
      </w:r>
      <w:r w:rsidR="00B458BE" w:rsidRPr="00040ED0">
        <w:rPr>
          <w:rFonts w:ascii="Arial" w:hAnsi="Arial" w:cs="Arial"/>
          <w:i/>
          <w:iCs/>
          <w:lang w:val="ru-RU"/>
        </w:rPr>
        <w:t xml:space="preserve">» </w:t>
      </w:r>
      <w:r w:rsidRPr="00040ED0">
        <w:rPr>
          <w:rFonts w:ascii="Arial" w:hAnsi="Arial" w:cs="Arial"/>
          <w:i/>
          <w:lang w:val="ru-RU"/>
        </w:rPr>
        <w:t>в режиме котирова</w:t>
      </w:r>
      <w:r w:rsidR="00524D98">
        <w:rPr>
          <w:rFonts w:ascii="Arial" w:hAnsi="Arial" w:cs="Arial"/>
          <w:i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 xml:space="preserve"> в </w:t>
      </w:r>
      <w:r w:rsidR="00B458BE" w:rsidRPr="00040ED0">
        <w:rPr>
          <w:rFonts w:ascii="Arial" w:hAnsi="Arial" w:cs="Arial"/>
          <w:lang w:val="ru-RU"/>
        </w:rPr>
        <w:t>С</w:t>
      </w:r>
      <w:r w:rsidRPr="00040ED0">
        <w:rPr>
          <w:rFonts w:ascii="Arial" w:hAnsi="Arial" w:cs="Arial"/>
          <w:lang w:val="ru-RU"/>
        </w:rPr>
        <w:t xml:space="preserve">екторах </w:t>
      </w:r>
      <w:r w:rsidR="00BB5F44" w:rsidRPr="00040ED0">
        <w:rPr>
          <w:rFonts w:ascii="Arial" w:hAnsi="Arial" w:cs="Arial"/>
          <w:lang w:val="ru-RU"/>
        </w:rPr>
        <w:t xml:space="preserve">рынка </w:t>
      </w:r>
      <w:r w:rsidR="000E55B1" w:rsidRPr="00040ED0">
        <w:rPr>
          <w:rFonts w:ascii="Arial" w:hAnsi="Arial" w:cs="Arial"/>
          <w:lang w:val="ru-RU"/>
        </w:rPr>
        <w:t xml:space="preserve">«Инструменты рынка </w:t>
      </w:r>
      <w:r w:rsidR="00524D98">
        <w:rPr>
          <w:rFonts w:ascii="Arial" w:hAnsi="Arial" w:cs="Arial"/>
          <w:lang w:val="ru-RU"/>
        </w:rPr>
        <w:t xml:space="preserve">акций и </w:t>
      </w:r>
      <w:r w:rsidR="000E55B1" w:rsidRPr="00040ED0">
        <w:rPr>
          <w:rFonts w:ascii="Arial" w:hAnsi="Arial" w:cs="Arial"/>
          <w:lang w:val="ru-RU"/>
        </w:rPr>
        <w:t>капитала»</w:t>
      </w:r>
      <w:r w:rsidR="000E55B1">
        <w:rPr>
          <w:rFonts w:ascii="Arial" w:hAnsi="Arial" w:cs="Arial"/>
          <w:lang w:val="ru-RU"/>
        </w:rPr>
        <w:t>,</w:t>
      </w:r>
      <w:r w:rsidR="000E55B1" w:rsidRPr="00040ED0">
        <w:rPr>
          <w:rFonts w:ascii="Arial" w:hAnsi="Arial" w:cs="Arial"/>
          <w:lang w:val="ru-RU"/>
        </w:rPr>
        <w:t xml:space="preserve"> </w:t>
      </w:r>
      <w:r w:rsidR="00BB5F44" w:rsidRPr="00040ED0">
        <w:rPr>
          <w:rFonts w:ascii="Arial" w:hAnsi="Arial" w:cs="Arial"/>
          <w:lang w:val="ru-RU"/>
        </w:rPr>
        <w:t>«</w:t>
      </w:r>
      <w:r w:rsidRPr="00040ED0">
        <w:rPr>
          <w:rFonts w:ascii="Arial" w:hAnsi="Arial" w:cs="Arial"/>
          <w:lang w:val="ru-RU"/>
        </w:rPr>
        <w:t>Инструмент</w:t>
      </w:r>
      <w:r w:rsidR="00BB5F44" w:rsidRPr="00040ED0">
        <w:rPr>
          <w:rFonts w:ascii="Arial" w:hAnsi="Arial" w:cs="Arial"/>
          <w:lang w:val="ru-RU"/>
        </w:rPr>
        <w:t>ы</w:t>
      </w:r>
      <w:r w:rsidRPr="00040ED0">
        <w:rPr>
          <w:rFonts w:ascii="Arial" w:hAnsi="Arial" w:cs="Arial"/>
          <w:lang w:val="ru-RU"/>
        </w:rPr>
        <w:t xml:space="preserve"> с фиксированной доходностью</w:t>
      </w:r>
      <w:r w:rsidR="00BB5F44" w:rsidRPr="00040ED0">
        <w:rPr>
          <w:rFonts w:ascii="Arial" w:hAnsi="Arial" w:cs="Arial"/>
          <w:lang w:val="ru-RU"/>
        </w:rPr>
        <w:t>»</w:t>
      </w:r>
      <w:r w:rsidR="00B458BE" w:rsidRPr="00040ED0">
        <w:rPr>
          <w:rFonts w:ascii="Arial" w:hAnsi="Arial" w:cs="Arial"/>
          <w:lang w:val="ru-RU"/>
        </w:rPr>
        <w:t>,</w:t>
      </w:r>
      <w:r w:rsidRPr="00040ED0">
        <w:rPr>
          <w:rFonts w:ascii="Arial" w:hAnsi="Arial" w:cs="Arial"/>
          <w:lang w:val="ru-RU"/>
        </w:rPr>
        <w:t xml:space="preserve"> </w:t>
      </w:r>
      <w:r w:rsidR="000E55B1" w:rsidRPr="00040ED0">
        <w:rPr>
          <w:rFonts w:ascii="Arial" w:hAnsi="Arial" w:cs="Arial"/>
          <w:lang w:val="ru-RU"/>
        </w:rPr>
        <w:t>«</w:t>
      </w:r>
      <w:r w:rsidR="00524D98">
        <w:rPr>
          <w:rFonts w:ascii="Arial" w:hAnsi="Arial" w:cs="Arial"/>
          <w:lang w:val="ru-RU"/>
        </w:rPr>
        <w:t>Инструменты рынка</w:t>
      </w:r>
      <w:r w:rsidR="000E55B1" w:rsidRPr="00C0023E">
        <w:rPr>
          <w:rFonts w:ascii="Arial" w:hAnsi="Arial" w:cs="Arial"/>
          <w:lang w:val="ru-RU"/>
        </w:rPr>
        <w:t xml:space="preserve"> драгоценных металлов</w:t>
      </w:r>
      <w:r w:rsidR="000E55B1" w:rsidRPr="00040ED0">
        <w:rPr>
          <w:rFonts w:ascii="Arial" w:hAnsi="Arial" w:cs="Arial"/>
          <w:lang w:val="ru-RU"/>
        </w:rPr>
        <w:t>»</w:t>
      </w:r>
      <w:r w:rsidR="000E55B1">
        <w:rPr>
          <w:rFonts w:ascii="Arial" w:hAnsi="Arial" w:cs="Arial"/>
          <w:lang w:val="ru-RU"/>
        </w:rPr>
        <w:t>,</w:t>
      </w:r>
      <w:r w:rsidR="000E55B1" w:rsidRPr="00040ED0">
        <w:rPr>
          <w:rFonts w:ascii="Arial" w:hAnsi="Arial" w:cs="Arial"/>
          <w:lang w:val="ru-RU"/>
        </w:rPr>
        <w:t xml:space="preserve"> </w:t>
      </w:r>
      <w:r w:rsidR="00BB5F44" w:rsidRPr="00040ED0">
        <w:rPr>
          <w:rFonts w:ascii="Arial" w:hAnsi="Arial" w:cs="Arial"/>
          <w:lang w:val="ru-RU"/>
        </w:rPr>
        <w:t>«</w:t>
      </w:r>
      <w:r w:rsidRPr="00040ED0">
        <w:rPr>
          <w:rFonts w:ascii="Arial" w:hAnsi="Arial" w:cs="Arial"/>
          <w:lang w:val="ru-RU"/>
        </w:rPr>
        <w:t>Инструмент</w:t>
      </w:r>
      <w:r w:rsidR="00BB5F44" w:rsidRPr="00040ED0">
        <w:rPr>
          <w:rFonts w:ascii="Arial" w:hAnsi="Arial" w:cs="Arial"/>
          <w:lang w:val="ru-RU"/>
        </w:rPr>
        <w:t>ы</w:t>
      </w:r>
      <w:r w:rsidRPr="00040ED0">
        <w:rPr>
          <w:rFonts w:ascii="Arial" w:hAnsi="Arial" w:cs="Arial"/>
          <w:lang w:val="ru-RU"/>
        </w:rPr>
        <w:t xml:space="preserve"> денежного рынка</w:t>
      </w:r>
      <w:r w:rsidR="00BB5F44" w:rsidRPr="00040ED0">
        <w:rPr>
          <w:rFonts w:ascii="Arial" w:hAnsi="Arial" w:cs="Arial"/>
          <w:lang w:val="ru-RU"/>
        </w:rPr>
        <w:t>»</w:t>
      </w:r>
      <w:r w:rsidRPr="00040ED0">
        <w:rPr>
          <w:rFonts w:ascii="Arial" w:hAnsi="Arial" w:cs="Arial"/>
          <w:lang w:val="ru-RU"/>
        </w:rPr>
        <w:t xml:space="preserve"> в режиме котирова</w:t>
      </w:r>
      <w:r w:rsidR="00524D98">
        <w:rPr>
          <w:rFonts w:ascii="Arial" w:hAnsi="Arial" w:cs="Arial"/>
          <w:lang w:val="ru-RU"/>
        </w:rPr>
        <w:t>льного доступа</w:t>
      </w:r>
      <w:r w:rsidRPr="00040ED0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</w:t>
      </w:r>
      <w:proofErr w:type="gramEnd"/>
      <w:r w:rsidRPr="00040ED0">
        <w:rPr>
          <w:rFonts w:ascii="Arial" w:hAnsi="Arial" w:cs="Arial"/>
          <w:lang w:val="ru-RU"/>
        </w:rPr>
        <w:t xml:space="preserve"> </w:t>
      </w:r>
      <w:proofErr w:type="gramStart"/>
      <w:r w:rsidRPr="00040ED0">
        <w:rPr>
          <w:rFonts w:ascii="Arial" w:hAnsi="Arial" w:cs="Arial"/>
        </w:rPr>
        <w:t>RTS</w:t>
      </w:r>
      <w:r w:rsidRPr="00040ED0">
        <w:rPr>
          <w:rFonts w:ascii="Arial" w:hAnsi="Arial" w:cs="Arial"/>
          <w:lang w:val="ru-RU"/>
        </w:rPr>
        <w:t xml:space="preserve"> </w:t>
      </w:r>
      <w:r w:rsidRPr="00040ED0">
        <w:rPr>
          <w:rFonts w:ascii="Arial" w:hAnsi="Arial" w:cs="Arial"/>
        </w:rPr>
        <w:t>Board</w:t>
      </w:r>
      <w:r w:rsidRPr="00040ED0">
        <w:rPr>
          <w:rFonts w:ascii="Arial" w:hAnsi="Arial" w:cs="Arial"/>
          <w:lang w:val="ru-RU"/>
        </w:rPr>
        <w:t>.</w:t>
      </w:r>
      <w:proofErr w:type="gramEnd"/>
    </w:p>
    <w:p w:rsidR="00B903F8" w:rsidRPr="00315004" w:rsidRDefault="007C1F95" w:rsidP="00B903F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7C1F95">
        <w:rPr>
          <w:rFonts w:ascii="Arial" w:hAnsi="Arial" w:cs="Arial"/>
          <w:iCs/>
          <w:lang w:val="ru-RU"/>
        </w:rPr>
        <w:t xml:space="preserve">       </w:t>
      </w:r>
      <w:r w:rsidR="00B903F8">
        <w:rPr>
          <w:rFonts w:ascii="Arial" w:hAnsi="Arial" w:cs="Arial"/>
          <w:iCs/>
          <w:lang w:val="ru-RU"/>
        </w:rPr>
        <w:tab/>
      </w:r>
      <w:r w:rsidR="00B903F8" w:rsidRPr="00315004">
        <w:rPr>
          <w:rFonts w:ascii="Arial" w:hAnsi="Arial" w:cs="Arial"/>
          <w:lang w:val="ru-RU"/>
        </w:rPr>
        <w:t xml:space="preserve">Клиентам, </w:t>
      </w:r>
      <w:r w:rsidR="00B903F8">
        <w:rPr>
          <w:rFonts w:ascii="Arial" w:hAnsi="Arial" w:cs="Arial"/>
          <w:lang w:val="ru-RU"/>
        </w:rPr>
        <w:t>которым предоставлено право использования</w:t>
      </w:r>
      <w:r w:rsidR="00B903F8" w:rsidRPr="00315004"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>за один пакет терминалов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="00B903F8" w:rsidRPr="0005354E">
        <w:rPr>
          <w:rFonts w:ascii="Arial" w:hAnsi="Arial" w:cs="Arial"/>
          <w:lang w:val="ru-RU"/>
        </w:rPr>
        <w:t xml:space="preserve">«RTS </w:t>
      </w:r>
      <w:proofErr w:type="spellStart"/>
      <w:r w:rsidR="00B903F8" w:rsidRPr="0005354E">
        <w:rPr>
          <w:rFonts w:ascii="Arial" w:hAnsi="Arial" w:cs="Arial"/>
          <w:lang w:val="ru-RU"/>
        </w:rPr>
        <w:t>Board</w:t>
      </w:r>
      <w:proofErr w:type="spellEnd"/>
      <w:r w:rsidR="00B903F8" w:rsidRPr="0005354E">
        <w:rPr>
          <w:rFonts w:ascii="Arial" w:hAnsi="Arial" w:cs="Arial"/>
          <w:lang w:val="ru-RU"/>
        </w:rPr>
        <w:t xml:space="preserve"> </w:t>
      </w:r>
      <w:r w:rsidR="00095D85" w:rsidRPr="00095D85">
        <w:rPr>
          <w:rFonts w:ascii="Arial" w:hAnsi="Arial" w:cs="Arial"/>
          <w:lang w:val="ru-RU"/>
        </w:rPr>
        <w:t>AM</w:t>
      </w:r>
      <w:r w:rsidR="00B903F8" w:rsidRPr="0005354E">
        <w:rPr>
          <w:rFonts w:ascii="Arial" w:hAnsi="Arial" w:cs="Arial"/>
          <w:lang w:val="ru-RU"/>
        </w:rPr>
        <w:t>»</w:t>
      </w:r>
      <w:r w:rsidR="00B903F8" w:rsidRPr="00315004">
        <w:rPr>
          <w:rFonts w:ascii="Arial" w:hAnsi="Arial" w:cs="Arial"/>
          <w:lang w:val="ru-RU"/>
        </w:rPr>
        <w:t xml:space="preserve"> в режиме котировального доступа</w:t>
      </w:r>
      <w:r w:rsidR="00B903F8">
        <w:rPr>
          <w:rFonts w:ascii="Arial" w:hAnsi="Arial" w:cs="Arial"/>
          <w:lang w:val="ru-RU"/>
        </w:rPr>
        <w:t>,</w:t>
      </w:r>
      <w:r w:rsidR="00B903F8" w:rsidRPr="00315004">
        <w:rPr>
          <w:rFonts w:ascii="Arial" w:hAnsi="Arial" w:cs="Arial"/>
          <w:lang w:val="ru-RU"/>
        </w:rPr>
        <w:t xml:space="preserve"> предоставляется </w:t>
      </w:r>
      <w:r w:rsidR="00B903F8">
        <w:rPr>
          <w:rFonts w:ascii="Arial" w:hAnsi="Arial" w:cs="Arial"/>
          <w:lang w:val="ru-RU"/>
        </w:rPr>
        <w:t xml:space="preserve">право использования </w:t>
      </w:r>
      <w:r w:rsidR="00B903F8" w:rsidRPr="00315004">
        <w:rPr>
          <w:rFonts w:ascii="Arial" w:hAnsi="Arial" w:cs="Arial"/>
          <w:lang w:val="ru-RU"/>
        </w:rPr>
        <w:t>Терминал</w:t>
      </w:r>
      <w:r w:rsidR="00B903F8">
        <w:rPr>
          <w:rFonts w:ascii="Arial" w:hAnsi="Arial" w:cs="Arial"/>
          <w:lang w:val="ru-RU"/>
        </w:rPr>
        <w:t>а</w:t>
      </w:r>
      <w:r w:rsidR="00B903F8" w:rsidRPr="00315004">
        <w:rPr>
          <w:rFonts w:ascii="Arial" w:hAnsi="Arial" w:cs="Arial"/>
          <w:lang w:val="ru-RU"/>
        </w:rPr>
        <w:t xml:space="preserve"> «RTS </w:t>
      </w:r>
      <w:proofErr w:type="spellStart"/>
      <w:r w:rsidR="00B903F8" w:rsidRPr="00315004">
        <w:rPr>
          <w:rFonts w:ascii="Arial" w:hAnsi="Arial" w:cs="Arial"/>
          <w:lang w:val="ru-RU"/>
        </w:rPr>
        <w:t>Board</w:t>
      </w:r>
      <w:proofErr w:type="spellEnd"/>
      <w:r w:rsidR="00B903F8" w:rsidRPr="00315004">
        <w:rPr>
          <w:rFonts w:ascii="Arial" w:hAnsi="Arial" w:cs="Arial"/>
          <w:lang w:val="ru-RU"/>
        </w:rPr>
        <w:t xml:space="preserve"> TR»</w:t>
      </w:r>
      <w:r w:rsidR="00B903F8">
        <w:rPr>
          <w:rFonts w:ascii="Arial" w:hAnsi="Arial" w:cs="Arial"/>
          <w:lang w:val="ru-RU"/>
        </w:rPr>
        <w:t>.</w:t>
      </w:r>
    </w:p>
    <w:p w:rsidR="00544F39" w:rsidRPr="00040ED0" w:rsidRDefault="00544F39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пакет Терминалов)</w:t>
      </w:r>
      <w:r w:rsidRPr="00040ED0">
        <w:rPr>
          <w:rFonts w:ascii="Arial" w:hAnsi="Arial" w:cs="Arial"/>
          <w:b/>
          <w:lang w:val="ru-RU"/>
        </w:rPr>
        <w:t>:</w:t>
      </w:r>
    </w:p>
    <w:p w:rsidR="00544F39" w:rsidRPr="00040ED0" w:rsidRDefault="00DA6E28" w:rsidP="00DA6E28">
      <w:pPr>
        <w:tabs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44F39" w:rsidRPr="00040ED0">
        <w:rPr>
          <w:rFonts w:ascii="Arial" w:hAnsi="Arial" w:cs="Arial"/>
          <w:lang w:val="ru-RU"/>
        </w:rPr>
        <w:t>Плата за регистрацию</w:t>
      </w:r>
      <w:r w:rsidR="00544F39" w:rsidRPr="00040ED0">
        <w:rPr>
          <w:rFonts w:ascii="Arial" w:hAnsi="Arial" w:cs="Arial"/>
          <w:lang w:val="ru-RU"/>
        </w:rPr>
        <w:tab/>
      </w:r>
      <w:r w:rsidR="00594719"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 xml:space="preserve">за один пакет </w:t>
      </w:r>
      <w:r w:rsidR="000B7B59">
        <w:rPr>
          <w:rFonts w:ascii="Arial" w:hAnsi="Arial" w:cs="Arial"/>
          <w:lang w:val="ru-RU"/>
        </w:rPr>
        <w:t>Т</w:t>
      </w:r>
      <w:r w:rsidR="00D10E87" w:rsidRPr="00D10E87">
        <w:rPr>
          <w:rFonts w:ascii="Arial" w:hAnsi="Arial" w:cs="Arial"/>
          <w:lang w:val="ru-RU"/>
        </w:rPr>
        <w:t>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="00594719" w:rsidRPr="0005354E">
        <w:rPr>
          <w:rFonts w:ascii="Arial" w:hAnsi="Arial" w:cs="Arial"/>
          <w:lang w:val="ru-RU"/>
        </w:rPr>
        <w:t xml:space="preserve">«RTS </w:t>
      </w:r>
      <w:proofErr w:type="spellStart"/>
      <w:r w:rsidR="00594719" w:rsidRPr="0005354E">
        <w:rPr>
          <w:rFonts w:ascii="Arial" w:hAnsi="Arial" w:cs="Arial"/>
          <w:lang w:val="ru-RU"/>
        </w:rPr>
        <w:t>Board</w:t>
      </w:r>
      <w:proofErr w:type="spellEnd"/>
      <w:r w:rsidR="00594719" w:rsidRPr="0005354E">
        <w:rPr>
          <w:rFonts w:ascii="Arial" w:hAnsi="Arial" w:cs="Arial"/>
          <w:lang w:val="ru-RU"/>
        </w:rPr>
        <w:t xml:space="preserve"> </w:t>
      </w:r>
      <w:r w:rsidR="00594719" w:rsidRPr="00095D85">
        <w:rPr>
          <w:rFonts w:ascii="Arial" w:hAnsi="Arial" w:cs="Arial"/>
          <w:lang w:val="ru-RU"/>
        </w:rPr>
        <w:t>AM</w:t>
      </w:r>
      <w:r w:rsidR="00594719" w:rsidRPr="0005354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   </w:t>
      </w:r>
      <w:r w:rsidR="00544F39" w:rsidRPr="00040ED0">
        <w:rPr>
          <w:rFonts w:ascii="Arial" w:hAnsi="Arial" w:cs="Arial"/>
          <w:lang w:val="ru-RU"/>
        </w:rPr>
        <w:t>–</w:t>
      </w:r>
      <w:r w:rsidR="000B7B59">
        <w:rPr>
          <w:rFonts w:ascii="Arial" w:hAnsi="Arial" w:cs="Arial"/>
          <w:lang w:val="ru-RU"/>
        </w:rPr>
        <w:t xml:space="preserve"> </w:t>
      </w:r>
      <w:r w:rsidR="000E55B1">
        <w:rPr>
          <w:rFonts w:ascii="Arial" w:hAnsi="Arial" w:cs="Arial"/>
          <w:lang w:val="ru-RU"/>
        </w:rPr>
        <w:t>1</w:t>
      </w:r>
      <w:r w:rsidR="00544F39" w:rsidRPr="00040ED0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 </w:t>
      </w:r>
      <w:r w:rsidR="00544F39" w:rsidRPr="00040ED0">
        <w:rPr>
          <w:rFonts w:ascii="Arial" w:hAnsi="Arial" w:cs="Arial"/>
          <w:lang w:val="ru-RU"/>
        </w:rPr>
        <w:t>000 рублей;</w:t>
      </w:r>
    </w:p>
    <w:p w:rsidR="0028179F" w:rsidRDefault="0028179F" w:rsidP="0028179F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 w:rsidRPr="008C3F8F">
        <w:rPr>
          <w:rFonts w:ascii="Arial" w:hAnsi="Arial" w:cs="Arial"/>
          <w:lang w:val="ru-RU"/>
        </w:rPr>
        <w:t>Плата за регистрацию</w:t>
      </w:r>
      <w:r>
        <w:rPr>
          <w:rFonts w:ascii="Arial" w:hAnsi="Arial" w:cs="Arial"/>
          <w:lang w:val="ru-RU"/>
        </w:rPr>
        <w:t xml:space="preserve"> Терминала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плату за регистрацию Терминала </w:t>
      </w:r>
      <w:r w:rsidRPr="0005354E">
        <w:rPr>
          <w:rFonts w:ascii="Arial" w:hAnsi="Arial" w:cs="Arial"/>
          <w:lang w:val="ru-RU"/>
        </w:rPr>
        <w:t xml:space="preserve">в Пакете 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095D85">
        <w:rPr>
          <w:rFonts w:ascii="Arial" w:hAnsi="Arial" w:cs="Arial"/>
          <w:lang w:val="ru-RU"/>
        </w:rPr>
        <w:t>AM</w:t>
      </w:r>
      <w:r w:rsidRPr="0005354E">
        <w:rPr>
          <w:rFonts w:ascii="Arial" w:hAnsi="Arial" w:cs="Arial"/>
          <w:lang w:val="ru-RU"/>
        </w:rPr>
        <w:t>»</w:t>
      </w:r>
      <w:r w:rsidRPr="008C3F8F">
        <w:rPr>
          <w:rFonts w:ascii="Arial" w:hAnsi="Arial" w:cs="Arial"/>
          <w:lang w:val="ru-RU"/>
        </w:rPr>
        <w:t>;</w:t>
      </w:r>
    </w:p>
    <w:p w:rsidR="001703DD" w:rsidRDefault="00A23263" w:rsidP="00A23263">
      <w:pPr>
        <w:tabs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44F39" w:rsidRPr="00040ED0">
        <w:rPr>
          <w:rFonts w:ascii="Arial" w:hAnsi="Arial" w:cs="Arial"/>
          <w:lang w:val="ru-RU"/>
        </w:rPr>
        <w:t>Абонентская плата</w:t>
      </w:r>
      <w:r w:rsidRPr="00A23263">
        <w:rPr>
          <w:rFonts w:ascii="Arial" w:hAnsi="Arial" w:cs="Arial"/>
          <w:lang w:val="ru-RU"/>
        </w:rPr>
        <w:t xml:space="preserve"> </w:t>
      </w:r>
      <w:r w:rsidR="00D10E87" w:rsidRPr="00D10E87">
        <w:rPr>
          <w:rFonts w:ascii="Arial" w:hAnsi="Arial" w:cs="Arial"/>
          <w:lang w:val="ru-RU"/>
        </w:rPr>
        <w:t xml:space="preserve">за один пакет </w:t>
      </w:r>
      <w:r w:rsidR="000B7B59">
        <w:rPr>
          <w:rFonts w:ascii="Arial" w:hAnsi="Arial" w:cs="Arial"/>
          <w:lang w:val="ru-RU"/>
        </w:rPr>
        <w:t>Т</w:t>
      </w:r>
      <w:r w:rsidR="00D10E87" w:rsidRPr="00D10E87">
        <w:rPr>
          <w:rFonts w:ascii="Arial" w:hAnsi="Arial" w:cs="Arial"/>
          <w:lang w:val="ru-RU"/>
        </w:rPr>
        <w:t>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05354E">
        <w:rPr>
          <w:rFonts w:ascii="Arial" w:hAnsi="Arial" w:cs="Arial"/>
          <w:lang w:val="ru-RU"/>
        </w:rPr>
        <w:t xml:space="preserve">«RTS </w:t>
      </w:r>
      <w:proofErr w:type="spellStart"/>
      <w:r w:rsidRPr="0005354E">
        <w:rPr>
          <w:rFonts w:ascii="Arial" w:hAnsi="Arial" w:cs="Arial"/>
          <w:lang w:val="ru-RU"/>
        </w:rPr>
        <w:t>Board</w:t>
      </w:r>
      <w:proofErr w:type="spellEnd"/>
      <w:r w:rsidRPr="0005354E">
        <w:rPr>
          <w:rFonts w:ascii="Arial" w:hAnsi="Arial" w:cs="Arial"/>
          <w:lang w:val="ru-RU"/>
        </w:rPr>
        <w:t xml:space="preserve"> </w:t>
      </w:r>
      <w:r w:rsidRPr="00095D85">
        <w:rPr>
          <w:rFonts w:ascii="Arial" w:hAnsi="Arial" w:cs="Arial"/>
          <w:lang w:val="ru-RU"/>
        </w:rPr>
        <w:t>AM</w:t>
      </w:r>
      <w:r w:rsidRPr="0005354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   </w:t>
      </w:r>
      <w:r w:rsidR="00544F39" w:rsidRPr="00040ED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0B7B59">
        <w:rPr>
          <w:rFonts w:ascii="Arial" w:hAnsi="Arial" w:cs="Arial"/>
          <w:lang w:val="ru-RU"/>
        </w:rPr>
        <w:t xml:space="preserve"> </w:t>
      </w:r>
      <w:r w:rsidR="00751515">
        <w:rPr>
          <w:rFonts w:ascii="Arial" w:hAnsi="Arial" w:cs="Arial"/>
          <w:lang w:val="ru-RU"/>
        </w:rPr>
        <w:t>2</w:t>
      </w:r>
      <w:r w:rsidR="00544F39" w:rsidRPr="00040ED0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 </w:t>
      </w:r>
      <w:r w:rsidR="00544F39" w:rsidRPr="00040ED0">
        <w:rPr>
          <w:rFonts w:ascii="Arial" w:hAnsi="Arial" w:cs="Arial"/>
          <w:lang w:val="ru-RU"/>
        </w:rPr>
        <w:t xml:space="preserve">000 рублей </w:t>
      </w:r>
      <w:r w:rsidR="000B7B59" w:rsidRPr="000B7B59">
        <w:rPr>
          <w:rFonts w:ascii="Arial" w:hAnsi="Arial" w:cs="Arial"/>
          <w:lang w:val="ru-RU"/>
        </w:rPr>
        <w:t xml:space="preserve"> </w:t>
      </w:r>
      <w:r w:rsidR="000B7B59">
        <w:rPr>
          <w:rFonts w:ascii="Arial" w:hAnsi="Arial" w:cs="Arial"/>
          <w:lang w:val="ru-RU"/>
        </w:rPr>
        <w:t>в месяц</w:t>
      </w:r>
      <w:r w:rsidR="001703DD">
        <w:rPr>
          <w:rFonts w:ascii="Arial" w:hAnsi="Arial" w:cs="Arial"/>
          <w:lang w:val="ru-RU"/>
        </w:rPr>
        <w:t>;</w:t>
      </w:r>
    </w:p>
    <w:p w:rsidR="001703DD" w:rsidRDefault="001703DD" w:rsidP="001703DD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C3F8F">
        <w:rPr>
          <w:rFonts w:ascii="Arial" w:hAnsi="Arial" w:cs="Arial"/>
          <w:lang w:val="ru-RU"/>
        </w:rPr>
        <w:t>Абонентская плата</w:t>
      </w:r>
      <w:r>
        <w:rPr>
          <w:rFonts w:ascii="Arial" w:hAnsi="Arial" w:cs="Arial"/>
          <w:lang w:val="ru-RU"/>
        </w:rPr>
        <w:t xml:space="preserve"> за Терминал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315004">
        <w:rPr>
          <w:rFonts w:ascii="Arial" w:hAnsi="Arial" w:cs="Arial"/>
          <w:lang w:val="ru-RU"/>
        </w:rPr>
        <w:t>TR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включена в абонентскую плату за </w:t>
      </w:r>
      <w:proofErr w:type="spellStart"/>
      <w:proofErr w:type="gramStart"/>
      <w:r w:rsidR="00D10E87" w:rsidRPr="00D10E87">
        <w:rPr>
          <w:rFonts w:ascii="Arial" w:hAnsi="Arial" w:cs="Arial"/>
          <w:lang w:val="ru-RU"/>
        </w:rPr>
        <w:t>за</w:t>
      </w:r>
      <w:proofErr w:type="spellEnd"/>
      <w:proofErr w:type="gramEnd"/>
      <w:r w:rsidR="00D10E87" w:rsidRPr="00D10E87">
        <w:rPr>
          <w:rFonts w:ascii="Arial" w:hAnsi="Arial" w:cs="Arial"/>
          <w:lang w:val="ru-RU"/>
        </w:rPr>
        <w:t xml:space="preserve"> один пакет терминалов</w:t>
      </w:r>
      <w:r w:rsidR="00D10E87" w:rsidRPr="00315004" w:rsidDel="00D10E87">
        <w:rPr>
          <w:rFonts w:ascii="Arial" w:hAnsi="Arial" w:cs="Arial"/>
          <w:lang w:val="ru-RU"/>
        </w:rPr>
        <w:t xml:space="preserve"> </w:t>
      </w:r>
      <w:r w:rsidR="00D10E87">
        <w:rPr>
          <w:rFonts w:ascii="Arial" w:hAnsi="Arial" w:cs="Arial"/>
          <w:lang w:val="ru-RU"/>
        </w:rPr>
        <w:t xml:space="preserve"> </w:t>
      </w:r>
      <w:r w:rsidRPr="005C6E87">
        <w:rPr>
          <w:rFonts w:ascii="Arial" w:hAnsi="Arial" w:cs="Arial"/>
          <w:lang w:val="ru-RU"/>
        </w:rPr>
        <w:t xml:space="preserve">«RTS </w:t>
      </w:r>
      <w:proofErr w:type="spellStart"/>
      <w:r w:rsidRPr="005C6E87">
        <w:rPr>
          <w:rFonts w:ascii="Arial" w:hAnsi="Arial" w:cs="Arial"/>
          <w:lang w:val="ru-RU"/>
        </w:rPr>
        <w:t>Board</w:t>
      </w:r>
      <w:proofErr w:type="spellEnd"/>
      <w:r w:rsidRPr="005C6E87">
        <w:rPr>
          <w:rFonts w:ascii="Arial" w:hAnsi="Arial" w:cs="Arial"/>
          <w:lang w:val="ru-RU"/>
        </w:rPr>
        <w:t xml:space="preserve"> </w:t>
      </w:r>
      <w:r w:rsidRPr="00095D85">
        <w:rPr>
          <w:rFonts w:ascii="Arial" w:hAnsi="Arial" w:cs="Arial"/>
          <w:lang w:val="ru-RU"/>
        </w:rPr>
        <w:t>AM</w:t>
      </w:r>
      <w:r w:rsidRPr="005C6E8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155AB3" w:rsidRPr="00040ED0" w:rsidRDefault="00155AB3" w:rsidP="003C1F9A">
      <w:pPr>
        <w:tabs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</w:p>
    <w:p w:rsidR="00B458BE" w:rsidRPr="009A7F1E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9A7F1E">
        <w:rPr>
          <w:rFonts w:ascii="Arial" w:hAnsi="Arial" w:cs="Arial"/>
          <w:b/>
          <w:i/>
          <w:lang w:val="ru-RU"/>
        </w:rPr>
        <w:t>1.</w:t>
      </w:r>
      <w:r w:rsidR="00283B95" w:rsidRPr="009A7F1E">
        <w:rPr>
          <w:rFonts w:ascii="Arial" w:hAnsi="Arial" w:cs="Arial"/>
          <w:b/>
          <w:i/>
          <w:lang w:val="ru-RU"/>
        </w:rPr>
        <w:t>9</w:t>
      </w:r>
      <w:r w:rsidR="00B458BE" w:rsidRPr="009A7F1E">
        <w:rPr>
          <w:rFonts w:ascii="Arial" w:hAnsi="Arial" w:cs="Arial"/>
          <w:b/>
          <w:i/>
          <w:lang w:val="ru-RU"/>
        </w:rPr>
        <w:t>.</w:t>
      </w:r>
      <w:r w:rsidR="00305126" w:rsidRPr="009A7F1E">
        <w:rPr>
          <w:rFonts w:ascii="Arial" w:hAnsi="Arial" w:cs="Arial"/>
          <w:b/>
          <w:i/>
          <w:lang w:val="ru-RU"/>
        </w:rPr>
        <w:tab/>
      </w:r>
      <w:r w:rsidR="00B458BE" w:rsidRPr="009A7F1E">
        <w:rPr>
          <w:rFonts w:ascii="Arial" w:hAnsi="Arial" w:cs="Arial"/>
          <w:b/>
          <w:i/>
          <w:lang w:val="ru-RU"/>
        </w:rPr>
        <w:tab/>
      </w:r>
      <w:r w:rsidR="00790ADF" w:rsidRPr="009A7F1E">
        <w:rPr>
          <w:rFonts w:ascii="Arial" w:hAnsi="Arial" w:cs="Arial"/>
          <w:b/>
          <w:i/>
          <w:lang w:val="ru-RU"/>
        </w:rPr>
        <w:t>У</w:t>
      </w:r>
      <w:r w:rsidR="00B458BE" w:rsidRPr="009A7F1E">
        <w:rPr>
          <w:rFonts w:ascii="Arial" w:hAnsi="Arial" w:cs="Arial"/>
          <w:b/>
          <w:i/>
          <w:lang w:val="ru-RU"/>
        </w:rPr>
        <w:t xml:space="preserve">слуги информационно-технического обеспечения по предоставлению доступа к </w:t>
      </w:r>
      <w:r w:rsidR="00A22CF1" w:rsidRPr="009A7F1E">
        <w:rPr>
          <w:rFonts w:ascii="Arial" w:hAnsi="Arial" w:cs="Arial"/>
          <w:b/>
          <w:i/>
          <w:lang w:val="ru-RU"/>
        </w:rPr>
        <w:t xml:space="preserve">заключению </w:t>
      </w:r>
      <w:r w:rsidR="000F29E7" w:rsidRPr="009A7F1E">
        <w:rPr>
          <w:rFonts w:ascii="Arial" w:hAnsi="Arial" w:cs="Arial"/>
          <w:b/>
          <w:i/>
          <w:lang w:val="ru-RU"/>
        </w:rPr>
        <w:t>д</w:t>
      </w:r>
      <w:r w:rsidR="00A22CF1" w:rsidRPr="009A7F1E">
        <w:rPr>
          <w:rFonts w:ascii="Arial" w:hAnsi="Arial" w:cs="Arial"/>
          <w:b/>
          <w:i/>
          <w:lang w:val="ru-RU"/>
        </w:rPr>
        <w:t xml:space="preserve">оговоров с использованием </w:t>
      </w:r>
      <w:r w:rsidR="00B81FAE">
        <w:rPr>
          <w:rFonts w:ascii="Arial" w:hAnsi="Arial" w:cs="Arial"/>
          <w:b/>
          <w:i/>
          <w:lang w:val="ru-RU"/>
        </w:rPr>
        <w:t>П</w:t>
      </w:r>
      <w:r w:rsidR="00A22CF1" w:rsidRPr="009A7F1E">
        <w:rPr>
          <w:rFonts w:ascii="Arial" w:hAnsi="Arial" w:cs="Arial"/>
          <w:b/>
          <w:i/>
          <w:lang w:val="ru-RU"/>
        </w:rPr>
        <w:t>рограммного обеспечения</w:t>
      </w:r>
      <w:r w:rsidR="00B458BE" w:rsidRPr="009A7F1E">
        <w:rPr>
          <w:rFonts w:ascii="Arial" w:hAnsi="Arial" w:cs="Arial"/>
          <w:b/>
          <w:i/>
          <w:lang w:val="ru-RU"/>
        </w:rPr>
        <w:t>:</w:t>
      </w:r>
    </w:p>
    <w:p w:rsidR="00B458BE" w:rsidRPr="00040ED0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9A7F1E">
        <w:rPr>
          <w:rFonts w:ascii="Arial" w:hAnsi="Arial" w:cs="Arial"/>
          <w:iCs/>
          <w:lang w:val="ru-RU"/>
        </w:rPr>
        <w:t>1.</w:t>
      </w:r>
      <w:r w:rsidR="00283B95" w:rsidRPr="009A7F1E">
        <w:rPr>
          <w:rFonts w:ascii="Arial" w:hAnsi="Arial" w:cs="Arial"/>
          <w:iCs/>
          <w:lang w:val="ru-RU"/>
        </w:rPr>
        <w:t>9</w:t>
      </w:r>
      <w:r w:rsidR="00B458BE" w:rsidRPr="009A7F1E">
        <w:rPr>
          <w:rFonts w:ascii="Arial" w:hAnsi="Arial" w:cs="Arial"/>
          <w:iCs/>
          <w:lang w:val="ru-RU"/>
        </w:rPr>
        <w:t>.1.</w:t>
      </w:r>
      <w:r w:rsidR="00B458BE" w:rsidRPr="009A7F1E">
        <w:rPr>
          <w:rFonts w:ascii="Arial" w:hAnsi="Arial" w:cs="Arial"/>
          <w:iCs/>
          <w:lang w:val="ru-RU"/>
        </w:rPr>
        <w:tab/>
      </w:r>
      <w:proofErr w:type="gramStart"/>
      <w:r w:rsidR="00B458BE" w:rsidRPr="009A7F1E">
        <w:rPr>
          <w:rFonts w:ascii="Arial" w:hAnsi="Arial" w:cs="Arial"/>
          <w:i/>
          <w:iCs/>
          <w:lang w:val="ru-RU"/>
        </w:rPr>
        <w:t>Терминал «</w:t>
      </w:r>
      <w:r w:rsidR="00B458BE" w:rsidRPr="009A7F1E">
        <w:rPr>
          <w:rFonts w:ascii="Arial" w:hAnsi="Arial" w:cs="Arial"/>
          <w:i/>
          <w:iCs/>
        </w:rPr>
        <w:t>RTS</w:t>
      </w:r>
      <w:r w:rsidR="00B458BE" w:rsidRPr="009A7F1E">
        <w:rPr>
          <w:rFonts w:ascii="Arial" w:hAnsi="Arial" w:cs="Arial"/>
          <w:i/>
          <w:iCs/>
          <w:lang w:val="ru-RU"/>
        </w:rPr>
        <w:t xml:space="preserve"> </w:t>
      </w:r>
      <w:r w:rsidR="00B458BE" w:rsidRPr="009A7F1E">
        <w:rPr>
          <w:rFonts w:ascii="Arial" w:hAnsi="Arial" w:cs="Arial"/>
          <w:i/>
          <w:iCs/>
        </w:rPr>
        <w:t>Board</w:t>
      </w:r>
      <w:r w:rsidR="000E3427" w:rsidRPr="009A7F1E">
        <w:rPr>
          <w:rFonts w:ascii="Arial" w:hAnsi="Arial" w:cs="Arial"/>
          <w:i/>
          <w:iCs/>
          <w:lang w:val="ru-RU"/>
        </w:rPr>
        <w:t xml:space="preserve"> </w:t>
      </w:r>
      <w:r w:rsidR="000E3427" w:rsidRPr="009A7F1E">
        <w:rPr>
          <w:rFonts w:ascii="Arial" w:hAnsi="Arial" w:cs="Arial"/>
          <w:i/>
          <w:iCs/>
        </w:rPr>
        <w:t>T</w:t>
      </w:r>
      <w:r w:rsidR="001B68E4" w:rsidRPr="009A7F1E">
        <w:rPr>
          <w:rFonts w:ascii="Arial" w:hAnsi="Arial" w:cs="Arial"/>
          <w:i/>
          <w:iCs/>
        </w:rPr>
        <w:t>R</w:t>
      </w:r>
      <w:r w:rsidR="00B458BE" w:rsidRPr="009A7F1E">
        <w:rPr>
          <w:rFonts w:ascii="Arial" w:hAnsi="Arial" w:cs="Arial"/>
          <w:i/>
          <w:iCs/>
          <w:lang w:val="ru-RU"/>
        </w:rPr>
        <w:t xml:space="preserve">» </w:t>
      </w:r>
      <w:r w:rsidR="00B458BE" w:rsidRPr="009A7F1E">
        <w:rPr>
          <w:rFonts w:ascii="Arial" w:hAnsi="Arial" w:cs="Arial"/>
          <w:iCs/>
          <w:lang w:val="ru-RU"/>
        </w:rPr>
        <w:t xml:space="preserve">– </w:t>
      </w:r>
      <w:r w:rsidR="00B458BE" w:rsidRPr="009A7F1E">
        <w:rPr>
          <w:rFonts w:ascii="Arial" w:hAnsi="Arial" w:cs="Arial"/>
          <w:lang w:val="ru-RU"/>
        </w:rPr>
        <w:t>Т</w:t>
      </w:r>
      <w:r w:rsidR="00B458BE" w:rsidRPr="009A7F1E">
        <w:rPr>
          <w:rFonts w:ascii="Arial" w:hAnsi="Arial" w:cs="Arial"/>
          <w:iCs/>
          <w:lang w:val="ru-RU"/>
        </w:rPr>
        <w:t>ерминал, с использованием которого</w:t>
      </w:r>
      <w:r w:rsidR="00790ADF" w:rsidRPr="009A7F1E">
        <w:rPr>
          <w:rFonts w:ascii="Arial" w:hAnsi="Arial" w:cs="Arial"/>
          <w:iCs/>
          <w:lang w:val="ru-RU"/>
        </w:rPr>
        <w:t xml:space="preserve"> </w:t>
      </w:r>
      <w:r w:rsidR="00210F37" w:rsidRPr="009A7F1E">
        <w:rPr>
          <w:rFonts w:ascii="Arial" w:hAnsi="Arial" w:cs="Arial"/>
          <w:iCs/>
          <w:lang w:val="ru-RU"/>
        </w:rPr>
        <w:t xml:space="preserve">могут </w:t>
      </w:r>
      <w:r w:rsidR="00B458BE" w:rsidRPr="009A7F1E">
        <w:rPr>
          <w:rFonts w:ascii="Arial" w:hAnsi="Arial" w:cs="Arial"/>
          <w:lang w:val="ru-RU"/>
        </w:rPr>
        <w:t>заключ</w:t>
      </w:r>
      <w:r w:rsidR="00210F37" w:rsidRPr="009A7F1E">
        <w:rPr>
          <w:rFonts w:ascii="Arial" w:hAnsi="Arial" w:cs="Arial"/>
          <w:lang w:val="ru-RU"/>
        </w:rPr>
        <w:t>аться</w:t>
      </w:r>
      <w:r w:rsidR="00B458BE" w:rsidRPr="009A7F1E">
        <w:rPr>
          <w:rFonts w:ascii="Arial" w:hAnsi="Arial" w:cs="Arial"/>
          <w:lang w:val="ru-RU"/>
        </w:rPr>
        <w:t xml:space="preserve"> </w:t>
      </w:r>
      <w:r w:rsidR="00231185" w:rsidRPr="009A7F1E">
        <w:rPr>
          <w:rFonts w:ascii="Arial" w:hAnsi="Arial" w:cs="Arial"/>
          <w:lang w:val="ru-RU"/>
        </w:rPr>
        <w:t>д</w:t>
      </w:r>
      <w:r w:rsidR="00B458BE" w:rsidRPr="009A7F1E">
        <w:rPr>
          <w:rFonts w:ascii="Arial" w:hAnsi="Arial" w:cs="Arial"/>
          <w:lang w:val="ru-RU"/>
        </w:rPr>
        <w:t>оговор</w:t>
      </w:r>
      <w:r w:rsidR="00210F37" w:rsidRPr="009A7F1E">
        <w:rPr>
          <w:rFonts w:ascii="Arial" w:hAnsi="Arial" w:cs="Arial"/>
          <w:lang w:val="ru-RU"/>
        </w:rPr>
        <w:t>ы</w:t>
      </w:r>
      <w:r w:rsidR="00B458BE" w:rsidRPr="009A7F1E">
        <w:rPr>
          <w:rFonts w:ascii="Arial" w:hAnsi="Arial" w:cs="Arial"/>
          <w:lang w:val="ru-RU"/>
        </w:rPr>
        <w:t xml:space="preserve"> </w:t>
      </w:r>
      <w:r w:rsidR="002B1577" w:rsidRPr="009A7F1E">
        <w:rPr>
          <w:rFonts w:ascii="Arial" w:hAnsi="Arial" w:cs="Arial"/>
          <w:lang w:val="ru-RU"/>
        </w:rPr>
        <w:t xml:space="preserve">купли-продажи ценных бумаг </w:t>
      </w:r>
      <w:r w:rsidR="00B458BE" w:rsidRPr="009A7F1E">
        <w:rPr>
          <w:rFonts w:ascii="Arial" w:hAnsi="Arial" w:cs="Arial"/>
          <w:lang w:val="ru-RU"/>
        </w:rPr>
        <w:t>не на организованных торгах</w:t>
      </w:r>
      <w:r w:rsidR="002B1577" w:rsidRPr="009A7F1E">
        <w:rPr>
          <w:rFonts w:ascii="Arial" w:hAnsi="Arial" w:cs="Arial"/>
          <w:lang w:val="ru-RU"/>
        </w:rPr>
        <w:t xml:space="preserve">, </w:t>
      </w:r>
      <w:r w:rsidR="00F53DFD" w:rsidRPr="009A7F1E">
        <w:rPr>
          <w:rFonts w:ascii="Arial" w:hAnsi="Arial" w:cs="Arial"/>
          <w:lang w:val="ru-RU"/>
        </w:rPr>
        <w:t xml:space="preserve">договоры купли-продажи монет из драгоценных металлов, </w:t>
      </w:r>
      <w:r w:rsidR="002B1577" w:rsidRPr="009A7F1E">
        <w:rPr>
          <w:rFonts w:ascii="Arial" w:hAnsi="Arial" w:cs="Arial"/>
          <w:lang w:val="ru-RU"/>
        </w:rPr>
        <w:t>договор</w:t>
      </w:r>
      <w:r w:rsidR="00210F37" w:rsidRPr="009A7F1E">
        <w:rPr>
          <w:rFonts w:ascii="Arial" w:hAnsi="Arial" w:cs="Arial"/>
          <w:lang w:val="ru-RU"/>
        </w:rPr>
        <w:t>ы</w:t>
      </w:r>
      <w:r w:rsidR="002B1577" w:rsidRPr="009A7F1E">
        <w:rPr>
          <w:rFonts w:ascii="Arial" w:hAnsi="Arial" w:cs="Arial"/>
          <w:lang w:val="ru-RU"/>
        </w:rPr>
        <w:t xml:space="preserve"> межбанковского кредита</w:t>
      </w:r>
      <w:r w:rsidR="001B68E4" w:rsidRPr="009A7F1E">
        <w:rPr>
          <w:rFonts w:ascii="Arial" w:hAnsi="Arial" w:cs="Arial"/>
          <w:lang w:val="ru-RU"/>
        </w:rPr>
        <w:t>, договоры кредита, договоры депозита, договоры займа, договоры купли-продажи валюты, договоры валютного (конверсионного) форварда, договоры валютного (конверсионного) свопа</w:t>
      </w:r>
      <w:r w:rsidR="00757F15" w:rsidRPr="009A7F1E">
        <w:rPr>
          <w:rFonts w:ascii="Arial" w:hAnsi="Arial" w:cs="Arial"/>
          <w:lang w:val="ru-RU"/>
        </w:rPr>
        <w:t xml:space="preserve"> </w:t>
      </w:r>
      <w:r w:rsidR="00CB224B" w:rsidRPr="009A7F1E">
        <w:rPr>
          <w:rFonts w:ascii="Arial" w:hAnsi="Arial" w:cs="Arial"/>
          <w:lang w:val="ru-RU"/>
        </w:rPr>
        <w:t xml:space="preserve">с использованием и </w:t>
      </w:r>
      <w:r w:rsidR="004A3240" w:rsidRPr="009A7F1E">
        <w:rPr>
          <w:rFonts w:ascii="Arial" w:hAnsi="Arial" w:cs="Arial"/>
          <w:lang w:val="ru-RU"/>
        </w:rPr>
        <w:t>без использования сведений</w:t>
      </w:r>
      <w:r w:rsidR="00757F15" w:rsidRPr="009A7F1E">
        <w:rPr>
          <w:rFonts w:ascii="Arial" w:hAnsi="Arial" w:cs="Arial"/>
          <w:lang w:val="ru-RU"/>
        </w:rPr>
        <w:t xml:space="preserve">, полученных из Информационной системы </w:t>
      </w:r>
      <w:r w:rsidR="00757F15" w:rsidRPr="009A7F1E">
        <w:rPr>
          <w:rFonts w:ascii="Arial" w:hAnsi="Arial" w:cs="Arial"/>
        </w:rPr>
        <w:t>RTS</w:t>
      </w:r>
      <w:r w:rsidR="00757F15" w:rsidRPr="009A7F1E">
        <w:rPr>
          <w:rFonts w:ascii="Arial" w:hAnsi="Arial" w:cs="Arial"/>
          <w:lang w:val="ru-RU"/>
        </w:rPr>
        <w:t xml:space="preserve"> </w:t>
      </w:r>
      <w:r w:rsidR="00757F15" w:rsidRPr="009A7F1E">
        <w:rPr>
          <w:rFonts w:ascii="Arial" w:hAnsi="Arial" w:cs="Arial"/>
        </w:rPr>
        <w:t>Board</w:t>
      </w:r>
      <w:r w:rsidR="00757F15" w:rsidRPr="009A7F1E">
        <w:rPr>
          <w:rFonts w:ascii="Arial" w:hAnsi="Arial" w:cs="Arial"/>
          <w:lang w:val="ru-RU"/>
        </w:rPr>
        <w:t>.</w:t>
      </w:r>
      <w:proofErr w:type="gramEnd"/>
    </w:p>
    <w:p w:rsidR="00FC0B59" w:rsidRDefault="00FC0B59" w:rsidP="00340F83">
      <w:pPr>
        <w:spacing w:before="120" w:after="120"/>
        <w:ind w:left="709"/>
        <w:jc w:val="both"/>
        <w:rPr>
          <w:rFonts w:ascii="Arial" w:hAnsi="Arial" w:cs="Arial"/>
          <w:b/>
          <w:lang w:val="ru-RU"/>
        </w:rPr>
      </w:pPr>
    </w:p>
    <w:p w:rsidR="00B458BE" w:rsidRPr="00040ED0" w:rsidRDefault="00B458BE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>(за один Терминал)</w:t>
      </w:r>
      <w:r w:rsidRPr="00040ED0">
        <w:rPr>
          <w:rFonts w:ascii="Arial" w:hAnsi="Arial" w:cs="Arial"/>
          <w:b/>
          <w:lang w:val="ru-RU"/>
        </w:rPr>
        <w:t>:</w:t>
      </w:r>
    </w:p>
    <w:p w:rsidR="00B458BE" w:rsidRPr="00040ED0" w:rsidRDefault="00B458BE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Плата за регистрацию</w:t>
      </w:r>
      <w:r w:rsidRPr="00040ED0">
        <w:rPr>
          <w:rFonts w:ascii="Arial" w:hAnsi="Arial" w:cs="Arial"/>
          <w:lang w:val="ru-RU"/>
        </w:rPr>
        <w:tab/>
      </w:r>
      <w:r w:rsidR="006B089E">
        <w:rPr>
          <w:rFonts w:ascii="Arial" w:hAnsi="Arial" w:cs="Arial"/>
          <w:lang w:val="ru-RU"/>
        </w:rPr>
        <w:t xml:space="preserve"> Терминала </w:t>
      </w:r>
      <w:r w:rsidRPr="00040ED0">
        <w:rPr>
          <w:rFonts w:ascii="Arial" w:hAnsi="Arial" w:cs="Arial"/>
          <w:lang w:val="ru-RU"/>
        </w:rPr>
        <w:t>–</w:t>
      </w:r>
      <w:r w:rsidR="006B089E">
        <w:rPr>
          <w:rFonts w:ascii="Arial" w:hAnsi="Arial" w:cs="Arial"/>
          <w:lang w:val="ru-RU"/>
        </w:rPr>
        <w:t xml:space="preserve"> </w:t>
      </w:r>
      <w:r w:rsidR="00C47624">
        <w:rPr>
          <w:rFonts w:ascii="Arial" w:hAnsi="Arial" w:cs="Arial"/>
          <w:lang w:val="ru-RU"/>
        </w:rPr>
        <w:t>2</w:t>
      </w:r>
      <w:r w:rsidRPr="00040ED0">
        <w:rPr>
          <w:rFonts w:ascii="Arial" w:hAnsi="Arial" w:cs="Arial"/>
          <w:lang w:val="ru-RU"/>
        </w:rPr>
        <w:t xml:space="preserve"> </w:t>
      </w:r>
      <w:r w:rsidR="004003AC" w:rsidRPr="00040ED0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>00 рублей;</w:t>
      </w:r>
    </w:p>
    <w:p w:rsidR="00B458BE" w:rsidRDefault="00B458BE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>Абонентская плата</w:t>
      </w:r>
      <w:r w:rsidRPr="00040ED0">
        <w:rPr>
          <w:rFonts w:ascii="Arial" w:hAnsi="Arial" w:cs="Arial"/>
          <w:lang w:val="ru-RU"/>
        </w:rPr>
        <w:tab/>
      </w:r>
      <w:r w:rsidR="006B089E">
        <w:rPr>
          <w:rFonts w:ascii="Arial" w:hAnsi="Arial" w:cs="Arial"/>
          <w:lang w:val="ru-RU"/>
        </w:rPr>
        <w:t xml:space="preserve">за Терминал </w:t>
      </w:r>
      <w:r w:rsidRPr="00040ED0">
        <w:rPr>
          <w:rFonts w:ascii="Arial" w:hAnsi="Arial" w:cs="Arial"/>
          <w:lang w:val="ru-RU"/>
        </w:rPr>
        <w:t>–</w:t>
      </w:r>
      <w:r w:rsidR="006B089E">
        <w:rPr>
          <w:rFonts w:ascii="Arial" w:hAnsi="Arial" w:cs="Arial"/>
          <w:lang w:val="ru-RU"/>
        </w:rPr>
        <w:t xml:space="preserve"> </w:t>
      </w:r>
      <w:r w:rsidR="00C47624">
        <w:rPr>
          <w:rFonts w:ascii="Arial" w:hAnsi="Arial" w:cs="Arial"/>
          <w:lang w:val="ru-RU"/>
        </w:rPr>
        <w:t>5</w:t>
      </w:r>
      <w:r w:rsidRPr="00040ED0">
        <w:rPr>
          <w:rFonts w:ascii="Arial" w:hAnsi="Arial" w:cs="Arial"/>
          <w:lang w:val="ru-RU"/>
        </w:rPr>
        <w:t xml:space="preserve"> </w:t>
      </w:r>
      <w:r w:rsidR="00564984">
        <w:rPr>
          <w:rFonts w:ascii="Arial" w:hAnsi="Arial" w:cs="Arial"/>
          <w:lang w:val="ru-RU"/>
        </w:rPr>
        <w:t>0</w:t>
      </w:r>
      <w:r w:rsidRPr="00040ED0">
        <w:rPr>
          <w:rFonts w:ascii="Arial" w:hAnsi="Arial" w:cs="Arial"/>
          <w:lang w:val="ru-RU"/>
        </w:rPr>
        <w:t xml:space="preserve">00 рублей </w:t>
      </w:r>
      <w:r w:rsidR="0003329D">
        <w:rPr>
          <w:rFonts w:ascii="Arial" w:hAnsi="Arial" w:cs="Arial"/>
          <w:lang w:val="ru-RU"/>
        </w:rPr>
        <w:t xml:space="preserve">в </w:t>
      </w:r>
      <w:r w:rsidR="00C47624">
        <w:rPr>
          <w:rFonts w:ascii="Arial" w:hAnsi="Arial" w:cs="Arial"/>
          <w:lang w:val="ru-RU"/>
        </w:rPr>
        <w:t>месяц</w:t>
      </w:r>
      <w:r w:rsidRPr="00040ED0">
        <w:rPr>
          <w:rFonts w:ascii="Arial" w:hAnsi="Arial" w:cs="Arial"/>
          <w:lang w:val="ru-RU"/>
        </w:rPr>
        <w:t>.</w:t>
      </w:r>
    </w:p>
    <w:p w:rsidR="00EE01F6" w:rsidRDefault="00EE01F6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C03715" w:rsidRPr="00040ED0" w:rsidRDefault="00C835E3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1.</w:t>
      </w:r>
      <w:r w:rsidR="00283B95">
        <w:rPr>
          <w:rFonts w:ascii="Arial" w:hAnsi="Arial" w:cs="Arial"/>
          <w:b/>
          <w:i/>
          <w:lang w:val="ru-RU"/>
        </w:rPr>
        <w:t>10</w:t>
      </w:r>
      <w:r w:rsidR="00790ADF" w:rsidRPr="00040ED0">
        <w:rPr>
          <w:rFonts w:ascii="Arial" w:hAnsi="Arial" w:cs="Arial"/>
          <w:b/>
          <w:i/>
          <w:lang w:val="ru-RU"/>
        </w:rPr>
        <w:t>.</w:t>
      </w:r>
      <w:r w:rsidR="004A3240" w:rsidRPr="00040ED0">
        <w:rPr>
          <w:rFonts w:ascii="Arial" w:hAnsi="Arial" w:cs="Arial"/>
          <w:b/>
          <w:i/>
          <w:lang w:val="ru-RU"/>
        </w:rPr>
        <w:tab/>
      </w:r>
      <w:r w:rsidR="00BE0881" w:rsidRPr="00040ED0">
        <w:rPr>
          <w:rFonts w:ascii="Arial" w:hAnsi="Arial" w:cs="Arial"/>
          <w:b/>
          <w:i/>
          <w:lang w:val="ru-RU"/>
        </w:rPr>
        <w:t>Услуги информационно-технического обеспечения по предоставлению</w:t>
      </w:r>
      <w:r w:rsidR="006B0CBC" w:rsidRPr="00040ED0">
        <w:rPr>
          <w:lang w:val="ru-RU"/>
        </w:rPr>
        <w:t xml:space="preserve"> </w:t>
      </w:r>
      <w:r w:rsidR="006B0CBC" w:rsidRPr="00040ED0">
        <w:rPr>
          <w:rFonts w:ascii="Arial" w:hAnsi="Arial" w:cs="Arial"/>
          <w:b/>
          <w:i/>
          <w:lang w:val="ru-RU"/>
        </w:rPr>
        <w:t xml:space="preserve">возможности </w:t>
      </w:r>
      <w:r w:rsidR="00BE0881" w:rsidRPr="00040ED0">
        <w:rPr>
          <w:rFonts w:ascii="Arial" w:hAnsi="Arial" w:cs="Arial"/>
          <w:b/>
          <w:i/>
          <w:lang w:val="ru-RU"/>
        </w:rPr>
        <w:t>заключени</w:t>
      </w:r>
      <w:r w:rsidR="006B0CBC" w:rsidRPr="00040ED0">
        <w:rPr>
          <w:rFonts w:ascii="Arial" w:hAnsi="Arial" w:cs="Arial"/>
          <w:b/>
          <w:i/>
          <w:lang w:val="ru-RU"/>
        </w:rPr>
        <w:t>я</w:t>
      </w:r>
      <w:r w:rsidR="00BE0881" w:rsidRPr="00040ED0">
        <w:rPr>
          <w:rFonts w:ascii="Arial" w:hAnsi="Arial" w:cs="Arial"/>
          <w:b/>
          <w:i/>
          <w:lang w:val="ru-RU"/>
        </w:rPr>
        <w:t xml:space="preserve"> </w:t>
      </w:r>
      <w:r w:rsidR="000D1736" w:rsidRPr="00040ED0">
        <w:rPr>
          <w:rFonts w:ascii="Arial" w:hAnsi="Arial" w:cs="Arial"/>
          <w:b/>
          <w:i/>
          <w:lang w:val="ru-RU"/>
        </w:rPr>
        <w:t>д</w:t>
      </w:r>
      <w:r w:rsidR="00BE0881" w:rsidRPr="00040ED0">
        <w:rPr>
          <w:rFonts w:ascii="Arial" w:hAnsi="Arial" w:cs="Arial"/>
          <w:b/>
          <w:i/>
          <w:lang w:val="ru-RU"/>
        </w:rPr>
        <w:t xml:space="preserve">оговоров с использованием </w:t>
      </w:r>
      <w:r w:rsidR="002040A2" w:rsidRPr="00040ED0">
        <w:rPr>
          <w:rFonts w:ascii="Arial" w:hAnsi="Arial" w:cs="Arial"/>
          <w:b/>
          <w:i/>
          <w:lang w:val="ru-RU"/>
        </w:rPr>
        <w:t>П</w:t>
      </w:r>
      <w:r w:rsidR="00BE0881" w:rsidRPr="00040ED0">
        <w:rPr>
          <w:rFonts w:ascii="Arial" w:hAnsi="Arial" w:cs="Arial"/>
          <w:b/>
          <w:i/>
          <w:lang w:val="ru-RU"/>
        </w:rPr>
        <w:t>рограммного обеспечения:</w:t>
      </w:r>
    </w:p>
    <w:p w:rsidR="0034508B" w:rsidRPr="00040ED0" w:rsidRDefault="00C835E3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283B95">
        <w:rPr>
          <w:rFonts w:ascii="Arial" w:hAnsi="Arial" w:cs="Arial"/>
          <w:lang w:val="ru-RU"/>
        </w:rPr>
        <w:t>10</w:t>
      </w:r>
      <w:r w:rsidR="006B0CBC" w:rsidRPr="00040ED0">
        <w:rPr>
          <w:rFonts w:ascii="Arial" w:hAnsi="Arial" w:cs="Arial"/>
          <w:lang w:val="ru-RU"/>
        </w:rPr>
        <w:t>.1.</w:t>
      </w:r>
      <w:r w:rsidR="00BE0881" w:rsidRPr="00040ED0">
        <w:rPr>
          <w:rFonts w:ascii="Arial" w:hAnsi="Arial" w:cs="Arial"/>
          <w:lang w:val="ru-RU"/>
        </w:rPr>
        <w:tab/>
      </w:r>
      <w:r w:rsidR="0034508B" w:rsidRPr="00040ED0">
        <w:rPr>
          <w:rFonts w:ascii="Arial" w:hAnsi="Arial" w:cs="Arial"/>
          <w:lang w:val="ru-RU"/>
        </w:rPr>
        <w:t>Заключение</w:t>
      </w:r>
      <w:r w:rsidR="00BE0881" w:rsidRPr="00040ED0">
        <w:rPr>
          <w:rFonts w:ascii="Arial" w:hAnsi="Arial" w:cs="Arial"/>
          <w:lang w:val="ru-RU"/>
        </w:rPr>
        <w:t xml:space="preserve"> с использованием </w:t>
      </w:r>
      <w:r w:rsidR="00CA052F" w:rsidRPr="00040ED0">
        <w:rPr>
          <w:rFonts w:ascii="Arial" w:hAnsi="Arial" w:cs="Arial"/>
          <w:lang w:val="ru-RU"/>
        </w:rPr>
        <w:t>П</w:t>
      </w:r>
      <w:r w:rsidR="006B0CBC" w:rsidRPr="00040ED0">
        <w:rPr>
          <w:rFonts w:ascii="Arial" w:hAnsi="Arial" w:cs="Arial"/>
          <w:lang w:val="ru-RU"/>
        </w:rPr>
        <w:t xml:space="preserve">рограммного обеспечения </w:t>
      </w:r>
      <w:r w:rsidR="00CA052F" w:rsidRPr="00040ED0">
        <w:rPr>
          <w:rFonts w:ascii="Arial" w:hAnsi="Arial" w:cs="Arial"/>
          <w:lang w:val="ru-RU"/>
        </w:rPr>
        <w:t>д</w:t>
      </w:r>
      <w:r w:rsidR="00BE0881" w:rsidRPr="00040ED0">
        <w:rPr>
          <w:rFonts w:ascii="Arial" w:hAnsi="Arial" w:cs="Arial"/>
          <w:lang w:val="ru-RU"/>
        </w:rPr>
        <w:t>оговор</w:t>
      </w:r>
      <w:r w:rsidR="0034508B" w:rsidRPr="00040ED0">
        <w:rPr>
          <w:rFonts w:ascii="Arial" w:hAnsi="Arial" w:cs="Arial"/>
          <w:lang w:val="ru-RU"/>
        </w:rPr>
        <w:t>а</w:t>
      </w:r>
      <w:r w:rsidR="006B0CBC" w:rsidRPr="00040ED0">
        <w:rPr>
          <w:rFonts w:ascii="Arial" w:hAnsi="Arial" w:cs="Arial"/>
          <w:lang w:val="ru-RU"/>
        </w:rPr>
        <w:t xml:space="preserve"> </w:t>
      </w:r>
      <w:r w:rsidR="0034508B" w:rsidRPr="00040ED0">
        <w:rPr>
          <w:rFonts w:ascii="Arial" w:hAnsi="Arial" w:cs="Arial"/>
          <w:lang w:val="ru-RU"/>
        </w:rPr>
        <w:t>(</w:t>
      </w:r>
      <w:r w:rsidR="00BE0881" w:rsidRPr="00040ED0">
        <w:rPr>
          <w:rFonts w:ascii="Arial" w:hAnsi="Arial" w:cs="Arial"/>
          <w:lang w:val="ru-RU"/>
        </w:rPr>
        <w:t xml:space="preserve">с использованием </w:t>
      </w:r>
      <w:r w:rsidR="0034508B" w:rsidRPr="00040ED0">
        <w:rPr>
          <w:rFonts w:ascii="Arial" w:hAnsi="Arial" w:cs="Arial"/>
          <w:lang w:val="ru-RU"/>
        </w:rPr>
        <w:t xml:space="preserve">и без использования </w:t>
      </w:r>
      <w:r w:rsidR="00BE0881" w:rsidRPr="00040ED0">
        <w:rPr>
          <w:rFonts w:ascii="Arial" w:hAnsi="Arial" w:cs="Arial"/>
          <w:lang w:val="ru-RU"/>
        </w:rPr>
        <w:t xml:space="preserve">сведений, полученных из </w:t>
      </w:r>
      <w:r w:rsidR="0034508B" w:rsidRPr="00040ED0">
        <w:rPr>
          <w:rFonts w:ascii="Arial" w:hAnsi="Arial" w:cs="Arial"/>
          <w:lang w:val="ru-RU"/>
        </w:rPr>
        <w:t>Информационной с</w:t>
      </w:r>
      <w:r w:rsidR="00BE0881" w:rsidRPr="00040ED0">
        <w:rPr>
          <w:rFonts w:ascii="Arial" w:hAnsi="Arial" w:cs="Arial"/>
          <w:lang w:val="ru-RU"/>
        </w:rPr>
        <w:t xml:space="preserve">истемы </w:t>
      </w:r>
      <w:r w:rsidR="0034508B" w:rsidRPr="00040ED0">
        <w:rPr>
          <w:rFonts w:ascii="Arial" w:hAnsi="Arial" w:cs="Arial"/>
        </w:rPr>
        <w:t>RTS</w:t>
      </w:r>
      <w:r w:rsidR="00BE0881" w:rsidRPr="00040ED0">
        <w:rPr>
          <w:rFonts w:ascii="Arial" w:hAnsi="Arial" w:cs="Arial"/>
          <w:lang w:val="ru-RU"/>
        </w:rPr>
        <w:t xml:space="preserve"> </w:t>
      </w:r>
      <w:r w:rsidR="00BE0881" w:rsidRPr="00040ED0">
        <w:rPr>
          <w:rFonts w:ascii="Arial" w:hAnsi="Arial" w:cs="Arial"/>
        </w:rPr>
        <w:t>Board</w:t>
      </w:r>
      <w:r w:rsidR="00BE0881" w:rsidRPr="00040ED0">
        <w:rPr>
          <w:rFonts w:ascii="Arial" w:hAnsi="Arial" w:cs="Arial"/>
          <w:lang w:val="ru-RU"/>
        </w:rPr>
        <w:t>)</w:t>
      </w:r>
      <w:r w:rsidR="00635F7B" w:rsidRPr="00040ED0">
        <w:rPr>
          <w:rFonts w:ascii="Arial" w:hAnsi="Arial" w:cs="Arial"/>
          <w:lang w:val="ru-RU"/>
        </w:rPr>
        <w:t>.</w:t>
      </w:r>
    </w:p>
    <w:p w:rsidR="00635F7B" w:rsidRPr="00040ED0" w:rsidRDefault="00635F7B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b/>
          <w:lang w:val="ru-RU"/>
        </w:rPr>
        <w:t xml:space="preserve">Тарифы </w:t>
      </w:r>
      <w:r w:rsidRPr="00040ED0">
        <w:rPr>
          <w:rFonts w:ascii="Arial" w:hAnsi="Arial" w:cs="Arial"/>
          <w:lang w:val="ru-RU"/>
        </w:rPr>
        <w:t xml:space="preserve">(за один </w:t>
      </w:r>
      <w:r w:rsidR="009251F8" w:rsidRPr="00040ED0">
        <w:rPr>
          <w:rFonts w:ascii="Arial" w:hAnsi="Arial" w:cs="Arial"/>
          <w:lang w:val="ru-RU"/>
        </w:rPr>
        <w:t>д</w:t>
      </w:r>
      <w:r w:rsidRPr="00040ED0">
        <w:rPr>
          <w:rFonts w:ascii="Arial" w:hAnsi="Arial" w:cs="Arial"/>
          <w:lang w:val="ru-RU"/>
        </w:rPr>
        <w:t>оговор)</w:t>
      </w:r>
      <w:r w:rsidRPr="00040ED0">
        <w:rPr>
          <w:rFonts w:ascii="Arial" w:hAnsi="Arial" w:cs="Arial"/>
          <w:b/>
          <w:lang w:val="ru-RU"/>
        </w:rPr>
        <w:t>:</w:t>
      </w:r>
    </w:p>
    <w:tbl>
      <w:tblPr>
        <w:tblW w:w="9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94"/>
        <w:gridCol w:w="2255"/>
        <w:gridCol w:w="1582"/>
        <w:gridCol w:w="1596"/>
      </w:tblGrid>
      <w:tr w:rsidR="0097091F" w:rsidRPr="00EF41AB" w:rsidTr="00C47A88">
        <w:tc>
          <w:tcPr>
            <w:tcW w:w="423" w:type="dxa"/>
            <w:shd w:val="clear" w:color="auto" w:fill="auto"/>
            <w:vAlign w:val="center"/>
          </w:tcPr>
          <w:p w:rsidR="0034508B" w:rsidRPr="00040ED0" w:rsidRDefault="0034508B" w:rsidP="00CE3E8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34508B" w:rsidRPr="00040ED0" w:rsidRDefault="00FE79EF" w:rsidP="00AB79B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040ED0">
              <w:rPr>
                <w:rFonts w:ascii="Arial" w:hAnsi="Arial" w:cs="Arial"/>
                <w:lang w:val="ru-RU"/>
              </w:rPr>
              <w:t>Вид</w:t>
            </w:r>
            <w:r w:rsidR="0034508B" w:rsidRPr="00040ED0">
              <w:rPr>
                <w:rFonts w:ascii="Arial" w:hAnsi="Arial" w:cs="Arial"/>
                <w:lang w:val="ru-RU"/>
              </w:rPr>
              <w:t xml:space="preserve"> </w:t>
            </w:r>
            <w:r w:rsidR="00AB79BB" w:rsidRPr="00040ED0">
              <w:rPr>
                <w:rFonts w:ascii="Arial" w:hAnsi="Arial" w:cs="Arial"/>
                <w:lang w:val="ru-RU"/>
              </w:rPr>
              <w:t>д</w:t>
            </w:r>
            <w:r w:rsidR="0034508B" w:rsidRPr="00040ED0">
              <w:rPr>
                <w:rFonts w:ascii="Arial" w:hAnsi="Arial" w:cs="Arial"/>
                <w:lang w:val="ru-RU"/>
              </w:rPr>
              <w:t>оговора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4508B" w:rsidRPr="00040ED0" w:rsidRDefault="0034508B" w:rsidP="00CE3E8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040ED0">
              <w:rPr>
                <w:rFonts w:ascii="Arial" w:hAnsi="Arial" w:cs="Arial"/>
                <w:lang w:val="ru-RU"/>
              </w:rPr>
              <w:t>Тариф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4508B" w:rsidRPr="00040ED0" w:rsidRDefault="0097091F" w:rsidP="00F652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040ED0">
              <w:rPr>
                <w:rFonts w:ascii="Arial" w:hAnsi="Arial" w:cs="Arial"/>
                <w:lang w:val="ru-RU"/>
              </w:rPr>
              <w:t>Минимальное значение</w:t>
            </w:r>
            <w:r w:rsidR="001E764B" w:rsidRPr="00040ED0">
              <w:rPr>
                <w:rFonts w:ascii="Arial" w:hAnsi="Arial" w:cs="Arial"/>
                <w:lang w:val="ru-RU"/>
              </w:rPr>
              <w:t xml:space="preserve"> </w:t>
            </w:r>
            <w:r w:rsidR="00AD7FB8" w:rsidRPr="00040ED0">
              <w:rPr>
                <w:rFonts w:ascii="Arial" w:hAnsi="Arial" w:cs="Arial"/>
                <w:lang w:val="ru-RU"/>
              </w:rPr>
              <w:t xml:space="preserve">тарифа </w:t>
            </w:r>
            <w:r w:rsidR="001E764B" w:rsidRPr="00040ED0">
              <w:rPr>
                <w:rFonts w:ascii="Arial" w:hAnsi="Arial" w:cs="Arial"/>
                <w:lang w:val="ru-RU"/>
              </w:rPr>
              <w:t>(не менее чем)</w:t>
            </w:r>
            <w:r w:rsidRPr="00040ED0">
              <w:rPr>
                <w:rFonts w:ascii="Arial" w:hAnsi="Arial" w:cs="Arial"/>
                <w:lang w:val="ru-RU"/>
              </w:rPr>
              <w:t>, руб.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508B" w:rsidRPr="00040ED0" w:rsidRDefault="0097091F" w:rsidP="00F652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040ED0">
              <w:rPr>
                <w:rFonts w:ascii="Arial" w:hAnsi="Arial" w:cs="Arial"/>
                <w:lang w:val="ru-RU"/>
              </w:rPr>
              <w:t>Максимальное значение</w:t>
            </w:r>
            <w:r w:rsidR="001E764B" w:rsidRPr="00040ED0">
              <w:rPr>
                <w:rFonts w:ascii="Arial" w:hAnsi="Arial" w:cs="Arial"/>
                <w:lang w:val="ru-RU"/>
              </w:rPr>
              <w:t xml:space="preserve"> </w:t>
            </w:r>
            <w:r w:rsidR="00AD7FB8" w:rsidRPr="00040ED0">
              <w:rPr>
                <w:rFonts w:ascii="Arial" w:hAnsi="Arial" w:cs="Arial"/>
                <w:lang w:val="ru-RU"/>
              </w:rPr>
              <w:t xml:space="preserve">тарифа </w:t>
            </w:r>
            <w:r w:rsidR="001E764B" w:rsidRPr="00040ED0">
              <w:rPr>
                <w:rFonts w:ascii="Arial" w:hAnsi="Arial" w:cs="Arial"/>
                <w:lang w:val="ru-RU"/>
              </w:rPr>
              <w:t>(не более чем)</w:t>
            </w:r>
            <w:r w:rsidRPr="00040ED0">
              <w:rPr>
                <w:rFonts w:ascii="Arial" w:hAnsi="Arial" w:cs="Arial"/>
                <w:lang w:val="ru-RU"/>
              </w:rPr>
              <w:t>, руб.</w:t>
            </w:r>
          </w:p>
        </w:tc>
      </w:tr>
      <w:tr w:rsidR="00635F7B" w:rsidRPr="00040ED0" w:rsidTr="00CE3E8B">
        <w:tc>
          <w:tcPr>
            <w:tcW w:w="423" w:type="dxa"/>
            <w:shd w:val="clear" w:color="auto" w:fill="auto"/>
          </w:tcPr>
          <w:p w:rsidR="0034508B" w:rsidRPr="00040ED0" w:rsidRDefault="0034508B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34508B" w:rsidRPr="008C2F4C" w:rsidRDefault="00A52680" w:rsidP="008F645F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8C2F4C">
              <w:rPr>
                <w:rFonts w:ascii="Arial" w:hAnsi="Arial" w:cs="Arial"/>
                <w:lang w:val="ru-RU"/>
              </w:rPr>
              <w:t>д</w:t>
            </w:r>
            <w:r w:rsidR="00FE79EF" w:rsidRPr="008C2F4C">
              <w:rPr>
                <w:rFonts w:ascii="Arial" w:hAnsi="Arial" w:cs="Arial"/>
                <w:lang w:val="ru-RU"/>
              </w:rPr>
              <w:t xml:space="preserve">оговор </w:t>
            </w:r>
            <w:r w:rsidR="004559EE" w:rsidRPr="008C2F4C">
              <w:rPr>
                <w:rFonts w:ascii="Arial" w:hAnsi="Arial" w:cs="Arial"/>
                <w:lang w:val="ru-RU"/>
              </w:rPr>
              <w:t>купли-продажи ценных бумаг</w:t>
            </w:r>
            <w:r w:rsidR="004A2DC9">
              <w:rPr>
                <w:rFonts w:ascii="Arial" w:hAnsi="Arial" w:cs="Arial"/>
                <w:lang w:val="ru-RU"/>
              </w:rPr>
              <w:t xml:space="preserve"> </w:t>
            </w:r>
            <w:r w:rsidR="004559EE" w:rsidRPr="008C2F4C">
              <w:rPr>
                <w:rFonts w:ascii="Arial" w:hAnsi="Arial" w:cs="Arial"/>
                <w:lang w:val="ru-RU"/>
              </w:rPr>
              <w:t>за исключением облигаций и депозитарных расписок на облигации</w:t>
            </w:r>
            <w:r w:rsidR="002254A5" w:rsidRPr="008C2F4C">
              <w:rPr>
                <w:rFonts w:ascii="Arial" w:hAnsi="Arial" w:cs="Arial"/>
                <w:lang w:val="ru-RU"/>
              </w:rPr>
              <w:t xml:space="preserve">, договор </w:t>
            </w:r>
            <w:proofErr w:type="spellStart"/>
            <w:r w:rsidR="002254A5" w:rsidRPr="008C2F4C">
              <w:rPr>
                <w:rFonts w:ascii="Arial" w:hAnsi="Arial" w:cs="Arial"/>
                <w:lang w:val="ru-RU"/>
              </w:rPr>
              <w:t>репо</w:t>
            </w:r>
            <w:proofErr w:type="spellEnd"/>
            <w:r w:rsidR="002254A5" w:rsidRPr="008C2F4C">
              <w:rPr>
                <w:rFonts w:ascii="Arial" w:hAnsi="Arial" w:cs="Arial"/>
                <w:lang w:val="ru-RU"/>
              </w:rPr>
              <w:t xml:space="preserve"> с </w:t>
            </w:r>
            <w:r w:rsidR="00DB5E81" w:rsidRPr="008C2F4C">
              <w:rPr>
                <w:rFonts w:ascii="Arial" w:hAnsi="Arial" w:cs="Arial"/>
                <w:lang w:val="ru-RU"/>
              </w:rPr>
              <w:t xml:space="preserve">ценными бумагами, за исключением </w:t>
            </w:r>
            <w:r w:rsidR="002C2888" w:rsidRPr="008C2F4C">
              <w:rPr>
                <w:rFonts w:ascii="Arial" w:hAnsi="Arial" w:cs="Arial"/>
                <w:lang w:val="ru-RU"/>
              </w:rPr>
              <w:t>облигаци</w:t>
            </w:r>
            <w:r w:rsidR="00DB5E81" w:rsidRPr="008C2F4C">
              <w:rPr>
                <w:rFonts w:ascii="Arial" w:hAnsi="Arial" w:cs="Arial"/>
                <w:lang w:val="ru-RU"/>
              </w:rPr>
              <w:t>й</w:t>
            </w:r>
            <w:r w:rsidR="002C2888" w:rsidRPr="008C2F4C">
              <w:rPr>
                <w:rFonts w:ascii="Arial" w:hAnsi="Arial" w:cs="Arial"/>
                <w:lang w:val="ru-RU"/>
              </w:rPr>
              <w:t xml:space="preserve"> и депозитарны</w:t>
            </w:r>
            <w:r w:rsidR="00DB5E81" w:rsidRPr="008C2F4C">
              <w:rPr>
                <w:rFonts w:ascii="Arial" w:hAnsi="Arial" w:cs="Arial"/>
                <w:lang w:val="ru-RU"/>
              </w:rPr>
              <w:t>х</w:t>
            </w:r>
            <w:r w:rsidR="002C2888" w:rsidRPr="008C2F4C">
              <w:rPr>
                <w:rFonts w:ascii="Arial" w:hAnsi="Arial" w:cs="Arial"/>
                <w:lang w:val="ru-RU"/>
              </w:rPr>
              <w:t xml:space="preserve"> распис</w:t>
            </w:r>
            <w:r w:rsidR="00DB5E81" w:rsidRPr="008C2F4C">
              <w:rPr>
                <w:rFonts w:ascii="Arial" w:hAnsi="Arial" w:cs="Arial"/>
                <w:lang w:val="ru-RU"/>
              </w:rPr>
              <w:t>о</w:t>
            </w:r>
            <w:r w:rsidR="002C2888" w:rsidRPr="008C2F4C">
              <w:rPr>
                <w:rFonts w:ascii="Arial" w:hAnsi="Arial" w:cs="Arial"/>
                <w:lang w:val="ru-RU"/>
              </w:rPr>
              <w:t>к на облигации</w:t>
            </w:r>
            <w:r w:rsidR="004559EE" w:rsidRPr="008C2F4C">
              <w:rPr>
                <w:rFonts w:ascii="Arial" w:hAnsi="Arial" w:cs="Arial"/>
                <w:lang w:val="ru-RU"/>
              </w:rPr>
              <w:t xml:space="preserve"> (</w:t>
            </w:r>
            <w:r w:rsidR="00CE7DAA" w:rsidRPr="008C2F4C">
              <w:rPr>
                <w:rFonts w:ascii="Arial" w:hAnsi="Arial" w:cs="Arial"/>
                <w:lang w:val="ru-RU"/>
              </w:rPr>
              <w:t>С</w:t>
            </w:r>
            <w:r w:rsidR="0097091F" w:rsidRPr="008C2F4C">
              <w:rPr>
                <w:rFonts w:ascii="Arial" w:hAnsi="Arial" w:cs="Arial"/>
                <w:lang w:val="ru-RU"/>
              </w:rPr>
              <w:t xml:space="preserve">ектор </w:t>
            </w:r>
            <w:r w:rsidR="004559EE" w:rsidRPr="008C2F4C">
              <w:rPr>
                <w:rFonts w:ascii="Arial" w:hAnsi="Arial" w:cs="Arial"/>
                <w:lang w:val="ru-RU"/>
              </w:rPr>
              <w:t>рынка «</w:t>
            </w:r>
            <w:r w:rsidR="0097091F" w:rsidRPr="008C2F4C">
              <w:rPr>
                <w:rFonts w:ascii="Arial" w:hAnsi="Arial" w:cs="Arial"/>
                <w:lang w:val="ru-RU"/>
              </w:rPr>
              <w:t>Инструмент</w:t>
            </w:r>
            <w:r w:rsidR="004559EE" w:rsidRPr="008C2F4C">
              <w:rPr>
                <w:rFonts w:ascii="Arial" w:hAnsi="Arial" w:cs="Arial"/>
                <w:lang w:val="ru-RU"/>
              </w:rPr>
              <w:t>ы</w:t>
            </w:r>
            <w:r w:rsidR="0097091F" w:rsidRPr="008C2F4C">
              <w:rPr>
                <w:rFonts w:ascii="Arial" w:hAnsi="Arial" w:cs="Arial"/>
                <w:lang w:val="ru-RU"/>
              </w:rPr>
              <w:t xml:space="preserve"> рынка </w:t>
            </w:r>
            <w:r w:rsidR="00E51B6C" w:rsidRPr="008C2F4C">
              <w:rPr>
                <w:rFonts w:ascii="Arial" w:hAnsi="Arial" w:cs="Arial"/>
                <w:lang w:val="ru-RU"/>
              </w:rPr>
              <w:t xml:space="preserve">акций и </w:t>
            </w:r>
            <w:r w:rsidR="0097091F" w:rsidRPr="008C2F4C">
              <w:rPr>
                <w:rFonts w:ascii="Arial" w:hAnsi="Arial" w:cs="Arial"/>
                <w:lang w:val="ru-RU"/>
              </w:rPr>
              <w:t>капитала</w:t>
            </w:r>
            <w:r w:rsidR="004559EE" w:rsidRPr="008C2F4C">
              <w:rPr>
                <w:rFonts w:ascii="Arial" w:hAnsi="Arial" w:cs="Arial"/>
                <w:lang w:val="ru-RU"/>
              </w:rPr>
              <w:t>»)</w:t>
            </w:r>
            <w:r w:rsidR="002427B5" w:rsidRPr="008C2F4C">
              <w:rPr>
                <w:rFonts w:ascii="Arial" w:hAnsi="Arial" w:cs="Arial"/>
                <w:lang w:val="ru-RU"/>
              </w:rPr>
              <w:t xml:space="preserve"> (</w:t>
            </w:r>
            <w:r w:rsidR="00B71212" w:rsidRPr="008C2F4C">
              <w:rPr>
                <w:rFonts w:ascii="Arial" w:hAnsi="Arial" w:cs="Arial"/>
                <w:lang w:val="ru-RU"/>
              </w:rPr>
              <w:t>з</w:t>
            </w:r>
            <w:r w:rsidR="002427B5" w:rsidRPr="008C2F4C">
              <w:rPr>
                <w:rFonts w:ascii="Arial" w:hAnsi="Arial" w:cs="Arial"/>
                <w:lang w:val="ru-RU"/>
              </w:rPr>
              <w:t>аключение договоров EQ)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4508B" w:rsidRPr="00040ED0" w:rsidRDefault="00200753" w:rsidP="005C288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040ED0">
              <w:rPr>
                <w:rFonts w:ascii="Arial" w:hAnsi="Arial" w:cs="Arial"/>
                <w:lang w:val="ru-RU"/>
              </w:rPr>
              <w:t>0,</w:t>
            </w:r>
            <w:r w:rsidR="006B14EE">
              <w:rPr>
                <w:rFonts w:ascii="Arial" w:hAnsi="Arial" w:cs="Arial"/>
                <w:lang w:val="ru-RU"/>
              </w:rPr>
              <w:t>001</w:t>
            </w:r>
            <w:r w:rsidRPr="00040ED0">
              <w:rPr>
                <w:rFonts w:ascii="Arial" w:hAnsi="Arial" w:cs="Arial"/>
                <w:lang w:val="ru-RU"/>
              </w:rPr>
              <w:t>%</w:t>
            </w:r>
            <w:r w:rsidR="005175D4" w:rsidRPr="00040ED0">
              <w:rPr>
                <w:rFonts w:ascii="Arial" w:hAnsi="Arial" w:cs="Arial"/>
                <w:lang w:val="ru-RU"/>
              </w:rPr>
              <w:t xml:space="preserve"> от суммы </w:t>
            </w:r>
            <w:r w:rsidR="005C2884" w:rsidRPr="00040ED0">
              <w:rPr>
                <w:rFonts w:ascii="Arial" w:hAnsi="Arial" w:cs="Arial"/>
                <w:lang w:val="ru-RU"/>
              </w:rPr>
              <w:t>д</w:t>
            </w:r>
            <w:r w:rsidR="005175D4" w:rsidRPr="00040ED0">
              <w:rPr>
                <w:rFonts w:ascii="Arial" w:hAnsi="Arial" w:cs="Arial"/>
                <w:lang w:val="ru-RU"/>
              </w:rPr>
              <w:t>оговора</w:t>
            </w:r>
            <w:r w:rsidR="002254A5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4508B" w:rsidRPr="00040ED0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FE79EF" w:rsidRPr="00040ED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508B" w:rsidRPr="00040ED0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</w:t>
            </w:r>
            <w:r w:rsidR="005175D4" w:rsidRPr="00040ED0">
              <w:rPr>
                <w:rFonts w:ascii="Arial" w:hAnsi="Arial" w:cs="Arial"/>
                <w:lang w:val="ru-RU"/>
              </w:rPr>
              <w:t>0</w:t>
            </w:r>
          </w:p>
        </w:tc>
      </w:tr>
      <w:tr w:rsidR="006B14EE" w:rsidRPr="00040ED0" w:rsidTr="00CE3E8B">
        <w:tc>
          <w:tcPr>
            <w:tcW w:w="423" w:type="dxa"/>
            <w:shd w:val="clear" w:color="auto" w:fill="auto"/>
          </w:tcPr>
          <w:p w:rsidR="006B14EE" w:rsidRPr="00040ED0" w:rsidRDefault="006B14EE" w:rsidP="00685F2C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040ED0" w:rsidRDefault="006B14EE" w:rsidP="006A261C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040ED0">
              <w:rPr>
                <w:rFonts w:ascii="Arial" w:hAnsi="Arial" w:cs="Arial"/>
                <w:lang w:val="ru-RU"/>
              </w:rPr>
              <w:t>договор купли-продажи облигаций или депозитарных расписок на облигации</w:t>
            </w:r>
            <w:r>
              <w:rPr>
                <w:rFonts w:ascii="Arial" w:hAnsi="Arial" w:cs="Arial"/>
                <w:lang w:val="ru-RU"/>
              </w:rPr>
              <w:t xml:space="preserve">, договор </w:t>
            </w:r>
            <w:proofErr w:type="spellStart"/>
            <w:r>
              <w:rPr>
                <w:rFonts w:ascii="Arial" w:hAnsi="Arial" w:cs="Arial"/>
                <w:lang w:val="ru-RU"/>
              </w:rPr>
              <w:t>репо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 </w:t>
            </w:r>
            <w:r w:rsidRPr="00040ED0">
              <w:rPr>
                <w:rFonts w:ascii="Arial" w:hAnsi="Arial" w:cs="Arial"/>
                <w:lang w:val="ru-RU"/>
              </w:rPr>
              <w:t>облигаци</w:t>
            </w:r>
            <w:r>
              <w:rPr>
                <w:rFonts w:ascii="Arial" w:hAnsi="Arial" w:cs="Arial"/>
                <w:lang w:val="ru-RU"/>
              </w:rPr>
              <w:t>ями</w:t>
            </w:r>
            <w:r w:rsidRPr="00040ED0">
              <w:rPr>
                <w:rFonts w:ascii="Arial" w:hAnsi="Arial" w:cs="Arial"/>
                <w:lang w:val="ru-RU"/>
              </w:rPr>
              <w:t xml:space="preserve"> или депозитарны</w:t>
            </w:r>
            <w:r>
              <w:rPr>
                <w:rFonts w:ascii="Arial" w:hAnsi="Arial" w:cs="Arial"/>
                <w:lang w:val="ru-RU"/>
              </w:rPr>
              <w:t>ми</w:t>
            </w:r>
            <w:r w:rsidRPr="00040ED0">
              <w:rPr>
                <w:rFonts w:ascii="Arial" w:hAnsi="Arial" w:cs="Arial"/>
                <w:lang w:val="ru-RU"/>
              </w:rPr>
              <w:t xml:space="preserve"> расписк</w:t>
            </w:r>
            <w:r>
              <w:rPr>
                <w:rFonts w:ascii="Arial" w:hAnsi="Arial" w:cs="Arial"/>
                <w:lang w:val="ru-RU"/>
              </w:rPr>
              <w:t>ами</w:t>
            </w:r>
            <w:r w:rsidRPr="00040ED0">
              <w:rPr>
                <w:rFonts w:ascii="Arial" w:hAnsi="Arial" w:cs="Arial"/>
                <w:lang w:val="ru-RU"/>
              </w:rPr>
              <w:t xml:space="preserve"> на облигации (Сектор рынка «Инструменты с фиксированной доходностью»)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4AF6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з</w:t>
            </w:r>
            <w:r w:rsidRPr="00364AF6">
              <w:rPr>
                <w:rFonts w:ascii="Arial" w:hAnsi="Arial" w:cs="Arial"/>
                <w:lang w:val="ru-RU"/>
              </w:rPr>
              <w:t>аключение договоров FI)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040ED0" w:rsidRDefault="006B14EE" w:rsidP="00685F2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0,005</w:t>
            </w:r>
            <w:r w:rsidRPr="00040ED0">
              <w:rPr>
                <w:rFonts w:ascii="Arial" w:hAnsi="Arial" w:cs="Arial"/>
                <w:lang w:val="ru-RU"/>
              </w:rPr>
              <w:t>% от суммы договора</w:t>
            </w:r>
            <w:r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040ED0" w:rsidRDefault="006B14EE" w:rsidP="00685F2C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Pr="00040ED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040ED0" w:rsidRDefault="006B14EE" w:rsidP="00564984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500</w:t>
            </w:r>
          </w:p>
        </w:tc>
      </w:tr>
      <w:tr w:rsidR="006B14EE" w:rsidRPr="00040ED0" w:rsidTr="00685F2C">
        <w:tc>
          <w:tcPr>
            <w:tcW w:w="423" w:type="dxa"/>
            <w:shd w:val="clear" w:color="auto" w:fill="auto"/>
          </w:tcPr>
          <w:p w:rsidR="006B14EE" w:rsidRPr="00040ED0" w:rsidRDefault="006B14EE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040ED0" w:rsidRDefault="006B14EE" w:rsidP="00B71212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договор купли-продажи монет из </w:t>
            </w:r>
            <w:r>
              <w:rPr>
                <w:rFonts w:ascii="Arial" w:hAnsi="Arial" w:cs="Arial"/>
                <w:lang w:val="ru-RU"/>
              </w:rPr>
              <w:lastRenderedPageBreak/>
              <w:t xml:space="preserve">драгоценных металлов (Сектор рынка </w:t>
            </w:r>
            <w:r w:rsidRPr="00A10F35">
              <w:rPr>
                <w:rFonts w:ascii="Arial" w:hAnsi="Arial" w:cs="Arial"/>
                <w:lang w:val="ru-RU"/>
              </w:rPr>
              <w:t>«</w:t>
            </w:r>
            <w:r>
              <w:rPr>
                <w:rFonts w:ascii="Arial" w:hAnsi="Arial" w:cs="Arial"/>
                <w:lang w:val="ru-RU"/>
              </w:rPr>
              <w:t>Инструменты рынка</w:t>
            </w:r>
            <w:r w:rsidRPr="00A10F35">
              <w:rPr>
                <w:rFonts w:ascii="Arial" w:hAnsi="Arial" w:cs="Arial"/>
                <w:lang w:val="ru-RU"/>
              </w:rPr>
              <w:t xml:space="preserve"> драгоценных металлов»</w:t>
            </w:r>
            <w:r>
              <w:rPr>
                <w:rFonts w:ascii="Arial" w:hAnsi="Arial" w:cs="Arial"/>
                <w:lang w:val="ru-RU"/>
              </w:rPr>
              <w:t xml:space="preserve">) </w:t>
            </w:r>
            <w:r w:rsidRPr="00EB1B6B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з</w:t>
            </w:r>
            <w:r w:rsidRPr="00EB1B6B">
              <w:rPr>
                <w:rFonts w:ascii="Arial" w:hAnsi="Arial" w:cs="Arial"/>
                <w:lang w:val="ru-RU"/>
              </w:rPr>
              <w:t>аключение договоров BC)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040ED0" w:rsidRDefault="006B14EE" w:rsidP="007A1A9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A10F35">
              <w:rPr>
                <w:rFonts w:ascii="Arial" w:hAnsi="Arial" w:cs="Arial"/>
                <w:lang w:val="ru-RU"/>
              </w:rPr>
              <w:lastRenderedPageBreak/>
              <w:t>0,01% от суммы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lastRenderedPageBreak/>
              <w:t>договора**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040ED0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040ED0" w:rsidRDefault="006B14EE" w:rsidP="00564984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500</w:t>
            </w:r>
          </w:p>
        </w:tc>
      </w:tr>
      <w:tr w:rsidR="006B14EE" w:rsidRPr="00040ED0" w:rsidTr="00532CD8">
        <w:trPr>
          <w:trHeight w:val="2116"/>
        </w:trPr>
        <w:tc>
          <w:tcPr>
            <w:tcW w:w="423" w:type="dxa"/>
            <w:shd w:val="clear" w:color="auto" w:fill="auto"/>
          </w:tcPr>
          <w:p w:rsidR="006B14EE" w:rsidRPr="00040ED0" w:rsidRDefault="006B14EE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040ED0" w:rsidRDefault="006B14EE" w:rsidP="00B71212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040ED0">
              <w:rPr>
                <w:rFonts w:ascii="Arial" w:hAnsi="Arial" w:cs="Arial"/>
                <w:lang w:val="ru-RU"/>
              </w:rPr>
              <w:t>договор межбанковского кредита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2278B7">
              <w:rPr>
                <w:rFonts w:ascii="Arial" w:hAnsi="Arial" w:cs="Arial"/>
                <w:lang w:val="ru-RU"/>
              </w:rPr>
              <w:t>договор кредита, договор депозита, договор займа</w:t>
            </w:r>
            <w:r w:rsidRPr="00040ED0">
              <w:rPr>
                <w:rFonts w:ascii="Arial" w:hAnsi="Arial" w:cs="Arial"/>
                <w:lang w:val="ru-RU"/>
              </w:rPr>
              <w:t xml:space="preserve"> (Сектор рынка «Инструменты денежного рынка»)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3CFC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з</w:t>
            </w:r>
            <w:r w:rsidRPr="00F33CFC">
              <w:rPr>
                <w:rFonts w:ascii="Arial" w:hAnsi="Arial" w:cs="Arial"/>
                <w:lang w:val="ru-RU"/>
              </w:rPr>
              <w:t>аключение договоров CR)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040ED0" w:rsidRDefault="006B14EE" w:rsidP="00C3624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040ED0">
              <w:rPr>
                <w:rFonts w:ascii="Arial" w:hAnsi="Arial" w:cs="Arial"/>
                <w:lang w:val="ru-RU"/>
              </w:rPr>
              <w:t xml:space="preserve">сумма оплаты услуг определяется по формуле, указанной в пункте </w:t>
            </w:r>
            <w:r>
              <w:rPr>
                <w:rFonts w:ascii="Arial" w:hAnsi="Arial" w:cs="Arial"/>
                <w:lang w:val="ru-RU"/>
              </w:rPr>
              <w:t>1</w:t>
            </w:r>
            <w:r w:rsidRPr="00040ED0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10.</w:t>
            </w:r>
            <w:r w:rsidRPr="00040ED0">
              <w:rPr>
                <w:rFonts w:ascii="Arial" w:hAnsi="Arial" w:cs="Arial"/>
                <w:lang w:val="ru-RU"/>
              </w:rPr>
              <w:t>2 настоящего П</w:t>
            </w:r>
            <w:r>
              <w:rPr>
                <w:rFonts w:ascii="Arial" w:hAnsi="Arial" w:cs="Arial"/>
                <w:lang w:val="ru-RU"/>
              </w:rPr>
              <w:t>еречня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040ED0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Pr="00040ED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040ED0" w:rsidRDefault="00A10F35" w:rsidP="006B100C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5175D4" w:rsidRPr="00040ED0">
              <w:rPr>
                <w:rFonts w:ascii="Arial" w:hAnsi="Arial" w:cs="Arial"/>
                <w:lang w:val="ru-RU"/>
              </w:rPr>
              <w:t>00</w:t>
            </w:r>
          </w:p>
        </w:tc>
      </w:tr>
      <w:tr w:rsidR="006B14EE" w:rsidRPr="00040ED0" w:rsidTr="00CE3E8B">
        <w:tc>
          <w:tcPr>
            <w:tcW w:w="423" w:type="dxa"/>
            <w:shd w:val="clear" w:color="auto" w:fill="auto"/>
          </w:tcPr>
          <w:p w:rsidR="006B14EE" w:rsidRPr="00040ED0" w:rsidRDefault="006B14EE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4E76C9" w:rsidRDefault="006B14EE" w:rsidP="006B100C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FF0A28">
              <w:rPr>
                <w:rFonts w:ascii="Arial" w:hAnsi="Arial" w:cs="Arial"/>
                <w:lang w:val="ru-RU"/>
              </w:rPr>
              <w:t>договор купли-продажи валюты, договор валютного (конверсионного) форварда</w:t>
            </w:r>
            <w:r>
              <w:rPr>
                <w:rFonts w:ascii="Arial" w:hAnsi="Arial" w:cs="Arial"/>
                <w:lang w:val="ru-RU"/>
              </w:rPr>
              <w:t>,</w:t>
            </w:r>
            <w:r w:rsidRPr="00FD6B23">
              <w:rPr>
                <w:rFonts w:ascii="Arial" w:hAnsi="Arial" w:cs="Arial"/>
                <w:lang w:val="ru-RU"/>
              </w:rPr>
              <w:t xml:space="preserve"> договор валютного (конверсионного) свопа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40ED0">
              <w:rPr>
                <w:rFonts w:ascii="Arial" w:hAnsi="Arial" w:cs="Arial"/>
                <w:lang w:val="ru-RU"/>
              </w:rPr>
              <w:t>(Сектор рынка «Инструменты денежного рынка»)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76C9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з</w:t>
            </w:r>
            <w:r w:rsidRPr="004E76C9">
              <w:rPr>
                <w:rFonts w:ascii="Arial" w:hAnsi="Arial" w:cs="Arial"/>
                <w:lang w:val="ru-RU"/>
              </w:rPr>
              <w:t>аключение договоров FX)</w:t>
            </w:r>
            <w:proofErr w:type="gramEnd"/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040ED0" w:rsidRDefault="006B14EE" w:rsidP="002060D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ru-RU"/>
              </w:rPr>
              <w:t>0001% от суммы договора***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1000</w:t>
            </w:r>
          </w:p>
        </w:tc>
      </w:tr>
      <w:tr w:rsidR="006B14EE" w:rsidRPr="00040ED0" w:rsidTr="00CE3E8B">
        <w:tc>
          <w:tcPr>
            <w:tcW w:w="423" w:type="dxa"/>
            <w:shd w:val="clear" w:color="auto" w:fill="auto"/>
          </w:tcPr>
          <w:p w:rsidR="006B14EE" w:rsidRPr="00040ED0" w:rsidRDefault="006B14EE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4E76C9" w:rsidRDefault="006B14EE" w:rsidP="006B100C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040ED0" w:rsidRDefault="006B14EE" w:rsidP="002060D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B14EE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B14EE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2254A5" w:rsidRDefault="002254A5" w:rsidP="002254A5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* под суммой договора понимается сумма денежных средств по </w:t>
      </w:r>
      <w:r w:rsidRPr="00FF0A28">
        <w:rPr>
          <w:rFonts w:ascii="Arial" w:hAnsi="Arial" w:cs="Arial"/>
          <w:lang w:val="ru-RU"/>
        </w:rPr>
        <w:t>договор</w:t>
      </w:r>
      <w:r>
        <w:rPr>
          <w:rFonts w:ascii="Arial" w:hAnsi="Arial" w:cs="Arial"/>
          <w:lang w:val="ru-RU"/>
        </w:rPr>
        <w:t>у</w:t>
      </w:r>
      <w:r w:rsidRPr="00FF0A28">
        <w:rPr>
          <w:rFonts w:ascii="Arial" w:hAnsi="Arial" w:cs="Arial"/>
          <w:lang w:val="ru-RU"/>
        </w:rPr>
        <w:t xml:space="preserve"> купли-продажи </w:t>
      </w:r>
      <w:r>
        <w:rPr>
          <w:rFonts w:ascii="Arial" w:hAnsi="Arial" w:cs="Arial"/>
          <w:lang w:val="ru-RU"/>
        </w:rPr>
        <w:t>ценных бумаг /</w:t>
      </w:r>
      <w:r w:rsidRPr="00FF0A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первой части </w:t>
      </w:r>
      <w:r w:rsidRPr="00FF0A28">
        <w:rPr>
          <w:rFonts w:ascii="Arial" w:hAnsi="Arial" w:cs="Arial"/>
          <w:lang w:val="ru-RU"/>
        </w:rPr>
        <w:t>договор</w:t>
      </w:r>
      <w:r>
        <w:rPr>
          <w:rFonts w:ascii="Arial" w:hAnsi="Arial" w:cs="Arial"/>
          <w:lang w:val="ru-RU"/>
        </w:rPr>
        <w:t>а</w:t>
      </w:r>
      <w:r w:rsidRPr="00FF0A28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репо</w:t>
      </w:r>
      <w:proofErr w:type="spellEnd"/>
      <w:r>
        <w:rPr>
          <w:rFonts w:ascii="Arial" w:hAnsi="Arial" w:cs="Arial"/>
          <w:lang w:val="ru-RU"/>
        </w:rPr>
        <w:t xml:space="preserve"> с ценными бумагами. Для целей определения </w:t>
      </w:r>
      <w:r w:rsidRPr="00040ED0">
        <w:rPr>
          <w:rFonts w:ascii="Arial" w:hAnsi="Arial" w:cs="Arial"/>
          <w:lang w:val="ru-RU"/>
        </w:rPr>
        <w:t>сумм</w:t>
      </w:r>
      <w:r>
        <w:rPr>
          <w:rFonts w:ascii="Arial" w:hAnsi="Arial" w:cs="Arial"/>
          <w:lang w:val="ru-RU"/>
        </w:rPr>
        <w:t>ы</w:t>
      </w:r>
      <w:r w:rsidRPr="00040ED0">
        <w:rPr>
          <w:rFonts w:ascii="Arial" w:hAnsi="Arial" w:cs="Arial"/>
          <w:lang w:val="ru-RU"/>
        </w:rPr>
        <w:t xml:space="preserve"> оплаты услуг </w:t>
      </w:r>
      <w:r>
        <w:rPr>
          <w:rFonts w:ascii="Arial" w:hAnsi="Arial" w:cs="Arial"/>
          <w:lang w:val="ru-RU"/>
        </w:rPr>
        <w:t xml:space="preserve">сумма, выраженная в иностранной валюте, </w:t>
      </w:r>
      <w:r w:rsidRPr="00040ED0">
        <w:rPr>
          <w:rFonts w:ascii="Arial" w:hAnsi="Arial" w:cs="Arial"/>
          <w:lang w:val="ru-RU"/>
        </w:rPr>
        <w:t>переводится в рубли Российской Федерации по курсу, установленному Банком России на дату заключения соответствующего договора</w:t>
      </w:r>
      <w:r>
        <w:rPr>
          <w:rFonts w:ascii="Arial" w:hAnsi="Arial" w:cs="Arial"/>
          <w:lang w:val="ru-RU"/>
        </w:rPr>
        <w:t xml:space="preserve"> </w:t>
      </w:r>
      <w:r w:rsidRPr="00FF0A28">
        <w:rPr>
          <w:rFonts w:ascii="Arial" w:hAnsi="Arial" w:cs="Arial"/>
          <w:lang w:val="ru-RU"/>
        </w:rPr>
        <w:t xml:space="preserve">купли-продажи </w:t>
      </w:r>
      <w:r>
        <w:rPr>
          <w:rFonts w:ascii="Arial" w:hAnsi="Arial" w:cs="Arial"/>
          <w:lang w:val="ru-RU"/>
        </w:rPr>
        <w:t>ценных бумаг</w:t>
      </w:r>
      <w:r w:rsidRPr="00FF0A28">
        <w:rPr>
          <w:rFonts w:ascii="Arial" w:hAnsi="Arial" w:cs="Arial"/>
          <w:lang w:val="ru-RU"/>
        </w:rPr>
        <w:t>, договор</w:t>
      </w:r>
      <w:r>
        <w:rPr>
          <w:rFonts w:ascii="Arial" w:hAnsi="Arial" w:cs="Arial"/>
          <w:lang w:val="ru-RU"/>
        </w:rPr>
        <w:t>а</w:t>
      </w:r>
      <w:r w:rsidRPr="00FF0A28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репо</w:t>
      </w:r>
      <w:proofErr w:type="spellEnd"/>
      <w:r>
        <w:rPr>
          <w:rFonts w:ascii="Arial" w:hAnsi="Arial" w:cs="Arial"/>
          <w:lang w:val="ru-RU"/>
        </w:rPr>
        <w:t xml:space="preserve"> с ценными бумагами.</w:t>
      </w:r>
    </w:p>
    <w:p w:rsidR="002060DA" w:rsidRDefault="00D45EE0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F43CB4">
        <w:rPr>
          <w:rFonts w:ascii="Arial" w:hAnsi="Arial" w:cs="Arial"/>
          <w:lang w:val="ru-RU"/>
        </w:rPr>
        <w:t>*</w:t>
      </w:r>
      <w:r w:rsidR="002254A5" w:rsidRPr="00F43CB4">
        <w:rPr>
          <w:rFonts w:ascii="Arial" w:hAnsi="Arial" w:cs="Arial"/>
          <w:lang w:val="ru-RU"/>
        </w:rPr>
        <w:t>*</w:t>
      </w:r>
      <w:r w:rsidRPr="00F43CB4">
        <w:rPr>
          <w:rFonts w:ascii="Arial" w:hAnsi="Arial" w:cs="Arial"/>
          <w:lang w:val="ru-RU"/>
        </w:rPr>
        <w:t xml:space="preserve"> плата взимается с Клиентов</w:t>
      </w:r>
      <w:r w:rsidR="007718B7" w:rsidRPr="00F43CB4">
        <w:rPr>
          <w:rFonts w:ascii="Arial" w:hAnsi="Arial" w:cs="Arial"/>
          <w:lang w:val="ru-RU"/>
        </w:rPr>
        <w:t xml:space="preserve">, а также </w:t>
      </w:r>
      <w:r w:rsidR="0069627B" w:rsidRPr="00F43CB4">
        <w:rPr>
          <w:rFonts w:ascii="Arial" w:hAnsi="Arial" w:cs="Arial"/>
          <w:lang w:val="ru-RU"/>
        </w:rPr>
        <w:t xml:space="preserve">использующих Терминал «RTS </w:t>
      </w:r>
      <w:proofErr w:type="spellStart"/>
      <w:r w:rsidR="0069627B" w:rsidRPr="00F43CB4">
        <w:rPr>
          <w:rFonts w:ascii="Arial" w:hAnsi="Arial" w:cs="Arial"/>
          <w:lang w:val="ru-RU"/>
        </w:rPr>
        <w:t>Board</w:t>
      </w:r>
      <w:proofErr w:type="spellEnd"/>
      <w:r w:rsidR="0069627B" w:rsidRPr="00F43CB4">
        <w:rPr>
          <w:rFonts w:ascii="Arial" w:hAnsi="Arial" w:cs="Arial"/>
          <w:lang w:val="ru-RU"/>
        </w:rPr>
        <w:t xml:space="preserve"> BC» в составе </w:t>
      </w:r>
      <w:r w:rsidR="00966DCE" w:rsidRPr="00F43CB4">
        <w:rPr>
          <w:rFonts w:ascii="Arial" w:hAnsi="Arial" w:cs="Arial"/>
          <w:lang w:val="ru-RU"/>
        </w:rPr>
        <w:t>пакетны</w:t>
      </w:r>
      <w:r w:rsidR="0069627B" w:rsidRPr="00F43CB4">
        <w:rPr>
          <w:rFonts w:ascii="Arial" w:hAnsi="Arial" w:cs="Arial"/>
          <w:lang w:val="ru-RU"/>
        </w:rPr>
        <w:t>х</w:t>
      </w:r>
      <w:r w:rsidR="00966DCE" w:rsidRPr="00F43CB4">
        <w:rPr>
          <w:rFonts w:ascii="Arial" w:hAnsi="Arial" w:cs="Arial"/>
          <w:lang w:val="ru-RU"/>
        </w:rPr>
        <w:t xml:space="preserve"> </w:t>
      </w:r>
      <w:r w:rsidR="007718B7" w:rsidRPr="00F43CB4">
        <w:rPr>
          <w:rFonts w:ascii="Arial" w:hAnsi="Arial" w:cs="Arial"/>
          <w:lang w:val="ru-RU"/>
        </w:rPr>
        <w:t>услуг, указанны</w:t>
      </w:r>
      <w:r w:rsidR="0069627B" w:rsidRPr="00F43CB4">
        <w:rPr>
          <w:rFonts w:ascii="Arial" w:hAnsi="Arial" w:cs="Arial"/>
          <w:lang w:val="ru-RU"/>
        </w:rPr>
        <w:t>х</w:t>
      </w:r>
      <w:r w:rsidR="007718B7" w:rsidRPr="00F43CB4">
        <w:rPr>
          <w:rFonts w:ascii="Arial" w:hAnsi="Arial" w:cs="Arial"/>
          <w:lang w:val="ru-RU"/>
        </w:rPr>
        <w:t xml:space="preserve"> в пунктах 1.6. и 1.</w:t>
      </w:r>
      <w:r w:rsidR="004D4C6C" w:rsidRPr="00F43CB4">
        <w:rPr>
          <w:rFonts w:ascii="Arial" w:hAnsi="Arial" w:cs="Arial"/>
          <w:lang w:val="ru-RU"/>
        </w:rPr>
        <w:t>8</w:t>
      </w:r>
      <w:r w:rsidR="007718B7" w:rsidRPr="00F43CB4">
        <w:rPr>
          <w:rFonts w:ascii="Arial" w:hAnsi="Arial" w:cs="Arial"/>
          <w:lang w:val="ru-RU"/>
        </w:rPr>
        <w:t>. настоящего П</w:t>
      </w:r>
      <w:r w:rsidR="00C3624E" w:rsidRPr="00F43CB4">
        <w:rPr>
          <w:rFonts w:ascii="Arial" w:hAnsi="Arial" w:cs="Arial"/>
          <w:lang w:val="ru-RU"/>
        </w:rPr>
        <w:t>еречня</w:t>
      </w:r>
      <w:r w:rsidRPr="00F43CB4">
        <w:rPr>
          <w:rFonts w:ascii="Arial" w:hAnsi="Arial" w:cs="Arial"/>
          <w:lang w:val="ru-RU"/>
        </w:rPr>
        <w:t>.</w:t>
      </w:r>
    </w:p>
    <w:p w:rsidR="00D45EE0" w:rsidRDefault="002060DA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**</w:t>
      </w:r>
      <w:r w:rsidR="002254A5">
        <w:rPr>
          <w:rFonts w:ascii="Arial" w:hAnsi="Arial" w:cs="Arial"/>
          <w:lang w:val="ru-RU"/>
        </w:rPr>
        <w:t>*</w:t>
      </w:r>
      <w:r>
        <w:rPr>
          <w:rFonts w:ascii="Arial" w:hAnsi="Arial" w:cs="Arial"/>
          <w:lang w:val="ru-RU"/>
        </w:rPr>
        <w:t xml:space="preserve"> под суммой договора понимается сумма денежных средств по </w:t>
      </w:r>
      <w:r w:rsidRPr="00FF0A28">
        <w:rPr>
          <w:rFonts w:ascii="Arial" w:hAnsi="Arial" w:cs="Arial"/>
          <w:lang w:val="ru-RU"/>
        </w:rPr>
        <w:t>договор</w:t>
      </w:r>
      <w:r>
        <w:rPr>
          <w:rFonts w:ascii="Arial" w:hAnsi="Arial" w:cs="Arial"/>
          <w:lang w:val="ru-RU"/>
        </w:rPr>
        <w:t>у</w:t>
      </w:r>
      <w:r w:rsidRPr="00FF0A28">
        <w:rPr>
          <w:rFonts w:ascii="Arial" w:hAnsi="Arial" w:cs="Arial"/>
          <w:lang w:val="ru-RU"/>
        </w:rPr>
        <w:t xml:space="preserve"> купли-продажи валюты, договор</w:t>
      </w:r>
      <w:r>
        <w:rPr>
          <w:rFonts w:ascii="Arial" w:hAnsi="Arial" w:cs="Arial"/>
          <w:lang w:val="ru-RU"/>
        </w:rPr>
        <w:t>у</w:t>
      </w:r>
      <w:r w:rsidRPr="00FF0A28">
        <w:rPr>
          <w:rFonts w:ascii="Arial" w:hAnsi="Arial" w:cs="Arial"/>
          <w:lang w:val="ru-RU"/>
        </w:rPr>
        <w:t xml:space="preserve"> валютного (конверсионного) форварда</w:t>
      </w:r>
      <w:r>
        <w:rPr>
          <w:rFonts w:ascii="Arial" w:hAnsi="Arial" w:cs="Arial"/>
          <w:lang w:val="ru-RU"/>
        </w:rPr>
        <w:t>,</w:t>
      </w:r>
      <w:r w:rsidRPr="00FD6B23">
        <w:rPr>
          <w:rFonts w:ascii="Arial" w:hAnsi="Arial" w:cs="Arial"/>
          <w:lang w:val="ru-RU"/>
        </w:rPr>
        <w:t xml:space="preserve"> договор</w:t>
      </w:r>
      <w:r>
        <w:rPr>
          <w:rFonts w:ascii="Arial" w:hAnsi="Arial" w:cs="Arial"/>
          <w:lang w:val="ru-RU"/>
        </w:rPr>
        <w:t>у</w:t>
      </w:r>
      <w:r w:rsidRPr="00FD6B23">
        <w:rPr>
          <w:rFonts w:ascii="Arial" w:hAnsi="Arial" w:cs="Arial"/>
          <w:lang w:val="ru-RU"/>
        </w:rPr>
        <w:t xml:space="preserve"> валютного (конверсионного) свопа</w:t>
      </w:r>
      <w:r>
        <w:rPr>
          <w:rFonts w:ascii="Arial" w:hAnsi="Arial" w:cs="Arial"/>
          <w:lang w:val="ru-RU"/>
        </w:rPr>
        <w:t>, выраженная</w:t>
      </w:r>
      <w:r w:rsidR="00574FD4" w:rsidRPr="00040ED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в базовой валюте, т.е. </w:t>
      </w:r>
      <w:r w:rsidRPr="002060DA">
        <w:rPr>
          <w:rFonts w:ascii="Arial" w:hAnsi="Arial" w:cs="Arial"/>
          <w:lang w:val="ru-RU"/>
        </w:rPr>
        <w:t>валют</w:t>
      </w:r>
      <w:r>
        <w:rPr>
          <w:rFonts w:ascii="Arial" w:hAnsi="Arial" w:cs="Arial"/>
          <w:lang w:val="ru-RU"/>
        </w:rPr>
        <w:t>е</w:t>
      </w:r>
      <w:r w:rsidRPr="002060DA">
        <w:rPr>
          <w:rFonts w:ascii="Arial" w:hAnsi="Arial" w:cs="Arial"/>
          <w:lang w:val="ru-RU"/>
        </w:rPr>
        <w:t xml:space="preserve"> из валютной пары по соответствующему договору, по отношению к одной единице (или иному числу, кратному десяти) которой выражается валютный (обменный) курс согласно сложившейся практике на рынке соответствующей валютной пары</w:t>
      </w:r>
      <w:r>
        <w:rPr>
          <w:rFonts w:ascii="Arial" w:hAnsi="Arial" w:cs="Arial"/>
          <w:lang w:val="ru-RU"/>
        </w:rPr>
        <w:t>.</w:t>
      </w:r>
      <w:proofErr w:type="gramEnd"/>
      <w:r w:rsidR="001537F0">
        <w:rPr>
          <w:rFonts w:ascii="Arial" w:hAnsi="Arial" w:cs="Arial"/>
          <w:lang w:val="ru-RU"/>
        </w:rPr>
        <w:t xml:space="preserve"> Для целей определения </w:t>
      </w:r>
      <w:r w:rsidR="001537F0" w:rsidRPr="00040ED0">
        <w:rPr>
          <w:rFonts w:ascii="Arial" w:hAnsi="Arial" w:cs="Arial"/>
          <w:lang w:val="ru-RU"/>
        </w:rPr>
        <w:t>сумм</w:t>
      </w:r>
      <w:r w:rsidR="001537F0">
        <w:rPr>
          <w:rFonts w:ascii="Arial" w:hAnsi="Arial" w:cs="Arial"/>
          <w:lang w:val="ru-RU"/>
        </w:rPr>
        <w:t>ы</w:t>
      </w:r>
      <w:r w:rsidR="001537F0" w:rsidRPr="00040ED0">
        <w:rPr>
          <w:rFonts w:ascii="Arial" w:hAnsi="Arial" w:cs="Arial"/>
          <w:lang w:val="ru-RU"/>
        </w:rPr>
        <w:t xml:space="preserve"> оплаты услуг </w:t>
      </w:r>
      <w:r w:rsidR="001537F0">
        <w:rPr>
          <w:rFonts w:ascii="Arial" w:hAnsi="Arial" w:cs="Arial"/>
          <w:lang w:val="ru-RU"/>
        </w:rPr>
        <w:t xml:space="preserve">сумма, </w:t>
      </w:r>
      <w:r w:rsidR="001537F0" w:rsidRPr="00040ED0">
        <w:rPr>
          <w:rFonts w:ascii="Arial" w:hAnsi="Arial" w:cs="Arial"/>
          <w:lang w:val="ru-RU"/>
        </w:rPr>
        <w:t>определенная по указанной формуле, выражен</w:t>
      </w:r>
      <w:r w:rsidR="001537F0">
        <w:rPr>
          <w:rFonts w:ascii="Arial" w:hAnsi="Arial" w:cs="Arial"/>
          <w:lang w:val="ru-RU"/>
        </w:rPr>
        <w:t>н</w:t>
      </w:r>
      <w:r w:rsidR="001537F0" w:rsidRPr="00040ED0">
        <w:rPr>
          <w:rFonts w:ascii="Arial" w:hAnsi="Arial" w:cs="Arial"/>
          <w:lang w:val="ru-RU"/>
        </w:rPr>
        <w:t>а</w:t>
      </w:r>
      <w:r w:rsidR="001537F0">
        <w:rPr>
          <w:rFonts w:ascii="Arial" w:hAnsi="Arial" w:cs="Arial"/>
          <w:lang w:val="ru-RU"/>
        </w:rPr>
        <w:t>я</w:t>
      </w:r>
      <w:r w:rsidR="001537F0" w:rsidRPr="00040ED0">
        <w:rPr>
          <w:rFonts w:ascii="Arial" w:hAnsi="Arial" w:cs="Arial"/>
          <w:lang w:val="ru-RU"/>
        </w:rPr>
        <w:t xml:space="preserve"> в </w:t>
      </w:r>
      <w:r w:rsidR="001537F0">
        <w:rPr>
          <w:rFonts w:ascii="Arial" w:hAnsi="Arial" w:cs="Arial"/>
          <w:lang w:val="ru-RU"/>
        </w:rPr>
        <w:t>базов</w:t>
      </w:r>
      <w:r w:rsidR="001537F0" w:rsidRPr="00040ED0">
        <w:rPr>
          <w:rFonts w:ascii="Arial" w:hAnsi="Arial" w:cs="Arial"/>
          <w:lang w:val="ru-RU"/>
        </w:rPr>
        <w:t>ой валюте, переводится в рубли Российской Федерации по курсу, установленному Банком России на дату заключения соответствующего договора</w:t>
      </w:r>
      <w:r w:rsidR="001537F0">
        <w:rPr>
          <w:rFonts w:ascii="Arial" w:hAnsi="Arial" w:cs="Arial"/>
          <w:lang w:val="ru-RU"/>
        </w:rPr>
        <w:t xml:space="preserve"> </w:t>
      </w:r>
      <w:r w:rsidR="001537F0" w:rsidRPr="00FF0A28">
        <w:rPr>
          <w:rFonts w:ascii="Arial" w:hAnsi="Arial" w:cs="Arial"/>
          <w:lang w:val="ru-RU"/>
        </w:rPr>
        <w:t>купли-продажи валюты, договор</w:t>
      </w:r>
      <w:r w:rsidR="001537F0">
        <w:rPr>
          <w:rFonts w:ascii="Arial" w:hAnsi="Arial" w:cs="Arial"/>
          <w:lang w:val="ru-RU"/>
        </w:rPr>
        <w:t>а</w:t>
      </w:r>
      <w:r w:rsidR="001537F0" w:rsidRPr="00FF0A28">
        <w:rPr>
          <w:rFonts w:ascii="Arial" w:hAnsi="Arial" w:cs="Arial"/>
          <w:lang w:val="ru-RU"/>
        </w:rPr>
        <w:t xml:space="preserve"> валютного (конверсионного) форварда</w:t>
      </w:r>
      <w:r w:rsidR="001537F0">
        <w:rPr>
          <w:rFonts w:ascii="Arial" w:hAnsi="Arial" w:cs="Arial"/>
          <w:lang w:val="ru-RU"/>
        </w:rPr>
        <w:t>,</w:t>
      </w:r>
      <w:r w:rsidR="001537F0" w:rsidRPr="00FD6B23">
        <w:rPr>
          <w:rFonts w:ascii="Arial" w:hAnsi="Arial" w:cs="Arial"/>
          <w:lang w:val="ru-RU"/>
        </w:rPr>
        <w:t xml:space="preserve"> договор</w:t>
      </w:r>
      <w:r w:rsidR="001537F0">
        <w:rPr>
          <w:rFonts w:ascii="Arial" w:hAnsi="Arial" w:cs="Arial"/>
          <w:lang w:val="ru-RU"/>
        </w:rPr>
        <w:t>а</w:t>
      </w:r>
      <w:r w:rsidR="001537F0" w:rsidRPr="00FD6B23">
        <w:rPr>
          <w:rFonts w:ascii="Arial" w:hAnsi="Arial" w:cs="Arial"/>
          <w:lang w:val="ru-RU"/>
        </w:rPr>
        <w:t xml:space="preserve"> валютного (конверсионного) свопа</w:t>
      </w:r>
      <w:r w:rsidR="001537F0">
        <w:rPr>
          <w:rFonts w:ascii="Arial" w:hAnsi="Arial" w:cs="Arial"/>
          <w:lang w:val="ru-RU"/>
        </w:rPr>
        <w:t>.</w:t>
      </w:r>
    </w:p>
    <w:p w:rsidR="006B76EA" w:rsidRPr="00040ED0" w:rsidRDefault="00D45EE0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1.10.2.</w:t>
      </w:r>
      <w:r w:rsidR="00DF2BC9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>Сумма оплаты услуг информационно-технического обеспечения по предоставлению возможности заключения с использованием Программного обеспечения договор</w:t>
      </w:r>
      <w:r w:rsidR="00C97CC6" w:rsidRPr="00040ED0">
        <w:rPr>
          <w:rFonts w:ascii="Arial" w:hAnsi="Arial" w:cs="Arial"/>
          <w:lang w:val="ru-RU"/>
        </w:rPr>
        <w:t>а</w:t>
      </w:r>
      <w:r w:rsidR="003B18E0" w:rsidRPr="00040ED0">
        <w:rPr>
          <w:rFonts w:ascii="Arial" w:hAnsi="Arial" w:cs="Arial"/>
          <w:lang w:val="ru-RU"/>
        </w:rPr>
        <w:t xml:space="preserve"> межбанковского кредита</w:t>
      </w:r>
      <w:r w:rsidR="00DF2BC9">
        <w:rPr>
          <w:rFonts w:ascii="Arial" w:hAnsi="Arial" w:cs="Arial"/>
          <w:lang w:val="ru-RU"/>
        </w:rPr>
        <w:t xml:space="preserve">, </w:t>
      </w:r>
      <w:r w:rsidR="00DF2BC9" w:rsidRPr="002278B7">
        <w:rPr>
          <w:rFonts w:ascii="Arial" w:hAnsi="Arial" w:cs="Arial"/>
          <w:lang w:val="ru-RU"/>
        </w:rPr>
        <w:t>договор</w:t>
      </w:r>
      <w:r w:rsidR="00DF2BC9">
        <w:rPr>
          <w:rFonts w:ascii="Arial" w:hAnsi="Arial" w:cs="Arial"/>
          <w:lang w:val="ru-RU"/>
        </w:rPr>
        <w:t>а</w:t>
      </w:r>
      <w:r w:rsidR="00DF2BC9" w:rsidRPr="002278B7">
        <w:rPr>
          <w:rFonts w:ascii="Arial" w:hAnsi="Arial" w:cs="Arial"/>
          <w:lang w:val="ru-RU"/>
        </w:rPr>
        <w:t xml:space="preserve"> кредита, договор</w:t>
      </w:r>
      <w:r w:rsidR="00DF2BC9">
        <w:rPr>
          <w:rFonts w:ascii="Arial" w:hAnsi="Arial" w:cs="Arial"/>
          <w:lang w:val="ru-RU"/>
        </w:rPr>
        <w:t>а</w:t>
      </w:r>
      <w:r w:rsidR="00DF2BC9" w:rsidRPr="002278B7">
        <w:rPr>
          <w:rFonts w:ascii="Arial" w:hAnsi="Arial" w:cs="Arial"/>
          <w:lang w:val="ru-RU"/>
        </w:rPr>
        <w:t xml:space="preserve"> депозита, договор</w:t>
      </w:r>
      <w:r w:rsidR="00DF2BC9">
        <w:rPr>
          <w:rFonts w:ascii="Arial" w:hAnsi="Arial" w:cs="Arial"/>
          <w:lang w:val="ru-RU"/>
        </w:rPr>
        <w:t>а</w:t>
      </w:r>
      <w:r w:rsidR="00DF2BC9" w:rsidRPr="002278B7">
        <w:rPr>
          <w:rFonts w:ascii="Arial" w:hAnsi="Arial" w:cs="Arial"/>
          <w:lang w:val="ru-RU"/>
        </w:rPr>
        <w:t xml:space="preserve"> займа</w:t>
      </w:r>
      <w:r w:rsidR="003B18E0" w:rsidRPr="00040ED0">
        <w:rPr>
          <w:rFonts w:ascii="Arial" w:hAnsi="Arial" w:cs="Arial"/>
          <w:lang w:val="ru-RU"/>
        </w:rPr>
        <w:t xml:space="preserve"> (Сектор рынка «Инструменты денежного рынка») определяется по следующей формуле:</w:t>
      </w:r>
    </w:p>
    <w:p w:rsidR="00F54C88" w:rsidRDefault="006B100C" w:rsidP="00F54C88">
      <w:pPr>
        <w:ind w:left="737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B18E0" w:rsidRPr="00F54C88" w:rsidRDefault="003B18E0" w:rsidP="00F54C88">
      <w:pPr>
        <w:ind w:left="7513"/>
        <w:jc w:val="both"/>
        <w:rPr>
          <w:rFonts w:ascii="Arial" w:hAnsi="Arial" w:cs="Arial"/>
          <w:sz w:val="18"/>
          <w:szCs w:val="18"/>
          <w:lang w:val="ru-RU"/>
        </w:rPr>
      </w:pPr>
      <w:r w:rsidRPr="00F54C88">
        <w:rPr>
          <w:rFonts w:ascii="Arial" w:hAnsi="Arial" w:cs="Arial"/>
          <w:sz w:val="18"/>
          <w:szCs w:val="18"/>
          <w:lang w:val="ru-RU"/>
        </w:rPr>
        <w:t>срок возврата кредита</w:t>
      </w:r>
      <w:r w:rsidR="00767768" w:rsidRPr="00F54C88">
        <w:rPr>
          <w:rFonts w:ascii="Arial" w:hAnsi="Arial" w:cs="Arial"/>
          <w:sz w:val="18"/>
          <w:szCs w:val="18"/>
          <w:lang w:val="ru-RU"/>
        </w:rPr>
        <w:t xml:space="preserve"> / депозита / займа</w:t>
      </w:r>
      <w:r w:rsidRPr="00F54C88">
        <w:rPr>
          <w:rFonts w:ascii="Arial" w:hAnsi="Arial" w:cs="Arial"/>
          <w:sz w:val="18"/>
          <w:szCs w:val="18"/>
          <w:lang w:val="ru-RU"/>
        </w:rPr>
        <w:t xml:space="preserve"> (в днях)</w:t>
      </w:r>
    </w:p>
    <w:p w:rsidR="003B18E0" w:rsidRPr="00F54C88" w:rsidRDefault="003B18E0" w:rsidP="003B18E0">
      <w:pPr>
        <w:tabs>
          <w:tab w:val="left" w:pos="709"/>
        </w:tabs>
        <w:ind w:left="709" w:hanging="425"/>
        <w:jc w:val="both"/>
        <w:rPr>
          <w:rFonts w:ascii="Arial" w:hAnsi="Arial" w:cs="Arial"/>
          <w:sz w:val="18"/>
          <w:szCs w:val="18"/>
          <w:lang w:val="ru-RU"/>
        </w:rPr>
      </w:pPr>
      <w:r w:rsidRPr="00040ED0">
        <w:rPr>
          <w:rFonts w:ascii="Arial" w:hAnsi="Arial" w:cs="Arial"/>
          <w:lang w:val="ru-RU"/>
        </w:rPr>
        <w:tab/>
      </w:r>
      <w:r w:rsidRPr="00F54C88">
        <w:rPr>
          <w:rFonts w:ascii="Arial" w:hAnsi="Arial" w:cs="Arial"/>
          <w:sz w:val="18"/>
          <w:szCs w:val="18"/>
          <w:lang w:val="ru-RU"/>
        </w:rPr>
        <w:t>Сумма оплаты услуг = 0,0005 х сумма кредита</w:t>
      </w:r>
      <w:r w:rsidR="00F54C88">
        <w:rPr>
          <w:rFonts w:ascii="Arial" w:hAnsi="Arial" w:cs="Arial"/>
          <w:sz w:val="18"/>
          <w:szCs w:val="18"/>
          <w:lang w:val="ru-RU"/>
        </w:rPr>
        <w:t xml:space="preserve"> / </w:t>
      </w:r>
      <w:r w:rsidR="00F54C88" w:rsidRPr="00F54C88">
        <w:rPr>
          <w:rFonts w:ascii="Arial" w:hAnsi="Arial" w:cs="Arial"/>
          <w:sz w:val="18"/>
          <w:szCs w:val="18"/>
          <w:lang w:val="ru-RU"/>
        </w:rPr>
        <w:t xml:space="preserve">депозита / займа </w:t>
      </w:r>
      <w:r w:rsidR="008F333F" w:rsidRPr="00F54C88">
        <w:rPr>
          <w:rFonts w:ascii="Arial" w:hAnsi="Arial" w:cs="Arial"/>
          <w:sz w:val="18"/>
          <w:szCs w:val="18"/>
          <w:lang w:val="ru-RU"/>
        </w:rPr>
        <w:t>по договору</w:t>
      </w:r>
      <w:r w:rsidRPr="00F54C88">
        <w:rPr>
          <w:rFonts w:ascii="Arial" w:hAnsi="Arial" w:cs="Arial"/>
          <w:sz w:val="18"/>
          <w:szCs w:val="18"/>
          <w:lang w:val="ru-RU"/>
        </w:rPr>
        <w:t xml:space="preserve"> х ----------</w:t>
      </w:r>
      <w:r w:rsidR="00767768" w:rsidRPr="00F54C88">
        <w:rPr>
          <w:rFonts w:ascii="Arial" w:hAnsi="Arial" w:cs="Arial"/>
          <w:sz w:val="18"/>
          <w:szCs w:val="18"/>
          <w:lang w:val="ru-RU"/>
        </w:rPr>
        <w:t>------</w:t>
      </w:r>
      <w:r w:rsidR="008F333F" w:rsidRPr="00F54C88">
        <w:rPr>
          <w:rFonts w:ascii="Arial" w:hAnsi="Arial" w:cs="Arial"/>
          <w:sz w:val="18"/>
          <w:szCs w:val="18"/>
          <w:lang w:val="ru-RU"/>
        </w:rPr>
        <w:t>---------------</w:t>
      </w:r>
    </w:p>
    <w:p w:rsidR="003B18E0" w:rsidRPr="00040ED0" w:rsidRDefault="008F333F" w:rsidP="003B18E0">
      <w:pPr>
        <w:tabs>
          <w:tab w:val="left" w:pos="709"/>
        </w:tabs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</w:r>
      <w:r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3B18E0" w:rsidRPr="00040ED0">
        <w:rPr>
          <w:rFonts w:ascii="Arial" w:hAnsi="Arial" w:cs="Arial"/>
          <w:lang w:val="ru-RU"/>
        </w:rPr>
        <w:tab/>
      </w:r>
      <w:r w:rsidR="00F54C88">
        <w:rPr>
          <w:rFonts w:ascii="Arial" w:hAnsi="Arial" w:cs="Arial"/>
          <w:lang w:val="ru-RU"/>
        </w:rPr>
        <w:t xml:space="preserve">       </w:t>
      </w:r>
      <w:r w:rsidR="003B18E0" w:rsidRPr="00040ED0">
        <w:rPr>
          <w:rFonts w:ascii="Arial" w:hAnsi="Arial" w:cs="Arial"/>
          <w:lang w:val="ru-RU"/>
        </w:rPr>
        <w:t>365</w:t>
      </w:r>
    </w:p>
    <w:p w:rsidR="003B18E0" w:rsidRPr="00040ED0" w:rsidRDefault="003B18E0" w:rsidP="003B18E0">
      <w:pPr>
        <w:tabs>
          <w:tab w:val="left" w:pos="709"/>
        </w:tabs>
        <w:ind w:left="709" w:hanging="425"/>
        <w:jc w:val="both"/>
        <w:rPr>
          <w:rFonts w:ascii="Arial" w:hAnsi="Arial" w:cs="Arial"/>
          <w:lang w:val="ru-RU"/>
        </w:rPr>
      </w:pPr>
    </w:p>
    <w:p w:rsidR="003B18E0" w:rsidRPr="00040ED0" w:rsidRDefault="003B18E0" w:rsidP="003B18E0">
      <w:pPr>
        <w:tabs>
          <w:tab w:val="left" w:pos="709"/>
        </w:tabs>
        <w:ind w:left="709" w:hanging="425"/>
        <w:jc w:val="both"/>
        <w:rPr>
          <w:rFonts w:ascii="Arial" w:hAnsi="Arial" w:cs="Arial"/>
          <w:lang w:val="ru-RU"/>
        </w:rPr>
      </w:pPr>
      <w:r w:rsidRPr="00040ED0">
        <w:rPr>
          <w:rFonts w:ascii="Arial" w:hAnsi="Arial" w:cs="Arial"/>
          <w:lang w:val="ru-RU"/>
        </w:rPr>
        <w:tab/>
        <w:t>В случае если сумма оплаты услуг, определенная по указанной формуле, выражена в иностранной валюте, она переводится в рубли Российской Федерации по курсу, установленному Банком России на дату заключения соответствующего договора межбанковского кредита</w:t>
      </w:r>
      <w:r w:rsidR="00FF0A28">
        <w:rPr>
          <w:rFonts w:ascii="Arial" w:hAnsi="Arial" w:cs="Arial"/>
          <w:lang w:val="ru-RU"/>
        </w:rPr>
        <w:t xml:space="preserve">, </w:t>
      </w:r>
      <w:r w:rsidR="00FF0A28" w:rsidRPr="002278B7">
        <w:rPr>
          <w:rFonts w:ascii="Arial" w:hAnsi="Arial" w:cs="Arial"/>
          <w:lang w:val="ru-RU"/>
        </w:rPr>
        <w:t>договор</w:t>
      </w:r>
      <w:r w:rsidR="00FF0A28">
        <w:rPr>
          <w:rFonts w:ascii="Arial" w:hAnsi="Arial" w:cs="Arial"/>
          <w:lang w:val="ru-RU"/>
        </w:rPr>
        <w:t>а</w:t>
      </w:r>
      <w:r w:rsidR="00FF0A28" w:rsidRPr="002278B7">
        <w:rPr>
          <w:rFonts w:ascii="Arial" w:hAnsi="Arial" w:cs="Arial"/>
          <w:lang w:val="ru-RU"/>
        </w:rPr>
        <w:t xml:space="preserve"> кредита, договор</w:t>
      </w:r>
      <w:r w:rsidR="00FF0A28">
        <w:rPr>
          <w:rFonts w:ascii="Arial" w:hAnsi="Arial" w:cs="Arial"/>
          <w:lang w:val="ru-RU"/>
        </w:rPr>
        <w:t>а</w:t>
      </w:r>
      <w:r w:rsidR="00FF0A28" w:rsidRPr="002278B7">
        <w:rPr>
          <w:rFonts w:ascii="Arial" w:hAnsi="Arial" w:cs="Arial"/>
          <w:lang w:val="ru-RU"/>
        </w:rPr>
        <w:t xml:space="preserve"> депозита, договор</w:t>
      </w:r>
      <w:r w:rsidR="00FF0A28">
        <w:rPr>
          <w:rFonts w:ascii="Arial" w:hAnsi="Arial" w:cs="Arial"/>
          <w:lang w:val="ru-RU"/>
        </w:rPr>
        <w:t>а</w:t>
      </w:r>
      <w:r w:rsidR="00FF0A28" w:rsidRPr="002278B7">
        <w:rPr>
          <w:rFonts w:ascii="Arial" w:hAnsi="Arial" w:cs="Arial"/>
          <w:lang w:val="ru-RU"/>
        </w:rPr>
        <w:t xml:space="preserve"> займа</w:t>
      </w:r>
      <w:r w:rsidRPr="00040ED0">
        <w:rPr>
          <w:rFonts w:ascii="Arial" w:hAnsi="Arial" w:cs="Arial"/>
          <w:lang w:val="ru-RU"/>
        </w:rPr>
        <w:t>.</w:t>
      </w:r>
    </w:p>
    <w:p w:rsidR="00F34537" w:rsidRDefault="00C835E3" w:rsidP="008C4558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6E3CC2">
        <w:rPr>
          <w:rFonts w:ascii="Arial" w:hAnsi="Arial" w:cs="Arial"/>
          <w:lang w:val="ru-RU"/>
        </w:rPr>
        <w:t>10</w:t>
      </w:r>
      <w:r w:rsidR="003B18E0" w:rsidRPr="00040ED0">
        <w:rPr>
          <w:rFonts w:ascii="Arial" w:hAnsi="Arial" w:cs="Arial"/>
          <w:lang w:val="ru-RU"/>
        </w:rPr>
        <w:t xml:space="preserve">.3. </w:t>
      </w:r>
      <w:r>
        <w:rPr>
          <w:rFonts w:ascii="Arial" w:hAnsi="Arial" w:cs="Arial"/>
          <w:lang w:val="ru-RU"/>
        </w:rPr>
        <w:tab/>
      </w:r>
      <w:r w:rsidR="00871458" w:rsidRPr="00040ED0">
        <w:rPr>
          <w:rFonts w:ascii="Arial" w:hAnsi="Arial" w:cs="Arial"/>
          <w:lang w:val="ru-RU"/>
        </w:rPr>
        <w:t xml:space="preserve">Предоставление </w:t>
      </w:r>
      <w:r w:rsidR="00574FD4" w:rsidRPr="00040ED0">
        <w:rPr>
          <w:rFonts w:ascii="Arial" w:hAnsi="Arial" w:cs="Arial"/>
          <w:lang w:val="ru-RU"/>
        </w:rPr>
        <w:t xml:space="preserve">по заявлению Клиента </w:t>
      </w:r>
      <w:r w:rsidR="000E0992" w:rsidRPr="00040ED0">
        <w:rPr>
          <w:rFonts w:ascii="Arial" w:hAnsi="Arial" w:cs="Arial"/>
          <w:lang w:val="ru-RU"/>
        </w:rPr>
        <w:t xml:space="preserve">заверенного Партнерством </w:t>
      </w:r>
      <w:r w:rsidR="00871458" w:rsidRPr="00040ED0">
        <w:rPr>
          <w:rFonts w:ascii="Arial" w:hAnsi="Arial" w:cs="Arial"/>
          <w:lang w:val="ru-RU"/>
        </w:rPr>
        <w:t>договора</w:t>
      </w:r>
      <w:r w:rsidR="000E0992" w:rsidRPr="00040ED0">
        <w:rPr>
          <w:rFonts w:ascii="Arial" w:hAnsi="Arial" w:cs="Arial"/>
          <w:lang w:val="ru-RU"/>
        </w:rPr>
        <w:t>,</w:t>
      </w:r>
      <w:r w:rsidR="006A1430" w:rsidRPr="00040ED0">
        <w:rPr>
          <w:rFonts w:ascii="Arial" w:hAnsi="Arial" w:cs="Arial"/>
          <w:lang w:val="ru-RU"/>
        </w:rPr>
        <w:t xml:space="preserve"> </w:t>
      </w:r>
      <w:r w:rsidR="000E0992" w:rsidRPr="00040ED0">
        <w:rPr>
          <w:rFonts w:ascii="Arial" w:hAnsi="Arial" w:cs="Arial"/>
          <w:lang w:val="ru-RU"/>
        </w:rPr>
        <w:t xml:space="preserve">заключенного Клиентом с использованием ПО </w:t>
      </w:r>
      <w:proofErr w:type="spellStart"/>
      <w:r w:rsidR="000E0992" w:rsidRPr="00040ED0">
        <w:rPr>
          <w:rFonts w:ascii="Arial" w:hAnsi="Arial" w:cs="Arial"/>
        </w:rPr>
        <w:t>Quatro</w:t>
      </w:r>
      <w:proofErr w:type="spellEnd"/>
      <w:r w:rsidR="000E0992" w:rsidRPr="00040ED0">
        <w:rPr>
          <w:rFonts w:ascii="Arial" w:hAnsi="Arial" w:cs="Arial"/>
          <w:lang w:val="ru-RU"/>
        </w:rPr>
        <w:t xml:space="preserve">, </w:t>
      </w:r>
      <w:r w:rsidR="006A1430" w:rsidRPr="00040ED0">
        <w:rPr>
          <w:rFonts w:ascii="Arial" w:hAnsi="Arial" w:cs="Arial"/>
          <w:lang w:val="ru-RU"/>
        </w:rPr>
        <w:t>на бумажном носителе</w:t>
      </w:r>
      <w:r w:rsidR="00871458" w:rsidRPr="00040ED0">
        <w:rPr>
          <w:rFonts w:ascii="Arial" w:hAnsi="Arial" w:cs="Arial"/>
          <w:lang w:val="ru-RU"/>
        </w:rPr>
        <w:t xml:space="preserve">, </w:t>
      </w:r>
      <w:r w:rsidR="00E44CF0" w:rsidRPr="00040ED0">
        <w:rPr>
          <w:rFonts w:ascii="Arial" w:hAnsi="Arial" w:cs="Arial"/>
          <w:lang w:val="ru-RU"/>
        </w:rPr>
        <w:t>– 20 рублей за один до</w:t>
      </w:r>
      <w:r w:rsidR="006A1430" w:rsidRPr="00040ED0">
        <w:rPr>
          <w:rFonts w:ascii="Arial" w:hAnsi="Arial" w:cs="Arial"/>
          <w:lang w:val="ru-RU"/>
        </w:rPr>
        <w:t>говор</w:t>
      </w:r>
      <w:r w:rsidR="00E44CF0" w:rsidRPr="00040ED0">
        <w:rPr>
          <w:rFonts w:ascii="Arial" w:hAnsi="Arial" w:cs="Arial"/>
          <w:lang w:val="ru-RU"/>
        </w:rPr>
        <w:t>.</w:t>
      </w:r>
    </w:p>
    <w:p w:rsidR="002A4A21" w:rsidRPr="00943E38" w:rsidRDefault="002A4A21" w:rsidP="002A4A21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lastRenderedPageBreak/>
        <w:t>1.11</w:t>
      </w:r>
      <w:r w:rsidRPr="00040ED0">
        <w:rPr>
          <w:rFonts w:ascii="Arial" w:hAnsi="Arial" w:cs="Arial"/>
          <w:b/>
          <w:i/>
          <w:lang w:val="ru-RU"/>
        </w:rPr>
        <w:t>.</w:t>
      </w:r>
      <w:r>
        <w:rPr>
          <w:rFonts w:ascii="Arial" w:hAnsi="Arial" w:cs="Arial"/>
          <w:b/>
          <w:i/>
          <w:lang w:val="ru-RU"/>
        </w:rPr>
        <w:tab/>
      </w:r>
      <w:r w:rsidR="00943E38" w:rsidRPr="00040ED0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</w:t>
      </w:r>
      <w:r w:rsidRPr="00943E38">
        <w:rPr>
          <w:rFonts w:ascii="Arial" w:hAnsi="Arial" w:cs="Arial"/>
          <w:b/>
          <w:i/>
          <w:lang w:val="ru-RU"/>
        </w:rPr>
        <w:t xml:space="preserve">удаленного доступа к Информационной системе RTS </w:t>
      </w:r>
      <w:proofErr w:type="spellStart"/>
      <w:r w:rsidRPr="00943E38">
        <w:rPr>
          <w:rFonts w:ascii="Arial" w:hAnsi="Arial" w:cs="Arial"/>
          <w:b/>
          <w:i/>
          <w:lang w:val="ru-RU"/>
        </w:rPr>
        <w:t>Board</w:t>
      </w:r>
      <w:proofErr w:type="spellEnd"/>
      <w:r w:rsidRPr="00943E38">
        <w:rPr>
          <w:rFonts w:ascii="Arial" w:hAnsi="Arial" w:cs="Arial"/>
          <w:b/>
          <w:i/>
          <w:lang w:val="ru-RU"/>
        </w:rPr>
        <w:t xml:space="preserve"> с использованием протокола API </w:t>
      </w:r>
      <w:r w:rsidR="00943E38" w:rsidRPr="00943E38">
        <w:rPr>
          <w:rFonts w:ascii="Arial" w:hAnsi="Arial" w:cs="Arial"/>
          <w:b/>
          <w:i/>
          <w:lang w:val="ru-RU"/>
        </w:rPr>
        <w:t xml:space="preserve">для </w:t>
      </w:r>
      <w:r w:rsidRPr="00943E38">
        <w:rPr>
          <w:rFonts w:ascii="Arial" w:hAnsi="Arial" w:cs="Arial"/>
          <w:b/>
          <w:i/>
          <w:lang w:val="ru-RU"/>
        </w:rPr>
        <w:t>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рынка».</w:t>
      </w:r>
    </w:p>
    <w:p w:rsidR="002A4A21" w:rsidRDefault="00571413" w:rsidP="00571413">
      <w:pPr>
        <w:spacing w:before="60" w:after="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Порядок предоставления </w:t>
      </w:r>
      <w:r w:rsidR="002A4A21">
        <w:rPr>
          <w:rFonts w:ascii="Arial" w:hAnsi="Arial" w:cs="Arial"/>
          <w:lang w:val="ru-RU"/>
        </w:rPr>
        <w:t>Услуг:</w:t>
      </w:r>
    </w:p>
    <w:p w:rsidR="00571413" w:rsidRDefault="002A4A21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571413">
        <w:rPr>
          <w:rFonts w:ascii="Arial" w:hAnsi="Arial" w:cs="Arial"/>
          <w:lang w:val="ru-RU"/>
        </w:rPr>
        <w:t xml:space="preserve">Услуги предоставляются </w:t>
      </w:r>
      <w:r w:rsidRPr="000B0593">
        <w:rPr>
          <w:rFonts w:ascii="Arial" w:hAnsi="Arial" w:cs="Arial"/>
          <w:lang w:val="ru-RU"/>
        </w:rPr>
        <w:t xml:space="preserve">только </w:t>
      </w:r>
      <w:r w:rsidR="00571413">
        <w:rPr>
          <w:rFonts w:ascii="Arial" w:hAnsi="Arial" w:cs="Arial"/>
          <w:lang w:val="ru-RU"/>
        </w:rPr>
        <w:t>К</w:t>
      </w:r>
      <w:r w:rsidRPr="000B0593">
        <w:rPr>
          <w:rFonts w:ascii="Arial" w:hAnsi="Arial" w:cs="Arial"/>
          <w:lang w:val="ru-RU"/>
        </w:rPr>
        <w:t>лиент</w:t>
      </w:r>
      <w:r w:rsidR="00C972EE">
        <w:rPr>
          <w:rFonts w:ascii="Arial" w:hAnsi="Arial" w:cs="Arial"/>
          <w:lang w:val="ru-RU"/>
        </w:rPr>
        <w:t>ам</w:t>
      </w:r>
      <w:r w:rsidRPr="000B0593">
        <w:rPr>
          <w:rFonts w:ascii="Arial" w:hAnsi="Arial" w:cs="Arial"/>
          <w:lang w:val="ru-RU"/>
        </w:rPr>
        <w:t>, которым предоставлен</w:t>
      </w:r>
      <w:r w:rsidR="00571413">
        <w:rPr>
          <w:rFonts w:ascii="Arial" w:hAnsi="Arial" w:cs="Arial"/>
          <w:lang w:val="ru-RU"/>
        </w:rPr>
        <w:t xml:space="preserve">о </w:t>
      </w:r>
      <w:r w:rsidR="00571413">
        <w:rPr>
          <w:rFonts w:ascii="Arial" w:hAnsi="Arial" w:cs="Arial"/>
          <w:iCs/>
          <w:lang w:val="ru-RU"/>
        </w:rPr>
        <w:t xml:space="preserve">право использования </w:t>
      </w:r>
      <w:r w:rsidR="00571413" w:rsidRPr="008C3F8F">
        <w:rPr>
          <w:rFonts w:ascii="Arial" w:hAnsi="Arial" w:cs="Arial"/>
          <w:iCs/>
          <w:lang w:val="ru-RU"/>
        </w:rPr>
        <w:t xml:space="preserve"> </w:t>
      </w:r>
      <w:r w:rsidR="00571413">
        <w:rPr>
          <w:rFonts w:ascii="Arial" w:hAnsi="Arial" w:cs="Arial"/>
          <w:iCs/>
          <w:lang w:val="ru-RU"/>
        </w:rPr>
        <w:t xml:space="preserve">Терминалов </w:t>
      </w:r>
      <w:r w:rsidRPr="000B0593">
        <w:rPr>
          <w:rFonts w:ascii="Arial" w:hAnsi="Arial" w:cs="Arial"/>
          <w:lang w:val="ru-RU"/>
        </w:rPr>
        <w:t xml:space="preserve">в режимах котировального </w:t>
      </w:r>
      <w:r w:rsidR="00571413">
        <w:rPr>
          <w:rFonts w:ascii="Arial" w:hAnsi="Arial" w:cs="Arial"/>
          <w:lang w:val="ru-RU"/>
        </w:rPr>
        <w:t xml:space="preserve">или </w:t>
      </w:r>
      <w:r w:rsidRPr="000B0593">
        <w:rPr>
          <w:rFonts w:ascii="Arial" w:hAnsi="Arial" w:cs="Arial"/>
          <w:lang w:val="ru-RU"/>
        </w:rPr>
        <w:t xml:space="preserve">просмотрового доступа. </w:t>
      </w:r>
    </w:p>
    <w:p w:rsidR="002A4A21" w:rsidRDefault="00571413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Услуги предоставляются при условии подачи Клиентом Заявления</w:t>
      </w:r>
      <w:r w:rsidR="002A4A21" w:rsidRPr="000B0593">
        <w:rPr>
          <w:rFonts w:ascii="Arial" w:hAnsi="Arial" w:cs="Arial"/>
          <w:lang w:val="ru-RU"/>
        </w:rPr>
        <w:t>.</w:t>
      </w:r>
    </w:p>
    <w:p w:rsidR="00C972EE" w:rsidRDefault="00C972EE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2A4A21" w:rsidRPr="00C47624">
        <w:rPr>
          <w:rFonts w:ascii="Arial" w:hAnsi="Arial" w:cs="Arial"/>
          <w:lang w:val="ru-RU"/>
        </w:rPr>
        <w:t xml:space="preserve">. </w:t>
      </w:r>
      <w:r w:rsidR="00571413" w:rsidRPr="00C47624">
        <w:rPr>
          <w:rFonts w:ascii="Arial" w:hAnsi="Arial" w:cs="Arial"/>
          <w:lang w:val="ru-RU"/>
        </w:rPr>
        <w:t xml:space="preserve">Для предоставления Услуг </w:t>
      </w:r>
      <w:r w:rsidRPr="00C47624">
        <w:rPr>
          <w:rFonts w:ascii="Arial" w:hAnsi="Arial" w:cs="Arial"/>
          <w:lang w:val="ru-RU"/>
        </w:rPr>
        <w:t>К</w:t>
      </w:r>
      <w:r w:rsidR="002A4A21" w:rsidRPr="00C47624">
        <w:rPr>
          <w:rFonts w:ascii="Arial" w:hAnsi="Arial" w:cs="Arial"/>
          <w:lang w:val="ru-RU"/>
        </w:rPr>
        <w:t>лиент</w:t>
      </w:r>
      <w:r w:rsidRPr="00C47624">
        <w:rPr>
          <w:rFonts w:ascii="Arial" w:hAnsi="Arial" w:cs="Arial"/>
          <w:lang w:val="ru-RU"/>
        </w:rPr>
        <w:t>у</w:t>
      </w:r>
      <w:r w:rsidR="002A4A21" w:rsidRPr="00C47624">
        <w:rPr>
          <w:rFonts w:ascii="Arial" w:hAnsi="Arial" w:cs="Arial"/>
          <w:lang w:val="ru-RU"/>
        </w:rPr>
        <w:t xml:space="preserve"> </w:t>
      </w:r>
      <w:r w:rsidRPr="00C47624">
        <w:rPr>
          <w:rFonts w:ascii="Arial" w:hAnsi="Arial" w:cs="Arial"/>
          <w:lang w:val="ru-RU"/>
        </w:rPr>
        <w:t xml:space="preserve">необходимо </w:t>
      </w:r>
      <w:r w:rsidR="002A4A21" w:rsidRPr="00C47624">
        <w:rPr>
          <w:rFonts w:ascii="Arial" w:hAnsi="Arial" w:cs="Arial"/>
          <w:lang w:val="ru-RU"/>
        </w:rPr>
        <w:t>скач</w:t>
      </w:r>
      <w:r w:rsidRPr="00C47624">
        <w:rPr>
          <w:rFonts w:ascii="Arial" w:hAnsi="Arial" w:cs="Arial"/>
          <w:lang w:val="ru-RU"/>
        </w:rPr>
        <w:t>ать</w:t>
      </w:r>
      <w:r w:rsidR="002A4A21" w:rsidRPr="00C47624">
        <w:rPr>
          <w:rFonts w:ascii="Arial" w:hAnsi="Arial" w:cs="Arial"/>
          <w:lang w:val="ru-RU"/>
        </w:rPr>
        <w:t xml:space="preserve"> компонент </w:t>
      </w:r>
      <w:r w:rsidRPr="00C47624">
        <w:rPr>
          <w:rFonts w:ascii="Arial" w:hAnsi="Arial" w:cs="Arial"/>
          <w:lang w:val="ru-RU"/>
        </w:rPr>
        <w:t>ПО</w:t>
      </w:r>
      <w:r w:rsidR="002A4A21" w:rsidRPr="00C47624">
        <w:rPr>
          <w:rFonts w:ascii="Arial" w:hAnsi="Arial" w:cs="Arial"/>
          <w:lang w:val="ru-RU"/>
        </w:rPr>
        <w:t xml:space="preserve"> </w:t>
      </w:r>
      <w:proofErr w:type="spellStart"/>
      <w:r w:rsidR="002A4A21" w:rsidRPr="00C47624">
        <w:rPr>
          <w:rFonts w:ascii="Arial" w:hAnsi="Arial" w:cs="Arial"/>
          <w:lang w:val="ru-RU"/>
        </w:rPr>
        <w:t>Quatro</w:t>
      </w:r>
      <w:proofErr w:type="spellEnd"/>
      <w:r w:rsidRPr="00C47624">
        <w:rPr>
          <w:rFonts w:ascii="Arial" w:hAnsi="Arial" w:cs="Arial"/>
          <w:lang w:val="ru-RU"/>
        </w:rPr>
        <w:t xml:space="preserve"> (далее – Компонент)</w:t>
      </w:r>
      <w:r w:rsidR="007910CB">
        <w:rPr>
          <w:rFonts w:ascii="Arial" w:hAnsi="Arial" w:cs="Arial"/>
          <w:lang w:val="ru-RU"/>
        </w:rPr>
        <w:t xml:space="preserve">, размещенный на странице в сети Интернет </w:t>
      </w:r>
      <w:r w:rsidR="00C47624" w:rsidRPr="00C47624">
        <w:rPr>
          <w:rFonts w:ascii="Arial" w:hAnsi="Arial" w:cs="Arial"/>
          <w:lang w:val="ru-RU"/>
        </w:rPr>
        <w:t xml:space="preserve"> по адресу </w:t>
      </w:r>
      <w:hyperlink r:id="rId26" w:history="1">
        <w:r w:rsidR="00C47624" w:rsidRPr="00C47624">
          <w:rPr>
            <w:rFonts w:ascii="Arial" w:hAnsi="Arial" w:cs="Arial"/>
            <w:lang w:val="ru-RU"/>
          </w:rPr>
          <w:t>http://api.rtsboard.ru</w:t>
        </w:r>
      </w:hyperlink>
      <w:r>
        <w:rPr>
          <w:rFonts w:ascii="Arial" w:hAnsi="Arial" w:cs="Arial"/>
          <w:lang w:val="ru-RU"/>
        </w:rPr>
        <w:t>.</w:t>
      </w:r>
    </w:p>
    <w:p w:rsidR="002A4A21" w:rsidRPr="000B0593" w:rsidRDefault="00C972EE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 Партнерство, являющееся</w:t>
      </w:r>
      <w:r w:rsidR="002A4A21" w:rsidRPr="000B0593">
        <w:rPr>
          <w:rFonts w:ascii="Arial" w:hAnsi="Arial" w:cs="Arial"/>
          <w:lang w:val="ru-RU"/>
        </w:rPr>
        <w:t xml:space="preserve"> правообладателем </w:t>
      </w:r>
      <w:r>
        <w:rPr>
          <w:rFonts w:ascii="Arial" w:hAnsi="Arial" w:cs="Arial"/>
          <w:lang w:val="ru-RU"/>
        </w:rPr>
        <w:t>Компонента, п</w:t>
      </w:r>
      <w:r w:rsidR="002A4A21" w:rsidRPr="000B0593">
        <w:rPr>
          <w:rFonts w:ascii="Arial" w:hAnsi="Arial" w:cs="Arial"/>
          <w:lang w:val="ru-RU"/>
        </w:rPr>
        <w:t xml:space="preserve">редоставляет </w:t>
      </w:r>
      <w:r>
        <w:rPr>
          <w:rFonts w:ascii="Arial" w:hAnsi="Arial" w:cs="Arial"/>
          <w:lang w:val="ru-RU"/>
        </w:rPr>
        <w:t>К</w:t>
      </w:r>
      <w:r w:rsidR="002A4A21" w:rsidRPr="000B0593">
        <w:rPr>
          <w:rFonts w:ascii="Arial" w:hAnsi="Arial" w:cs="Arial"/>
          <w:lang w:val="ru-RU"/>
        </w:rPr>
        <w:t xml:space="preserve">лиенту </w:t>
      </w:r>
      <w:r>
        <w:rPr>
          <w:rFonts w:ascii="Arial" w:hAnsi="Arial" w:cs="Arial"/>
          <w:lang w:val="ru-RU"/>
        </w:rPr>
        <w:t xml:space="preserve">право использования Компонента </w:t>
      </w:r>
      <w:r w:rsidR="002A4A21" w:rsidRPr="000B0593"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  <w:lang w:val="ru-RU"/>
        </w:rPr>
        <w:t xml:space="preserve">условиях </w:t>
      </w:r>
      <w:r w:rsidR="002A4A21" w:rsidRPr="000B0593">
        <w:rPr>
          <w:rFonts w:ascii="Arial" w:hAnsi="Arial" w:cs="Arial"/>
          <w:lang w:val="ru-RU"/>
        </w:rPr>
        <w:t>простой неисключительной лицензии</w:t>
      </w:r>
      <w:r>
        <w:rPr>
          <w:rFonts w:ascii="Arial" w:hAnsi="Arial" w:cs="Arial"/>
          <w:lang w:val="ru-RU"/>
        </w:rPr>
        <w:t xml:space="preserve"> следующими способами:</w:t>
      </w:r>
      <w:r w:rsidR="002A4A21" w:rsidRPr="000B0593">
        <w:rPr>
          <w:rFonts w:ascii="Arial" w:hAnsi="Arial" w:cs="Arial"/>
          <w:lang w:val="ru-RU"/>
        </w:rPr>
        <w:t xml:space="preserve"> воспроизведение</w:t>
      </w:r>
      <w:r>
        <w:rPr>
          <w:rFonts w:ascii="Arial" w:hAnsi="Arial" w:cs="Arial"/>
          <w:lang w:val="ru-RU"/>
        </w:rPr>
        <w:t>,</w:t>
      </w:r>
      <w:r w:rsidR="002A4A21" w:rsidRPr="000B0593">
        <w:rPr>
          <w:rFonts w:ascii="Arial" w:hAnsi="Arial" w:cs="Arial"/>
          <w:lang w:val="ru-RU"/>
        </w:rPr>
        <w:t xml:space="preserve"> переработк</w:t>
      </w:r>
      <w:r>
        <w:rPr>
          <w:rFonts w:ascii="Arial" w:hAnsi="Arial" w:cs="Arial"/>
          <w:lang w:val="ru-RU"/>
        </w:rPr>
        <w:t>а</w:t>
      </w:r>
      <w:r w:rsidR="002A4A21" w:rsidRPr="000B0593">
        <w:rPr>
          <w:rFonts w:ascii="Arial" w:hAnsi="Arial" w:cs="Arial"/>
          <w:lang w:val="ru-RU"/>
        </w:rPr>
        <w:t xml:space="preserve"> (модификаци</w:t>
      </w:r>
      <w:r>
        <w:rPr>
          <w:rFonts w:ascii="Arial" w:hAnsi="Arial" w:cs="Arial"/>
          <w:lang w:val="ru-RU"/>
        </w:rPr>
        <w:t>я</w:t>
      </w:r>
      <w:r w:rsidR="002A4A21" w:rsidRPr="000B0593">
        <w:rPr>
          <w:rFonts w:ascii="Arial" w:hAnsi="Arial" w:cs="Arial"/>
          <w:lang w:val="ru-RU"/>
        </w:rPr>
        <w:t xml:space="preserve">) и использование по его функциональному назначению. Используя </w:t>
      </w:r>
      <w:r>
        <w:rPr>
          <w:rFonts w:ascii="Arial" w:hAnsi="Arial" w:cs="Arial"/>
          <w:lang w:val="ru-RU"/>
        </w:rPr>
        <w:t>К</w:t>
      </w:r>
      <w:r w:rsidR="002A4A21" w:rsidRPr="000B0593">
        <w:rPr>
          <w:rFonts w:ascii="Arial" w:hAnsi="Arial" w:cs="Arial"/>
          <w:lang w:val="ru-RU"/>
        </w:rPr>
        <w:t xml:space="preserve">омпонент, </w:t>
      </w:r>
      <w:r>
        <w:rPr>
          <w:rFonts w:ascii="Arial" w:hAnsi="Arial" w:cs="Arial"/>
          <w:lang w:val="ru-RU"/>
        </w:rPr>
        <w:t>К</w:t>
      </w:r>
      <w:r w:rsidR="002A4A21" w:rsidRPr="000B0593">
        <w:rPr>
          <w:rFonts w:ascii="Arial" w:hAnsi="Arial" w:cs="Arial"/>
          <w:lang w:val="ru-RU"/>
        </w:rPr>
        <w:t xml:space="preserve">лиент вправе разработать собственное программное обеспечение, </w:t>
      </w:r>
      <w:r>
        <w:rPr>
          <w:rFonts w:ascii="Arial" w:hAnsi="Arial" w:cs="Arial"/>
          <w:lang w:val="ru-RU"/>
        </w:rPr>
        <w:t xml:space="preserve">с использованием которого Клиент будет осуществлять доступ </w:t>
      </w:r>
      <w:r w:rsidRPr="00C972EE">
        <w:rPr>
          <w:rFonts w:ascii="Arial" w:hAnsi="Arial" w:cs="Arial"/>
          <w:lang w:val="ru-RU"/>
        </w:rPr>
        <w:t xml:space="preserve">к Информационной системе RTS </w:t>
      </w:r>
      <w:proofErr w:type="spellStart"/>
      <w:r w:rsidRPr="00C972EE">
        <w:rPr>
          <w:rFonts w:ascii="Arial" w:hAnsi="Arial" w:cs="Arial"/>
          <w:lang w:val="ru-RU"/>
        </w:rPr>
        <w:t>Board</w:t>
      </w:r>
      <w:proofErr w:type="spellEnd"/>
      <w:r w:rsidRPr="00C972E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через </w:t>
      </w:r>
      <w:r w:rsidRPr="00C972EE">
        <w:rPr>
          <w:rFonts w:ascii="Arial" w:hAnsi="Arial" w:cs="Arial"/>
          <w:lang w:val="ru-RU"/>
        </w:rPr>
        <w:t>протокол API для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6600E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353527">
        <w:rPr>
          <w:rFonts w:ascii="Arial" w:hAnsi="Arial" w:cs="Arial"/>
          <w:lang w:val="ru-RU"/>
        </w:rPr>
        <w:t>Право использования Компонента</w:t>
      </w:r>
      <w:r w:rsidR="00C47624">
        <w:rPr>
          <w:rFonts w:ascii="Arial" w:hAnsi="Arial" w:cs="Arial"/>
          <w:lang w:val="ru-RU"/>
        </w:rPr>
        <w:t xml:space="preserve"> </w:t>
      </w:r>
      <w:r w:rsidR="00353527">
        <w:rPr>
          <w:rFonts w:ascii="Arial" w:hAnsi="Arial" w:cs="Arial"/>
          <w:lang w:val="ru-RU"/>
        </w:rPr>
        <w:t xml:space="preserve">предоставляется Клиенту на </w:t>
      </w:r>
      <w:r w:rsidR="00C47624">
        <w:rPr>
          <w:rFonts w:ascii="Arial" w:hAnsi="Arial" w:cs="Arial"/>
          <w:lang w:val="ru-RU"/>
        </w:rPr>
        <w:t>срок действия исключительного права на Компонент.</w:t>
      </w:r>
    </w:p>
    <w:p w:rsidR="002A4A21" w:rsidRPr="009753C1" w:rsidRDefault="00AF0999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2A4A21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После получения Заявления Клиента</w:t>
      </w:r>
      <w:r w:rsidR="002A4A21" w:rsidRPr="009753C1">
        <w:rPr>
          <w:rFonts w:ascii="Arial" w:hAnsi="Arial" w:cs="Arial"/>
          <w:lang w:val="ru-RU"/>
        </w:rPr>
        <w:t xml:space="preserve">, в случае принятия </w:t>
      </w:r>
      <w:r>
        <w:rPr>
          <w:rFonts w:ascii="Arial" w:hAnsi="Arial" w:cs="Arial"/>
          <w:lang w:val="ru-RU"/>
        </w:rPr>
        <w:t xml:space="preserve">Партнерством </w:t>
      </w:r>
      <w:r w:rsidR="002A4A21" w:rsidRPr="009753C1">
        <w:rPr>
          <w:rFonts w:ascii="Arial" w:hAnsi="Arial" w:cs="Arial"/>
          <w:lang w:val="ru-RU"/>
        </w:rPr>
        <w:t xml:space="preserve">решения о предоставления </w:t>
      </w:r>
      <w:r>
        <w:rPr>
          <w:rFonts w:ascii="Arial" w:hAnsi="Arial" w:cs="Arial"/>
          <w:lang w:val="ru-RU"/>
        </w:rPr>
        <w:t>К</w:t>
      </w:r>
      <w:r w:rsidR="002A4A21" w:rsidRPr="009753C1">
        <w:rPr>
          <w:rFonts w:ascii="Arial" w:hAnsi="Arial" w:cs="Arial"/>
          <w:lang w:val="ru-RU"/>
        </w:rPr>
        <w:t>лиенту</w:t>
      </w:r>
      <w:r>
        <w:rPr>
          <w:rFonts w:ascii="Arial" w:hAnsi="Arial" w:cs="Arial"/>
          <w:lang w:val="ru-RU"/>
        </w:rPr>
        <w:t xml:space="preserve"> Услуг</w:t>
      </w:r>
      <w:r w:rsidR="002A4A21" w:rsidRPr="009753C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Партнерство предоставляет К</w:t>
      </w:r>
      <w:r w:rsidR="002A4A21" w:rsidRPr="009753C1">
        <w:rPr>
          <w:rFonts w:ascii="Arial" w:hAnsi="Arial" w:cs="Arial"/>
          <w:lang w:val="ru-RU"/>
        </w:rPr>
        <w:t>лиенту логин и пароль</w:t>
      </w:r>
      <w:r>
        <w:rPr>
          <w:rFonts w:ascii="Arial" w:hAnsi="Arial" w:cs="Arial"/>
          <w:lang w:val="ru-RU"/>
        </w:rPr>
        <w:t xml:space="preserve"> для доступа к </w:t>
      </w:r>
      <w:r w:rsidRPr="00C972EE">
        <w:rPr>
          <w:rFonts w:ascii="Arial" w:hAnsi="Arial" w:cs="Arial"/>
          <w:lang w:val="ru-RU"/>
        </w:rPr>
        <w:t xml:space="preserve">Информационной системе RTS </w:t>
      </w:r>
      <w:proofErr w:type="spellStart"/>
      <w:r w:rsidRPr="00C972EE">
        <w:rPr>
          <w:rFonts w:ascii="Arial" w:hAnsi="Arial" w:cs="Arial"/>
          <w:lang w:val="ru-RU"/>
        </w:rPr>
        <w:t>Board</w:t>
      </w:r>
      <w:proofErr w:type="spellEnd"/>
      <w:r w:rsidR="002A4A21" w:rsidRPr="009753C1">
        <w:rPr>
          <w:rFonts w:ascii="Arial" w:hAnsi="Arial" w:cs="Arial"/>
          <w:lang w:val="ru-RU"/>
        </w:rPr>
        <w:t>.</w:t>
      </w:r>
      <w:r w:rsidR="002A4A21">
        <w:rPr>
          <w:rFonts w:ascii="Arial" w:hAnsi="Arial" w:cs="Arial"/>
          <w:lang w:val="ru-RU"/>
        </w:rPr>
        <w:t xml:space="preserve"> Датой начала предоставления </w:t>
      </w:r>
      <w:r>
        <w:rPr>
          <w:rFonts w:ascii="Arial" w:hAnsi="Arial" w:cs="Arial"/>
          <w:lang w:val="ru-RU"/>
        </w:rPr>
        <w:t>К</w:t>
      </w:r>
      <w:r w:rsidR="002A4A21">
        <w:rPr>
          <w:rFonts w:ascii="Arial" w:hAnsi="Arial" w:cs="Arial"/>
          <w:lang w:val="ru-RU"/>
        </w:rPr>
        <w:t xml:space="preserve">лиенту </w:t>
      </w:r>
      <w:r>
        <w:rPr>
          <w:rFonts w:ascii="Arial" w:hAnsi="Arial" w:cs="Arial"/>
          <w:lang w:val="ru-RU"/>
        </w:rPr>
        <w:t>У</w:t>
      </w:r>
      <w:r w:rsidR="002A4A21">
        <w:rPr>
          <w:rFonts w:ascii="Arial" w:hAnsi="Arial" w:cs="Arial"/>
          <w:lang w:val="ru-RU"/>
        </w:rPr>
        <w:t xml:space="preserve">слуг считается дата </w:t>
      </w:r>
      <w:r>
        <w:rPr>
          <w:rFonts w:ascii="Arial" w:hAnsi="Arial" w:cs="Arial"/>
          <w:lang w:val="ru-RU"/>
        </w:rPr>
        <w:t>получения Клиентом</w:t>
      </w:r>
      <w:r w:rsidR="002A4A21">
        <w:rPr>
          <w:rFonts w:ascii="Arial" w:hAnsi="Arial" w:cs="Arial"/>
          <w:lang w:val="ru-RU"/>
        </w:rPr>
        <w:t xml:space="preserve"> первого </w:t>
      </w:r>
      <w:r>
        <w:rPr>
          <w:rFonts w:ascii="Arial" w:hAnsi="Arial" w:cs="Arial"/>
          <w:lang w:val="ru-RU"/>
        </w:rPr>
        <w:t>доступа</w:t>
      </w:r>
      <w:r w:rsidR="002A4A2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 </w:t>
      </w:r>
      <w:r w:rsidRPr="00C972EE">
        <w:rPr>
          <w:rFonts w:ascii="Arial" w:hAnsi="Arial" w:cs="Arial"/>
          <w:lang w:val="ru-RU"/>
        </w:rPr>
        <w:t xml:space="preserve">Информационной системе RTS </w:t>
      </w:r>
      <w:proofErr w:type="spellStart"/>
      <w:r w:rsidRPr="00C972EE">
        <w:rPr>
          <w:rFonts w:ascii="Arial" w:hAnsi="Arial" w:cs="Arial"/>
          <w:lang w:val="ru-RU"/>
        </w:rPr>
        <w:t>Board</w:t>
      </w:r>
      <w:proofErr w:type="spellEnd"/>
      <w:r w:rsidDel="00AF0999">
        <w:rPr>
          <w:rFonts w:ascii="Arial" w:hAnsi="Arial" w:cs="Arial"/>
          <w:lang w:val="ru-RU"/>
        </w:rPr>
        <w:t xml:space="preserve"> </w:t>
      </w:r>
      <w:r w:rsidR="00557B96">
        <w:rPr>
          <w:rFonts w:ascii="Arial" w:hAnsi="Arial" w:cs="Arial"/>
          <w:lang w:val="ru-RU"/>
        </w:rPr>
        <w:t>с использованием</w:t>
      </w:r>
      <w:r w:rsidR="002A4A2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выданны</w:t>
      </w:r>
      <w:r w:rsidR="00557B96">
        <w:rPr>
          <w:rFonts w:ascii="Arial" w:hAnsi="Arial" w:cs="Arial"/>
          <w:lang w:val="ru-RU"/>
        </w:rPr>
        <w:t>х</w:t>
      </w:r>
      <w:r>
        <w:rPr>
          <w:rFonts w:ascii="Arial" w:hAnsi="Arial" w:cs="Arial"/>
          <w:lang w:val="ru-RU"/>
        </w:rPr>
        <w:t xml:space="preserve"> Клиенту </w:t>
      </w:r>
      <w:r w:rsidR="002A4A21">
        <w:rPr>
          <w:rFonts w:ascii="Arial" w:hAnsi="Arial" w:cs="Arial"/>
          <w:lang w:val="ru-RU"/>
        </w:rPr>
        <w:t>логин</w:t>
      </w:r>
      <w:r w:rsidR="00557B96">
        <w:rPr>
          <w:rFonts w:ascii="Arial" w:hAnsi="Arial" w:cs="Arial"/>
          <w:lang w:val="ru-RU"/>
        </w:rPr>
        <w:t>а</w:t>
      </w:r>
      <w:r w:rsidR="002A4A21">
        <w:rPr>
          <w:rFonts w:ascii="Arial" w:hAnsi="Arial" w:cs="Arial"/>
          <w:lang w:val="ru-RU"/>
        </w:rPr>
        <w:t xml:space="preserve"> и парол</w:t>
      </w:r>
      <w:r w:rsidR="00557B96">
        <w:rPr>
          <w:rFonts w:ascii="Arial" w:hAnsi="Arial" w:cs="Arial"/>
          <w:lang w:val="ru-RU"/>
        </w:rPr>
        <w:t>я</w:t>
      </w:r>
      <w:r w:rsidR="002A4A21">
        <w:rPr>
          <w:rFonts w:ascii="Arial" w:hAnsi="Arial" w:cs="Arial"/>
          <w:lang w:val="ru-RU"/>
        </w:rPr>
        <w:t xml:space="preserve">. </w:t>
      </w:r>
    </w:p>
    <w:p w:rsidR="002A4A21" w:rsidRPr="00EE01F6" w:rsidRDefault="002A4A21" w:rsidP="002A4A21">
      <w:pPr>
        <w:spacing w:before="120" w:after="120"/>
        <w:jc w:val="both"/>
        <w:rPr>
          <w:rFonts w:ascii="Arial" w:hAnsi="Arial" w:cs="Arial"/>
          <w:lang w:val="ru-RU"/>
        </w:rPr>
      </w:pPr>
      <w:r w:rsidRPr="00EE01F6">
        <w:rPr>
          <w:rFonts w:ascii="Arial" w:hAnsi="Arial" w:cs="Arial"/>
          <w:b/>
          <w:lang w:val="ru-RU"/>
        </w:rPr>
        <w:t>Тарифы:</w:t>
      </w:r>
    </w:p>
    <w:p w:rsidR="002A4A21" w:rsidRDefault="002A4A21" w:rsidP="002A4A21">
      <w:pPr>
        <w:tabs>
          <w:tab w:val="left" w:pos="326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1E5CAD">
        <w:rPr>
          <w:rFonts w:ascii="Arial" w:hAnsi="Arial" w:cs="Arial"/>
          <w:lang w:val="ru-RU"/>
        </w:rPr>
        <w:t xml:space="preserve">        </w:t>
      </w:r>
      <w:r w:rsidR="00C47624">
        <w:rPr>
          <w:rFonts w:ascii="Arial" w:hAnsi="Arial" w:cs="Arial"/>
          <w:lang w:val="ru-RU"/>
        </w:rPr>
        <w:t xml:space="preserve">        Плата за регистрацию</w:t>
      </w:r>
      <w:r w:rsidR="00C47624">
        <w:rPr>
          <w:rFonts w:ascii="Arial" w:hAnsi="Arial" w:cs="Arial"/>
          <w:lang w:val="ru-RU"/>
        </w:rPr>
        <w:tab/>
        <w:t>–</w:t>
      </w:r>
      <w:r w:rsidR="00C47624">
        <w:rPr>
          <w:rFonts w:ascii="Arial" w:hAnsi="Arial" w:cs="Arial"/>
          <w:lang w:val="ru-RU"/>
        </w:rPr>
        <w:tab/>
      </w:r>
      <w:r w:rsidRPr="001E5CAD">
        <w:rPr>
          <w:rFonts w:ascii="Arial" w:hAnsi="Arial" w:cs="Arial"/>
          <w:lang w:val="ru-RU"/>
        </w:rPr>
        <w:t>5 000 рублей;</w:t>
      </w:r>
    </w:p>
    <w:p w:rsidR="002A4A21" w:rsidRPr="00EE01F6" w:rsidRDefault="001E5CAD" w:rsidP="001E5CAD">
      <w:pPr>
        <w:tabs>
          <w:tab w:val="left" w:pos="3261"/>
          <w:tab w:val="left" w:pos="3544"/>
        </w:tabs>
        <w:spacing w:before="120" w:after="120"/>
        <w:ind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2A4A21" w:rsidRPr="00040ED0">
        <w:rPr>
          <w:rFonts w:ascii="Arial" w:hAnsi="Arial" w:cs="Arial"/>
          <w:lang w:val="ru-RU"/>
        </w:rPr>
        <w:t>Абонентская плата</w:t>
      </w:r>
      <w:r w:rsidR="002A4A21">
        <w:rPr>
          <w:rFonts w:ascii="Arial" w:hAnsi="Arial" w:cs="Arial"/>
          <w:lang w:val="ru-RU"/>
        </w:rPr>
        <w:t xml:space="preserve">    </w:t>
      </w:r>
      <w:r w:rsidR="002A4A21" w:rsidRPr="00040ED0">
        <w:rPr>
          <w:rFonts w:ascii="Arial" w:hAnsi="Arial" w:cs="Arial"/>
          <w:lang w:val="ru-RU"/>
        </w:rPr>
        <w:t>–</w:t>
      </w:r>
      <w:r w:rsidR="002A4A21">
        <w:rPr>
          <w:rFonts w:ascii="Arial" w:hAnsi="Arial" w:cs="Arial"/>
          <w:lang w:val="ru-RU"/>
        </w:rPr>
        <w:t xml:space="preserve">   </w:t>
      </w:r>
      <w:r w:rsidR="002A4A21" w:rsidRPr="00040ED0">
        <w:rPr>
          <w:rFonts w:ascii="Arial" w:hAnsi="Arial" w:cs="Arial"/>
          <w:lang w:val="ru-RU"/>
        </w:rPr>
        <w:tab/>
      </w:r>
      <w:r w:rsidR="002A4A21">
        <w:rPr>
          <w:rFonts w:ascii="Arial" w:hAnsi="Arial" w:cs="Arial"/>
          <w:lang w:val="ru-RU"/>
        </w:rPr>
        <w:t xml:space="preserve">25 </w:t>
      </w:r>
      <w:r w:rsidR="002A4A21" w:rsidRPr="00040ED0">
        <w:rPr>
          <w:rFonts w:ascii="Arial" w:hAnsi="Arial" w:cs="Arial"/>
          <w:lang w:val="ru-RU"/>
        </w:rPr>
        <w:t xml:space="preserve">000 рублей </w:t>
      </w:r>
      <w:r>
        <w:rPr>
          <w:rFonts w:ascii="Arial" w:hAnsi="Arial" w:cs="Arial"/>
          <w:lang w:val="ru-RU"/>
        </w:rPr>
        <w:t>в месяц;</w:t>
      </w:r>
    </w:p>
    <w:p w:rsidR="001E5CAD" w:rsidRPr="00885426" w:rsidRDefault="001E5CAD" w:rsidP="001E5CAD">
      <w:pPr>
        <w:tabs>
          <w:tab w:val="left" w:pos="85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Лицензионное вознаграждение за предоставление права использования Компонента ПО </w:t>
      </w:r>
      <w:proofErr w:type="spellStart"/>
      <w:r w:rsidRPr="001E5CAD">
        <w:rPr>
          <w:rFonts w:ascii="Arial" w:hAnsi="Arial" w:cs="Arial"/>
          <w:lang w:val="ru-RU"/>
        </w:rPr>
        <w:t>Quatro</w:t>
      </w:r>
      <w:proofErr w:type="spellEnd"/>
      <w:r>
        <w:rPr>
          <w:rFonts w:ascii="Arial" w:hAnsi="Arial" w:cs="Arial"/>
          <w:lang w:val="ru-RU"/>
        </w:rPr>
        <w:t xml:space="preserve">  - </w:t>
      </w:r>
      <w:r w:rsidR="00E340FE">
        <w:rPr>
          <w:rFonts w:ascii="Arial" w:hAnsi="Arial" w:cs="Arial"/>
          <w:lang w:val="ru-RU"/>
        </w:rPr>
        <w:t>включено в плату за регистрацию</w:t>
      </w:r>
      <w:r>
        <w:rPr>
          <w:rFonts w:ascii="Arial" w:hAnsi="Arial" w:cs="Arial"/>
          <w:lang w:val="ru-RU"/>
        </w:rPr>
        <w:t>.</w:t>
      </w:r>
    </w:p>
    <w:p w:rsidR="002A4A21" w:rsidRDefault="002A4A21" w:rsidP="002A4A2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:rsidR="009B67B7" w:rsidRPr="008C3F8F" w:rsidRDefault="00C03715" w:rsidP="008F50BF">
      <w:pPr>
        <w:pStyle w:val="110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8C3F8F">
        <w:rPr>
          <w:rFonts w:ascii="Arial" w:hAnsi="Arial" w:cs="Arial"/>
          <w:sz w:val="20"/>
          <w:szCs w:val="20"/>
          <w:lang w:val="ru-RU"/>
        </w:rPr>
        <w:t>Сеть РТС</w:t>
      </w:r>
      <w:r w:rsidR="00F35880" w:rsidRPr="008C3F8F">
        <w:rPr>
          <w:rFonts w:ascii="Arial" w:hAnsi="Arial" w:cs="Arial"/>
          <w:sz w:val="20"/>
          <w:szCs w:val="20"/>
          <w:lang w:val="ru-RU"/>
        </w:rPr>
        <w:t>,</w:t>
      </w:r>
      <w:r w:rsidRPr="008C3F8F">
        <w:rPr>
          <w:rFonts w:ascii="Arial" w:hAnsi="Arial" w:cs="Arial"/>
          <w:sz w:val="20"/>
          <w:szCs w:val="20"/>
          <w:lang w:val="ru-RU"/>
        </w:rPr>
        <w:t xml:space="preserve"> </w:t>
      </w:r>
      <w:r w:rsidR="00F35880" w:rsidRPr="008C3F8F">
        <w:rPr>
          <w:rFonts w:ascii="Arial" w:hAnsi="Arial" w:cs="Arial"/>
          <w:sz w:val="20"/>
          <w:szCs w:val="20"/>
          <w:lang w:val="ru-RU"/>
        </w:rPr>
        <w:t xml:space="preserve">услуги передачи данных </w:t>
      </w:r>
      <w:r w:rsidRPr="008C3F8F">
        <w:rPr>
          <w:rFonts w:ascii="Arial" w:hAnsi="Arial" w:cs="Arial"/>
          <w:sz w:val="20"/>
          <w:szCs w:val="20"/>
          <w:lang w:val="ru-RU"/>
        </w:rPr>
        <w:t>и размещение оборудования Клиента в помещении Партнерства</w:t>
      </w:r>
    </w:p>
    <w:p w:rsidR="00C03715" w:rsidRPr="008C3F8F" w:rsidRDefault="00C03715" w:rsidP="00C03715">
      <w:pPr>
        <w:ind w:left="360"/>
        <w:rPr>
          <w:rFonts w:ascii="Arial" w:hAnsi="Arial" w:cs="Arial"/>
          <w:lang w:val="ru-RU"/>
        </w:rPr>
      </w:pPr>
    </w:p>
    <w:p w:rsidR="00C03715" w:rsidRPr="008C3F8F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Сеть РТС - совокупность технических средств, телекоммуникаций и линий связи, права на которые принадлежат Партнерству. </w:t>
      </w:r>
    </w:p>
    <w:p w:rsidR="00C03715" w:rsidRPr="008C3F8F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В целях настоящего раздела 2 используются следующие определения:</w:t>
      </w:r>
    </w:p>
    <w:p w:rsidR="00FF7BD3" w:rsidRDefault="00C03715" w:rsidP="00C03715">
      <w:pPr>
        <w:ind w:left="708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- информация о состоянии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рынка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на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торгах</w:t>
      </w:r>
      <w:r w:rsidRPr="008C3F8F">
        <w:rPr>
          <w:rFonts w:ascii="Arial" w:eastAsia="Arial" w:hAnsi="Arial" w:cs="Arial"/>
          <w:lang w:val="ru-RU"/>
        </w:rPr>
        <w:t xml:space="preserve"> </w:t>
      </w:r>
      <w:r w:rsidR="005767B9" w:rsidRPr="005F2367">
        <w:rPr>
          <w:rFonts w:ascii="Arial" w:hAnsi="Arial" w:cs="Arial"/>
          <w:lang w:val="ru-RU"/>
        </w:rPr>
        <w:t>П</w:t>
      </w:r>
      <w:r w:rsidRPr="005F2367">
        <w:rPr>
          <w:rFonts w:ascii="Arial" w:hAnsi="Arial" w:cs="Arial"/>
          <w:lang w:val="ru-RU"/>
        </w:rPr>
        <w:t>АО «Санкт-Петербургская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биржа»;</w:t>
      </w:r>
      <w:r w:rsidR="00397F3E">
        <w:rPr>
          <w:rFonts w:ascii="Arial" w:hAnsi="Arial" w:cs="Arial"/>
          <w:lang w:val="ru-RU"/>
        </w:rPr>
        <w:t xml:space="preserve"> </w:t>
      </w:r>
    </w:p>
    <w:p w:rsidR="00C03715" w:rsidRPr="005F2367" w:rsidRDefault="00474DB5" w:rsidP="00C03715">
      <w:pPr>
        <w:ind w:left="708"/>
        <w:jc w:val="both"/>
        <w:rPr>
          <w:rFonts w:ascii="Arial" w:hAnsi="Arial" w:cs="Arial"/>
          <w:lang w:val="ru-RU"/>
        </w:rPr>
      </w:pPr>
      <w:r w:rsidRPr="00474DB5">
        <w:rPr>
          <w:rFonts w:ascii="Arial" w:hAnsi="Arial" w:cs="Arial"/>
          <w:lang w:val="ru-RU"/>
        </w:rPr>
        <w:t>-</w:t>
      </w:r>
      <w:r w:rsidR="00D61102">
        <w:rPr>
          <w:rFonts w:ascii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информация о состоянии рынка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на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торгах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ЗАО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«ФБ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ММВБ»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в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Секторе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r w:rsidR="00C03715" w:rsidRPr="005F2367">
        <w:rPr>
          <w:rFonts w:ascii="Arial" w:hAnsi="Arial" w:cs="Arial"/>
          <w:lang w:val="ru-RU"/>
        </w:rPr>
        <w:t>рынка</w:t>
      </w:r>
      <w:r w:rsidR="00C03715" w:rsidRPr="005F2367">
        <w:rPr>
          <w:rFonts w:ascii="Arial" w:eastAsia="Arial" w:hAnsi="Arial" w:cs="Arial"/>
          <w:lang w:val="ru-RU"/>
        </w:rPr>
        <w:t xml:space="preserve"> </w:t>
      </w:r>
      <w:proofErr w:type="spellStart"/>
      <w:r w:rsidR="00C03715" w:rsidRPr="005F2367">
        <w:rPr>
          <w:rFonts w:ascii="Arial" w:hAnsi="Arial" w:cs="Arial"/>
        </w:rPr>
        <w:t>Classica</w:t>
      </w:r>
      <w:proofErr w:type="spellEnd"/>
      <w:r w:rsidR="00C03715" w:rsidRPr="005F2367">
        <w:rPr>
          <w:rFonts w:ascii="Arial" w:hAnsi="Arial" w:cs="Arial"/>
          <w:lang w:val="ru-RU"/>
        </w:rPr>
        <w:t xml:space="preserve"> – совместно именуются «информация системы P</w:t>
      </w:r>
      <w:r w:rsidR="00C03715" w:rsidRPr="005F2367">
        <w:rPr>
          <w:rFonts w:ascii="Arial" w:hAnsi="Arial" w:cs="Arial"/>
        </w:rPr>
        <w:t>LAZA</w:t>
      </w:r>
      <w:r w:rsidR="00C03715" w:rsidRPr="005F2367">
        <w:rPr>
          <w:rFonts w:ascii="Arial" w:hAnsi="Arial" w:cs="Arial"/>
          <w:lang w:val="ru-RU"/>
        </w:rPr>
        <w:t>»;</w:t>
      </w:r>
    </w:p>
    <w:p w:rsidR="00C03715" w:rsidRPr="00131433" w:rsidRDefault="00C03715" w:rsidP="00C03715">
      <w:pPr>
        <w:ind w:left="708"/>
        <w:jc w:val="both"/>
        <w:rPr>
          <w:rFonts w:ascii="Arial" w:hAnsi="Arial" w:cs="Arial"/>
          <w:lang w:val="ru-RU"/>
        </w:rPr>
      </w:pPr>
      <w:r w:rsidRPr="005F2367">
        <w:rPr>
          <w:rFonts w:ascii="Arial" w:hAnsi="Arial" w:cs="Arial"/>
          <w:lang w:val="ru-RU"/>
        </w:rPr>
        <w:t>- информация о состоянии рынка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на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торгах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на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Срочном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рынке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</w:rPr>
        <w:t>FORTS</w:t>
      </w:r>
      <w:r w:rsidRPr="005F2367">
        <w:rPr>
          <w:rFonts w:ascii="Arial" w:eastAsia="Arial" w:hAnsi="Arial" w:cs="Arial"/>
          <w:lang w:val="ru-RU"/>
        </w:rPr>
        <w:t xml:space="preserve"> </w:t>
      </w:r>
      <w:r w:rsidR="008D0CE9" w:rsidRPr="005F2367">
        <w:rPr>
          <w:rFonts w:ascii="Arial" w:hAnsi="Arial" w:cs="Arial"/>
          <w:lang w:val="ru-RU"/>
        </w:rPr>
        <w:t>П</w:t>
      </w:r>
      <w:r w:rsidRPr="005F2367">
        <w:rPr>
          <w:rFonts w:ascii="Arial" w:hAnsi="Arial" w:cs="Arial"/>
          <w:lang w:val="ru-RU"/>
        </w:rPr>
        <w:t>АО Московская Биржа; информация о состоянии срочного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рынка</w:t>
      </w:r>
      <w:r w:rsidRPr="005F2367">
        <w:rPr>
          <w:rFonts w:ascii="Arial" w:eastAsia="Arial" w:hAnsi="Arial" w:cs="Arial"/>
          <w:lang w:val="ru-RU"/>
        </w:rPr>
        <w:t xml:space="preserve"> </w:t>
      </w:r>
      <w:r w:rsidR="005767B9" w:rsidRPr="005F2367">
        <w:rPr>
          <w:rFonts w:ascii="Arial" w:hAnsi="Arial" w:cs="Arial"/>
          <w:lang w:val="ru-RU"/>
        </w:rPr>
        <w:t>ПАО</w:t>
      </w:r>
      <w:r w:rsidR="005767B9"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«Санкт-Петербургская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биржа»; информация о состоянии срочного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рынка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АО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«</w:t>
      </w:r>
      <w:proofErr w:type="spellStart"/>
      <w:r w:rsidRPr="005F2367">
        <w:rPr>
          <w:rFonts w:ascii="Arial" w:hAnsi="Arial" w:cs="Arial"/>
          <w:lang w:val="ru-RU"/>
        </w:rPr>
        <w:t>Мосэнергобиржа</w:t>
      </w:r>
      <w:proofErr w:type="spellEnd"/>
      <w:r w:rsidRPr="005F2367">
        <w:rPr>
          <w:rFonts w:ascii="Arial" w:hAnsi="Arial" w:cs="Arial"/>
          <w:lang w:val="ru-RU"/>
        </w:rPr>
        <w:t>»;</w:t>
      </w:r>
      <w:r w:rsidRPr="00131433">
        <w:rPr>
          <w:rFonts w:ascii="Arial" w:hAnsi="Arial" w:cs="Arial"/>
          <w:lang w:val="ru-RU"/>
        </w:rPr>
        <w:t xml:space="preserve"> информация о состоянии </w:t>
      </w:r>
      <w:r w:rsidRPr="005F2367">
        <w:rPr>
          <w:rFonts w:ascii="Arial" w:hAnsi="Arial" w:cs="Arial"/>
          <w:lang w:val="ru-RU"/>
        </w:rPr>
        <w:t>торгов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ЗАО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«ФБ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ММВБ»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в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Секторе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рынка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</w:rPr>
        <w:t>Standard</w:t>
      </w:r>
      <w:r w:rsidRPr="005F2367">
        <w:rPr>
          <w:rFonts w:ascii="Arial" w:hAnsi="Arial" w:cs="Arial"/>
          <w:lang w:val="ru-RU"/>
        </w:rPr>
        <w:t xml:space="preserve"> – совместно именуются «информация системы FORTS».</w:t>
      </w:r>
    </w:p>
    <w:p w:rsidR="00C03715" w:rsidRPr="00131433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31433" w:rsidRDefault="00C03715" w:rsidP="00C03715">
      <w:pPr>
        <w:tabs>
          <w:tab w:val="left" w:pos="993"/>
        </w:tabs>
        <w:ind w:left="360"/>
        <w:rPr>
          <w:rFonts w:ascii="Arial" w:hAnsi="Arial" w:cs="Arial"/>
          <w:i/>
          <w:iCs/>
        </w:rPr>
      </w:pPr>
      <w:r w:rsidRPr="00131433">
        <w:rPr>
          <w:rFonts w:ascii="Arial" w:hAnsi="Arial" w:cs="Arial"/>
          <w:lang w:val="ru-RU"/>
        </w:rPr>
        <w:t>2.1.</w:t>
      </w:r>
      <w:r w:rsidRPr="00131433">
        <w:rPr>
          <w:rFonts w:ascii="Arial" w:hAnsi="Arial" w:cs="Arial"/>
          <w:lang w:val="ru-RU"/>
        </w:rPr>
        <w:tab/>
      </w:r>
      <w:r w:rsidRPr="00131433">
        <w:rPr>
          <w:rFonts w:ascii="Arial" w:hAnsi="Arial" w:cs="Arial"/>
          <w:i/>
          <w:iCs/>
          <w:lang w:val="ru-RU"/>
        </w:rPr>
        <w:t>Установка доступа к сети РТС</w:t>
      </w:r>
    </w:p>
    <w:p w:rsidR="009B67B7" w:rsidRPr="008C3F8F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31433">
        <w:rPr>
          <w:rFonts w:ascii="Arial" w:hAnsi="Arial" w:cs="Arial"/>
          <w:lang w:val="ru-RU"/>
        </w:rPr>
        <w:t>Установка доступа через вы</w:t>
      </w:r>
      <w:r w:rsidRPr="008C3F8F">
        <w:rPr>
          <w:rFonts w:ascii="Arial" w:hAnsi="Arial" w:cs="Arial"/>
          <w:lang w:val="ru-RU"/>
        </w:rPr>
        <w:t>деленный канал связи – 4 500 рублей.</w:t>
      </w:r>
    </w:p>
    <w:p w:rsidR="009B67B7" w:rsidRPr="008C3F8F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Установка доступа через сеть Интернет по защищенному каналу с организацией  соединения локальной сети Клиента с сетью РТС – 4 500 рублей.</w:t>
      </w:r>
    </w:p>
    <w:p w:rsidR="009B67B7" w:rsidRPr="008C3F8F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Установка доступа через сеть Интернет </w:t>
      </w:r>
      <w:r w:rsidR="00A456A5">
        <w:rPr>
          <w:rFonts w:ascii="Arial" w:hAnsi="Arial" w:cs="Arial"/>
          <w:lang w:val="ru-RU"/>
        </w:rPr>
        <w:t xml:space="preserve">посредством VPN-соединения с </w:t>
      </w:r>
      <w:r w:rsidR="005D5160" w:rsidRPr="008C3F8F">
        <w:rPr>
          <w:rFonts w:ascii="Arial" w:hAnsi="Arial" w:cs="Arial"/>
          <w:lang w:val="ru-RU"/>
        </w:rPr>
        <w:t xml:space="preserve">предоставлением одного </w:t>
      </w:r>
      <w:r w:rsidR="005D5160" w:rsidRPr="008C3F8F">
        <w:rPr>
          <w:rFonts w:ascii="Arial" w:hAnsi="Arial" w:cs="Arial"/>
        </w:rPr>
        <w:t>VPN</w:t>
      </w:r>
      <w:r w:rsidR="005D5160" w:rsidRPr="008C3F8F">
        <w:rPr>
          <w:rFonts w:ascii="Arial" w:hAnsi="Arial" w:cs="Arial"/>
          <w:lang w:val="ru-RU"/>
        </w:rPr>
        <w:t>-логина и возможностью установления одной сессии</w:t>
      </w:r>
      <w:r w:rsidRPr="008C3F8F">
        <w:rPr>
          <w:rFonts w:ascii="Arial" w:hAnsi="Arial" w:cs="Arial"/>
          <w:lang w:val="ru-RU"/>
        </w:rPr>
        <w:t xml:space="preserve"> – 4 500 рублей.</w:t>
      </w:r>
    </w:p>
    <w:p w:rsidR="00FE2567" w:rsidRDefault="00FE2567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Установка доступа через сеть Интернет с использованием одного </w:t>
      </w:r>
      <w:r w:rsidRPr="008C3F8F">
        <w:rPr>
          <w:rFonts w:ascii="Arial" w:hAnsi="Arial" w:cs="Arial"/>
        </w:rPr>
        <w:t>IP</w:t>
      </w:r>
      <w:r w:rsidR="00694155" w:rsidRPr="008C3F8F">
        <w:rPr>
          <w:rFonts w:ascii="Arial" w:hAnsi="Arial" w:cs="Arial"/>
          <w:lang w:val="ru-RU"/>
        </w:rPr>
        <w:t>-</w:t>
      </w:r>
      <w:r w:rsidRPr="008C3F8F">
        <w:rPr>
          <w:rFonts w:ascii="Arial" w:hAnsi="Arial" w:cs="Arial"/>
          <w:lang w:val="ru-RU"/>
        </w:rPr>
        <w:t>адреса – 4 500 рублей</w:t>
      </w:r>
      <w:r w:rsidR="007F732B" w:rsidRPr="008C3F8F">
        <w:rPr>
          <w:rFonts w:ascii="Arial" w:hAnsi="Arial" w:cs="Arial"/>
          <w:lang w:val="ru-RU"/>
        </w:rPr>
        <w:t>.</w:t>
      </w:r>
    </w:p>
    <w:p w:rsidR="00C03715" w:rsidRPr="008C3F8F" w:rsidRDefault="00C03715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8C3F8F">
        <w:rPr>
          <w:rFonts w:ascii="Arial" w:hAnsi="Arial" w:cs="Arial"/>
          <w:i/>
          <w:iCs/>
          <w:lang w:val="ru-RU"/>
        </w:rPr>
        <w:t>2.2.</w:t>
      </w:r>
      <w:r w:rsidRPr="008C3F8F">
        <w:rPr>
          <w:rFonts w:ascii="Arial" w:hAnsi="Arial" w:cs="Arial"/>
          <w:i/>
          <w:iCs/>
          <w:lang w:val="ru-RU"/>
        </w:rPr>
        <w:tab/>
        <w:t>Установка и настройка сетевого оборудования Клиента</w:t>
      </w:r>
      <w:r w:rsidRPr="008C3F8F">
        <w:rPr>
          <w:rFonts w:ascii="Arial" w:hAnsi="Arial" w:cs="Arial"/>
          <w:lang w:val="ru-RU"/>
        </w:rPr>
        <w:t xml:space="preserve"> </w:t>
      </w:r>
    </w:p>
    <w:p w:rsidR="00C03715" w:rsidRPr="008C3F8F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8C3F8F" w:rsidRDefault="00C03715" w:rsidP="00C03715">
      <w:pPr>
        <w:ind w:left="378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В случае подключения к сети РТС способами, перечисленными в пп.2.1.1 и 2.1.2 настоящего Перечня, требуется установка маршрутизатора.</w:t>
      </w:r>
    </w:p>
    <w:p w:rsidR="00C03715" w:rsidRPr="008C3F8F" w:rsidRDefault="00C03715" w:rsidP="00C03715">
      <w:pPr>
        <w:ind w:left="378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Требования к маршрутизатору:</w:t>
      </w:r>
    </w:p>
    <w:p w:rsidR="009B67B7" w:rsidRPr="008C3F8F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маршрутизатор должен быть произведен компанией </w:t>
      </w:r>
      <w:proofErr w:type="spellStart"/>
      <w:r w:rsidRPr="008C3F8F">
        <w:rPr>
          <w:rFonts w:ascii="Arial" w:hAnsi="Arial" w:cs="Arial"/>
          <w:lang w:val="ru-RU"/>
        </w:rPr>
        <w:t>Cisco</w:t>
      </w:r>
      <w:proofErr w:type="spellEnd"/>
      <w:r w:rsidRPr="008C3F8F">
        <w:rPr>
          <w:rFonts w:ascii="Arial" w:hAnsi="Arial" w:cs="Arial"/>
          <w:lang w:val="ru-RU"/>
        </w:rPr>
        <w:t xml:space="preserve">, модель </w:t>
      </w:r>
      <w:r w:rsidR="00F5334D">
        <w:rPr>
          <w:rFonts w:ascii="Arial" w:hAnsi="Arial" w:cs="Arial"/>
          <w:lang w:val="ru-RU"/>
        </w:rPr>
        <w:t xml:space="preserve">согласовывается со специалистами Партнерства в каждом случае, но не ниже </w:t>
      </w:r>
      <w:proofErr w:type="spellStart"/>
      <w:r w:rsidRPr="008C3F8F">
        <w:rPr>
          <w:rFonts w:ascii="Arial" w:hAnsi="Arial" w:cs="Arial"/>
          <w:lang w:val="ru-RU"/>
        </w:rPr>
        <w:t>Cisco</w:t>
      </w:r>
      <w:proofErr w:type="spellEnd"/>
      <w:r w:rsidRPr="008C3F8F">
        <w:rPr>
          <w:rFonts w:ascii="Arial" w:hAnsi="Arial" w:cs="Arial"/>
          <w:lang w:val="ru-RU"/>
        </w:rPr>
        <w:t xml:space="preserve"> 1841</w:t>
      </w:r>
      <w:r w:rsidR="00F5334D" w:rsidRPr="00F5334D">
        <w:rPr>
          <w:rFonts w:ascii="Arial" w:hAnsi="Arial" w:cs="Arial"/>
          <w:lang w:val="ru-RU"/>
        </w:rPr>
        <w:t>;</w:t>
      </w:r>
      <w:r w:rsidR="00F5334D">
        <w:rPr>
          <w:rFonts w:ascii="Arial" w:hAnsi="Arial" w:cs="Arial"/>
          <w:lang w:val="ru-RU"/>
        </w:rPr>
        <w:t xml:space="preserve"> рекомендуется </w:t>
      </w:r>
      <w:r w:rsidR="00F5334D">
        <w:rPr>
          <w:rFonts w:ascii="Arial" w:hAnsi="Arial" w:cs="Arial"/>
        </w:rPr>
        <w:t>Cisco</w:t>
      </w:r>
      <w:r w:rsidR="00F5334D" w:rsidRPr="00F5334D">
        <w:rPr>
          <w:rFonts w:ascii="Arial" w:hAnsi="Arial" w:cs="Arial"/>
          <w:lang w:val="ru-RU"/>
        </w:rPr>
        <w:t xml:space="preserve"> </w:t>
      </w:r>
      <w:r w:rsidR="00F5334D">
        <w:rPr>
          <w:rFonts w:ascii="Arial" w:hAnsi="Arial" w:cs="Arial"/>
          <w:lang w:val="ru-RU"/>
        </w:rPr>
        <w:t>29</w:t>
      </w:r>
      <w:r w:rsidR="00F5334D">
        <w:rPr>
          <w:rFonts w:ascii="Arial" w:hAnsi="Arial" w:cs="Arial"/>
        </w:rPr>
        <w:t>xx</w:t>
      </w:r>
      <w:r w:rsidR="00F5334D">
        <w:rPr>
          <w:rFonts w:ascii="Arial" w:hAnsi="Arial" w:cs="Arial"/>
          <w:lang w:val="ru-RU"/>
        </w:rPr>
        <w:t xml:space="preserve"> серии</w:t>
      </w:r>
      <w:r w:rsidR="00F5334D" w:rsidRPr="00F5334D">
        <w:rPr>
          <w:rFonts w:ascii="Arial" w:hAnsi="Arial" w:cs="Arial"/>
          <w:lang w:val="ru-RU"/>
        </w:rPr>
        <w:t>;</w:t>
      </w:r>
    </w:p>
    <w:p w:rsidR="009B67B7" w:rsidRPr="008C3F8F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версия программного обеспечения маршрутизатора должна быть не ниже 12.4;</w:t>
      </w:r>
    </w:p>
    <w:p w:rsidR="009B67B7" w:rsidRPr="008C3F8F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в случае подключения в соответствии с п.2.1.2 настоящего Перечня версия программного обеспечения маршрутизатора должна поддерживать функционал шифрования;</w:t>
      </w:r>
    </w:p>
    <w:p w:rsidR="009B67B7" w:rsidRPr="008C3F8F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маршрутизатор должен использоваться только для целей организации канала между локальной сетью Клиента и сетью РТС;</w:t>
      </w:r>
    </w:p>
    <w:p w:rsidR="009B67B7" w:rsidRPr="008C3F8F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Клиент обязан предоставить Партнерству удаленный доступ к маршрутизатору в привилегированном режиме уровня 15 без сохранения прав доступа в указанном режиме у Клиента;</w:t>
      </w:r>
    </w:p>
    <w:p w:rsidR="009B67B7" w:rsidRPr="008C3F8F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настройка маршрутизатора и управление на время эксплуатации канала подключения к сети РТС производится специалистами Партнерства.</w:t>
      </w:r>
    </w:p>
    <w:p w:rsidR="00C03715" w:rsidRPr="008C3F8F" w:rsidRDefault="00C03715" w:rsidP="00C03715">
      <w:pPr>
        <w:ind w:left="1080"/>
        <w:jc w:val="both"/>
        <w:rPr>
          <w:rFonts w:ascii="Arial" w:hAnsi="Arial" w:cs="Arial"/>
          <w:lang w:val="ru-RU"/>
        </w:rPr>
      </w:pPr>
    </w:p>
    <w:p w:rsidR="00C03715" w:rsidRPr="008C3F8F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Настройка сетевого оборудования – 6 000 рублей.</w:t>
      </w:r>
    </w:p>
    <w:p w:rsidR="00C03715" w:rsidRPr="008C3F8F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8C3F8F" w:rsidRDefault="00C03715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8C3F8F">
        <w:rPr>
          <w:rFonts w:ascii="Arial" w:hAnsi="Arial" w:cs="Arial"/>
          <w:i/>
          <w:iCs/>
          <w:lang w:val="ru-RU"/>
        </w:rPr>
        <w:t>2.3.</w:t>
      </w:r>
      <w:r w:rsidRPr="008C3F8F">
        <w:rPr>
          <w:rFonts w:ascii="Arial" w:hAnsi="Arial" w:cs="Arial"/>
          <w:i/>
          <w:iCs/>
          <w:lang w:val="ru-RU"/>
        </w:rPr>
        <w:tab/>
        <w:t>Услуги</w:t>
      </w:r>
      <w:r w:rsidRPr="008C3F8F">
        <w:rPr>
          <w:rFonts w:ascii="Arial" w:eastAsia="Arial" w:hAnsi="Arial" w:cs="Arial"/>
          <w:i/>
          <w:iCs/>
          <w:lang w:val="ru-RU"/>
        </w:rPr>
        <w:t xml:space="preserve"> </w:t>
      </w:r>
      <w:r w:rsidRPr="008C3F8F">
        <w:rPr>
          <w:rFonts w:ascii="Arial" w:hAnsi="Arial" w:cs="Arial"/>
          <w:i/>
          <w:iCs/>
          <w:lang w:val="ru-RU"/>
        </w:rPr>
        <w:t>передачи</w:t>
      </w:r>
      <w:r w:rsidRPr="008C3F8F">
        <w:rPr>
          <w:rFonts w:ascii="Arial" w:eastAsia="Arial" w:hAnsi="Arial" w:cs="Arial"/>
          <w:i/>
          <w:iCs/>
          <w:lang w:val="ru-RU"/>
        </w:rPr>
        <w:t xml:space="preserve"> </w:t>
      </w:r>
      <w:r w:rsidRPr="008C3F8F">
        <w:rPr>
          <w:rFonts w:ascii="Arial" w:hAnsi="Arial" w:cs="Arial"/>
          <w:i/>
          <w:iCs/>
          <w:lang w:val="ru-RU"/>
        </w:rPr>
        <w:t>данных</w:t>
      </w:r>
    </w:p>
    <w:p w:rsidR="00C03715" w:rsidRPr="008C3F8F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8C3F8F" w:rsidRDefault="00C03715" w:rsidP="00C03715">
      <w:pPr>
        <w:ind w:left="360"/>
        <w:jc w:val="both"/>
        <w:rPr>
          <w:rFonts w:ascii="Arial" w:eastAsia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Данный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тариф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взимается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за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каждый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канал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подключения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к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сети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РТС.</w:t>
      </w:r>
    </w:p>
    <w:p w:rsidR="00C03715" w:rsidRPr="008C3F8F" w:rsidRDefault="00C03715" w:rsidP="00C03715">
      <w:pPr>
        <w:ind w:left="360"/>
        <w:jc w:val="both"/>
        <w:rPr>
          <w:rFonts w:ascii="Arial" w:hAnsi="Arial" w:cs="Arial"/>
          <w:lang w:val="ru-RU"/>
        </w:rPr>
      </w:pPr>
      <w:proofErr w:type="gramStart"/>
      <w:r w:rsidRPr="008C3F8F">
        <w:rPr>
          <w:rFonts w:ascii="Arial" w:hAnsi="Arial" w:cs="Arial"/>
          <w:lang w:val="ru-RU"/>
        </w:rPr>
        <w:t>В случае если подключение осуществляется через сеть Интернет, но без установки доступа к сети РТС в соответствии с пунктом 2.1 настоящего Перечня, тариф взимается только в случае подключения Рабочей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станции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РТС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в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режиме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просмотра/Клиентской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станции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или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подключения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Торгового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8C3F8F">
        <w:rPr>
          <w:rFonts w:ascii="Arial" w:hAnsi="Arial" w:cs="Arial"/>
          <w:lang w:val="ru-RU"/>
        </w:rPr>
        <w:t>терминала</w:t>
      </w:r>
      <w:r w:rsidRPr="008C3F8F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</w:rPr>
        <w:t>FORTS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в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соответствии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с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Условиями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оказания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услуг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информационно-технического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обеспечения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ООО</w:t>
      </w:r>
      <w:r w:rsidRPr="005F2367">
        <w:rPr>
          <w:rFonts w:ascii="Arial" w:eastAsia="Arial" w:hAnsi="Arial" w:cs="Arial"/>
          <w:lang w:val="ru-RU"/>
        </w:rPr>
        <w:t xml:space="preserve"> </w:t>
      </w:r>
      <w:r w:rsidRPr="005F2367">
        <w:rPr>
          <w:rFonts w:ascii="Arial" w:hAnsi="Arial" w:cs="Arial"/>
          <w:lang w:val="ru-RU"/>
        </w:rPr>
        <w:t>«</w:t>
      </w:r>
      <w:r w:rsidR="00007B33" w:rsidRPr="005F2367">
        <w:rPr>
          <w:rFonts w:ascii="Arial" w:hAnsi="Arial" w:cs="Arial"/>
          <w:lang w:val="ru-RU"/>
        </w:rPr>
        <w:t>МБ Технологии</w:t>
      </w:r>
      <w:r w:rsidRPr="005F2367">
        <w:rPr>
          <w:rFonts w:ascii="Arial" w:hAnsi="Arial" w:cs="Arial"/>
          <w:lang w:val="ru-RU"/>
        </w:rPr>
        <w:t>».</w:t>
      </w:r>
      <w:proofErr w:type="gramEnd"/>
    </w:p>
    <w:p w:rsidR="00C03715" w:rsidRPr="006B496A" w:rsidRDefault="00C03715" w:rsidP="006B496A">
      <w:pPr>
        <w:tabs>
          <w:tab w:val="left" w:pos="1080"/>
        </w:tabs>
        <w:ind w:left="1080" w:hanging="720"/>
        <w:jc w:val="both"/>
        <w:rPr>
          <w:rFonts w:ascii="Arial" w:hAnsi="Arial" w:cs="Arial"/>
          <w:lang w:val="ru-RU"/>
        </w:rPr>
      </w:pPr>
      <w:r w:rsidRPr="006B496A">
        <w:rPr>
          <w:rFonts w:ascii="Arial" w:hAnsi="Arial" w:cs="Arial"/>
          <w:lang w:val="ru-RU"/>
        </w:rPr>
        <w:t>2.3.1.</w:t>
      </w:r>
      <w:r w:rsidRPr="006B496A">
        <w:rPr>
          <w:rFonts w:ascii="Arial" w:hAnsi="Arial" w:cs="Arial"/>
          <w:lang w:val="ru-RU"/>
        </w:rPr>
        <w:tab/>
        <w:t>Услуги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передачи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данных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для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доступа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к</w:t>
      </w:r>
      <w:r w:rsidRPr="006B496A">
        <w:rPr>
          <w:rFonts w:ascii="Arial" w:eastAsia="Arial" w:hAnsi="Arial" w:cs="Arial"/>
          <w:lang w:val="ru-RU"/>
        </w:rPr>
        <w:t xml:space="preserve"> информации </w:t>
      </w:r>
      <w:r w:rsidRPr="006B496A">
        <w:rPr>
          <w:rFonts w:ascii="Arial" w:hAnsi="Arial" w:cs="Arial"/>
          <w:lang w:val="ru-RU"/>
        </w:rPr>
        <w:t>системы P</w:t>
      </w:r>
      <w:r w:rsidRPr="006B496A">
        <w:rPr>
          <w:rFonts w:ascii="Arial" w:hAnsi="Arial" w:cs="Arial"/>
        </w:rPr>
        <w:t>LAZA</w:t>
      </w:r>
      <w:r w:rsidRPr="006B496A">
        <w:rPr>
          <w:rFonts w:ascii="Arial" w:hAnsi="Arial" w:cs="Arial"/>
          <w:lang w:val="ru-RU"/>
        </w:rPr>
        <w:t xml:space="preserve"> </w:t>
      </w:r>
      <w:r w:rsidRPr="006B496A">
        <w:rPr>
          <w:rFonts w:ascii="Arial" w:eastAsia="Arial" w:hAnsi="Arial" w:cs="Arial"/>
          <w:lang w:val="ru-RU"/>
        </w:rPr>
        <w:t xml:space="preserve">– </w:t>
      </w:r>
      <w:r w:rsidRPr="006B496A">
        <w:rPr>
          <w:rFonts w:ascii="Arial" w:hAnsi="Arial" w:cs="Arial"/>
          <w:lang w:val="ru-RU"/>
        </w:rPr>
        <w:t>4 500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рублей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в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месяц.</w:t>
      </w:r>
    </w:p>
    <w:p w:rsidR="00C03715" w:rsidRPr="006B496A" w:rsidRDefault="00C03715" w:rsidP="006B496A">
      <w:pPr>
        <w:ind w:left="1080" w:hanging="720"/>
        <w:jc w:val="both"/>
        <w:rPr>
          <w:rFonts w:ascii="Arial" w:hAnsi="Arial" w:cs="Arial"/>
          <w:lang w:val="ru-RU"/>
        </w:rPr>
      </w:pPr>
      <w:r w:rsidRPr="006B496A">
        <w:rPr>
          <w:rFonts w:ascii="Arial" w:hAnsi="Arial" w:cs="Arial"/>
          <w:lang w:val="ru-RU"/>
        </w:rPr>
        <w:t>2.3.2.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ab/>
        <w:t>Услуги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передачи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данных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для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доступа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к</w:t>
      </w:r>
      <w:r w:rsidRPr="006B496A">
        <w:rPr>
          <w:rFonts w:ascii="Arial" w:eastAsia="Arial" w:hAnsi="Arial" w:cs="Arial"/>
          <w:lang w:val="ru-RU"/>
        </w:rPr>
        <w:t xml:space="preserve"> информации </w:t>
      </w:r>
      <w:r w:rsidRPr="006B496A">
        <w:rPr>
          <w:rFonts w:ascii="Arial" w:hAnsi="Arial" w:cs="Arial"/>
          <w:lang w:val="ru-RU"/>
        </w:rPr>
        <w:t>системы FORTS и к информации системы PLAZA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через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сеть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 xml:space="preserve">Интернет, осуществляемого в соответствии с </w:t>
      </w:r>
      <w:r w:rsidRPr="006B496A">
        <w:rPr>
          <w:rFonts w:ascii="Arial" w:eastAsia="Arial" w:hAnsi="Arial" w:cs="Arial"/>
          <w:lang w:val="ru-RU"/>
        </w:rPr>
        <w:t>п.</w:t>
      </w:r>
      <w:r w:rsidRPr="006B496A">
        <w:rPr>
          <w:rFonts w:ascii="Arial" w:hAnsi="Arial" w:cs="Arial"/>
          <w:lang w:val="ru-RU"/>
        </w:rPr>
        <w:t xml:space="preserve"> 2.1.2, </w:t>
      </w:r>
      <w:r w:rsidRPr="006B496A">
        <w:rPr>
          <w:rFonts w:ascii="Arial" w:eastAsia="Arial" w:hAnsi="Arial" w:cs="Arial"/>
          <w:lang w:val="ru-RU"/>
        </w:rPr>
        <w:t>2.1.3</w:t>
      </w:r>
      <w:r w:rsidRPr="006B496A">
        <w:rPr>
          <w:rFonts w:ascii="Arial" w:hAnsi="Arial" w:cs="Arial"/>
          <w:lang w:val="ru-RU"/>
        </w:rPr>
        <w:t xml:space="preserve"> настоящего Перечня, </w:t>
      </w:r>
      <w:r w:rsidRPr="006B496A">
        <w:rPr>
          <w:rFonts w:ascii="Arial" w:eastAsia="Arial" w:hAnsi="Arial" w:cs="Arial"/>
          <w:lang w:val="ru-RU"/>
        </w:rPr>
        <w:t xml:space="preserve">– </w:t>
      </w:r>
      <w:r w:rsidRPr="006B496A">
        <w:rPr>
          <w:rFonts w:ascii="Arial" w:hAnsi="Arial" w:cs="Arial"/>
          <w:lang w:val="ru-RU"/>
        </w:rPr>
        <w:t>4</w:t>
      </w:r>
      <w:r w:rsidRPr="006B496A">
        <w:rPr>
          <w:rFonts w:ascii="Arial" w:eastAsia="Arial" w:hAnsi="Arial" w:cs="Arial"/>
          <w:lang w:val="ru-RU"/>
        </w:rPr>
        <w:t> </w:t>
      </w:r>
      <w:r w:rsidRPr="006B496A">
        <w:rPr>
          <w:rFonts w:ascii="Arial" w:hAnsi="Arial" w:cs="Arial"/>
          <w:lang w:val="ru-RU"/>
        </w:rPr>
        <w:t>500 рублей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в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месяц.</w:t>
      </w:r>
    </w:p>
    <w:p w:rsidR="00C03715" w:rsidRPr="006B496A" w:rsidRDefault="00C03715" w:rsidP="006B496A">
      <w:pPr>
        <w:ind w:left="1080" w:hanging="720"/>
        <w:jc w:val="both"/>
        <w:rPr>
          <w:rFonts w:ascii="Arial" w:hAnsi="Arial" w:cs="Arial"/>
          <w:lang w:val="ru-RU"/>
        </w:rPr>
      </w:pPr>
    </w:p>
    <w:p w:rsidR="00C03715" w:rsidRPr="006B496A" w:rsidRDefault="00C03715" w:rsidP="006B496A">
      <w:pPr>
        <w:pStyle w:val="21"/>
        <w:spacing w:after="0"/>
        <w:ind w:left="1080" w:hanging="720"/>
      </w:pPr>
      <w:r w:rsidRPr="006B496A">
        <w:t>2.3.3.</w:t>
      </w:r>
      <w:r w:rsidRPr="006B496A">
        <w:rPr>
          <w:rFonts w:eastAsia="Arial"/>
        </w:rPr>
        <w:t xml:space="preserve"> </w:t>
      </w:r>
      <w:r w:rsidRPr="006B496A">
        <w:tab/>
        <w:t>Услуги</w:t>
      </w:r>
      <w:r w:rsidRPr="006B496A">
        <w:rPr>
          <w:rFonts w:eastAsia="Arial"/>
        </w:rPr>
        <w:t xml:space="preserve"> </w:t>
      </w:r>
      <w:r w:rsidRPr="006B496A">
        <w:t>передачи</w:t>
      </w:r>
      <w:r w:rsidRPr="006B496A">
        <w:rPr>
          <w:rFonts w:eastAsia="Arial"/>
        </w:rPr>
        <w:t xml:space="preserve"> </w:t>
      </w:r>
      <w:r w:rsidRPr="006B496A">
        <w:t>данных</w:t>
      </w:r>
      <w:r w:rsidRPr="006B496A">
        <w:rPr>
          <w:rFonts w:eastAsia="Arial"/>
        </w:rPr>
        <w:t xml:space="preserve"> </w:t>
      </w:r>
      <w:r w:rsidRPr="006B496A">
        <w:t>для</w:t>
      </w:r>
      <w:r w:rsidRPr="006B496A">
        <w:rPr>
          <w:rFonts w:eastAsia="Arial"/>
        </w:rPr>
        <w:t xml:space="preserve"> </w:t>
      </w:r>
      <w:r w:rsidRPr="006B496A">
        <w:t>доступа</w:t>
      </w:r>
      <w:r w:rsidRPr="006B496A">
        <w:rPr>
          <w:rFonts w:eastAsia="Arial"/>
        </w:rPr>
        <w:t xml:space="preserve"> </w:t>
      </w:r>
      <w:r w:rsidRPr="006B496A">
        <w:t>к</w:t>
      </w:r>
      <w:r w:rsidRPr="006B496A">
        <w:rPr>
          <w:rFonts w:eastAsia="Arial"/>
        </w:rPr>
        <w:t xml:space="preserve"> информации </w:t>
      </w:r>
      <w:r w:rsidRPr="006B496A">
        <w:t>системы FORTS через</w:t>
      </w:r>
      <w:r w:rsidRPr="006B496A">
        <w:rPr>
          <w:rFonts w:eastAsia="Arial"/>
        </w:rPr>
        <w:t xml:space="preserve"> </w:t>
      </w:r>
      <w:r w:rsidRPr="006B496A">
        <w:t>выделенные</w:t>
      </w:r>
      <w:r w:rsidRPr="006B496A">
        <w:rPr>
          <w:rFonts w:eastAsia="Arial"/>
        </w:rPr>
        <w:t xml:space="preserve"> </w:t>
      </w:r>
      <w:r w:rsidRPr="006B496A">
        <w:t>каналы</w:t>
      </w:r>
      <w:r w:rsidRPr="006B496A">
        <w:rPr>
          <w:rFonts w:eastAsia="Arial"/>
        </w:rPr>
        <w:t xml:space="preserve"> </w:t>
      </w:r>
      <w:r w:rsidRPr="006B496A">
        <w:t>связи, осуществляемого в соответствии с пп.2.1.1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D470BB" w:rsidRPr="006B496A" w:rsidTr="00D470BB">
        <w:tc>
          <w:tcPr>
            <w:tcW w:w="3441" w:type="dxa"/>
            <w:shd w:val="clear" w:color="auto" w:fill="auto"/>
          </w:tcPr>
          <w:p w:rsidR="00D470BB" w:rsidRPr="006B496A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6B496A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6B496A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6B496A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715" w:rsidRPr="006B496A" w:rsidTr="00D92ED3">
        <w:tc>
          <w:tcPr>
            <w:tcW w:w="3441" w:type="dxa"/>
            <w:shd w:val="clear" w:color="auto" w:fill="auto"/>
          </w:tcPr>
          <w:p w:rsidR="00C03715" w:rsidRPr="006B496A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2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и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647" w:type="dxa"/>
            <w:shd w:val="clear" w:color="auto" w:fill="auto"/>
          </w:tcPr>
          <w:p w:rsidR="00C03715" w:rsidRPr="006B496A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4 500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6B496A" w:rsidTr="00D92ED3">
        <w:tc>
          <w:tcPr>
            <w:tcW w:w="3441" w:type="dxa"/>
            <w:shd w:val="clear" w:color="auto" w:fill="auto"/>
          </w:tcPr>
          <w:p w:rsidR="00C03715" w:rsidRPr="006B496A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5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6B496A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8 000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6B496A" w:rsidTr="00D92ED3">
        <w:tc>
          <w:tcPr>
            <w:tcW w:w="3441" w:type="dxa"/>
            <w:shd w:val="clear" w:color="auto" w:fill="auto"/>
          </w:tcPr>
          <w:p w:rsidR="00C03715" w:rsidRPr="006B496A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6B496A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12 000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6B496A" w:rsidTr="00D92ED3">
        <w:tc>
          <w:tcPr>
            <w:tcW w:w="3441" w:type="dxa"/>
            <w:shd w:val="clear" w:color="auto" w:fill="auto"/>
          </w:tcPr>
          <w:p w:rsidR="00C03715" w:rsidRPr="006B496A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20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C03715" w:rsidRPr="006B496A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20 000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6B496A" w:rsidTr="00D92ED3">
        <w:tc>
          <w:tcPr>
            <w:tcW w:w="3441" w:type="dxa"/>
            <w:shd w:val="clear" w:color="auto" w:fill="auto"/>
          </w:tcPr>
          <w:p w:rsidR="00C03715" w:rsidRPr="006B496A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50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6B496A" w:rsidRDefault="00C03715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30</w:t>
            </w:r>
            <w:r w:rsidRPr="006B496A">
              <w:rPr>
                <w:rFonts w:ascii="Arial" w:hAnsi="Arial" w:cs="Arial"/>
                <w:lang w:val="ru-RU"/>
              </w:rPr>
              <w:t>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6B496A" w:rsidTr="00D92ED3">
        <w:tc>
          <w:tcPr>
            <w:tcW w:w="3441" w:type="dxa"/>
            <w:shd w:val="clear" w:color="auto" w:fill="auto"/>
          </w:tcPr>
          <w:p w:rsidR="00C03715" w:rsidRPr="006B496A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Мбит/с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до 1 Гбит/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6B496A" w:rsidRDefault="00C0371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4</w:t>
            </w:r>
            <w:r w:rsidRPr="006B496A">
              <w:rPr>
                <w:rFonts w:ascii="Arial" w:hAnsi="Arial" w:cs="Arial"/>
                <w:lang w:val="ru-RU"/>
              </w:rPr>
              <w:t>0 000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6B496A" w:rsidTr="00D92ED3">
        <w:tc>
          <w:tcPr>
            <w:tcW w:w="3441" w:type="dxa"/>
            <w:shd w:val="clear" w:color="auto" w:fill="auto"/>
          </w:tcPr>
          <w:p w:rsidR="00C03715" w:rsidRPr="006B496A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6B496A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6B496A" w:rsidRDefault="00C0371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6</w:t>
            </w:r>
            <w:r w:rsidRPr="006B496A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:rsidR="00C03715" w:rsidRPr="006B496A" w:rsidRDefault="00C03715" w:rsidP="006B496A">
      <w:pPr>
        <w:ind w:left="1418"/>
        <w:jc w:val="both"/>
        <w:rPr>
          <w:rFonts w:ascii="Arial" w:hAnsi="Arial" w:cs="Arial"/>
          <w:lang w:val="ru-RU"/>
        </w:rPr>
      </w:pPr>
    </w:p>
    <w:p w:rsidR="00E65364" w:rsidRPr="006B496A" w:rsidRDefault="00E65364" w:rsidP="006B496A">
      <w:pPr>
        <w:pStyle w:val="21"/>
        <w:spacing w:after="0"/>
        <w:ind w:left="1080" w:hanging="720"/>
      </w:pPr>
      <w:r w:rsidRPr="006B496A">
        <w:t>2.3.4.</w:t>
      </w:r>
      <w:r w:rsidRPr="006B496A">
        <w:rPr>
          <w:rFonts w:eastAsia="Arial"/>
        </w:rPr>
        <w:t xml:space="preserve"> </w:t>
      </w:r>
      <w:r w:rsidRPr="006B496A">
        <w:tab/>
        <w:t>Услуги</w:t>
      </w:r>
      <w:r w:rsidRPr="006B496A">
        <w:rPr>
          <w:rFonts w:eastAsia="Arial"/>
        </w:rPr>
        <w:t xml:space="preserve"> </w:t>
      </w:r>
      <w:r w:rsidRPr="006B496A">
        <w:t>передачи</w:t>
      </w:r>
      <w:r w:rsidRPr="006B496A">
        <w:rPr>
          <w:rFonts w:eastAsia="Arial"/>
        </w:rPr>
        <w:t xml:space="preserve"> </w:t>
      </w:r>
      <w:r w:rsidRPr="006B496A">
        <w:t>данных</w:t>
      </w:r>
      <w:r w:rsidRPr="006B496A">
        <w:rPr>
          <w:rFonts w:eastAsia="Arial"/>
        </w:rPr>
        <w:t xml:space="preserve"> </w:t>
      </w:r>
      <w:r w:rsidRPr="006B496A">
        <w:t>для</w:t>
      </w:r>
      <w:r w:rsidRPr="006B496A">
        <w:rPr>
          <w:rFonts w:eastAsia="Arial"/>
        </w:rPr>
        <w:t xml:space="preserve"> </w:t>
      </w:r>
      <w:r w:rsidR="009867A5" w:rsidRPr="006B496A">
        <w:rPr>
          <w:rFonts w:eastAsia="Arial"/>
        </w:rPr>
        <w:t>доступа к программному обеспечению</w:t>
      </w:r>
      <w:r w:rsidR="009867A5" w:rsidRPr="006B496A">
        <w:t xml:space="preserve">, право </w:t>
      </w:r>
      <w:r w:rsidR="00D15AAA" w:rsidRPr="006B496A">
        <w:t>использования,</w:t>
      </w:r>
      <w:r w:rsidR="009867A5" w:rsidRPr="006B496A">
        <w:t xml:space="preserve"> которо</w:t>
      </w:r>
      <w:r w:rsidR="00456A6E" w:rsidRPr="006B496A">
        <w:t>го</w:t>
      </w:r>
      <w:r w:rsidR="009867A5" w:rsidRPr="006B496A">
        <w:t xml:space="preserve"> предоставляется Клиенту АО «Бест Экзекьюшн»,</w:t>
      </w:r>
      <w:r w:rsidRPr="006B496A">
        <w:t xml:space="preserve"> через</w:t>
      </w:r>
      <w:r w:rsidRPr="006B496A">
        <w:rPr>
          <w:rFonts w:eastAsia="Arial"/>
        </w:rPr>
        <w:t xml:space="preserve"> </w:t>
      </w:r>
      <w:r w:rsidRPr="006B496A">
        <w:t>сеть</w:t>
      </w:r>
      <w:r w:rsidRPr="006B496A">
        <w:rPr>
          <w:rFonts w:eastAsia="Arial"/>
        </w:rPr>
        <w:t xml:space="preserve"> </w:t>
      </w:r>
      <w:r w:rsidRPr="006B496A">
        <w:t xml:space="preserve">Интернет, осуществляемого в соответствии с </w:t>
      </w:r>
      <w:proofErr w:type="spellStart"/>
      <w:r w:rsidRPr="006B496A">
        <w:rPr>
          <w:rFonts w:eastAsia="Arial"/>
        </w:rPr>
        <w:t>п</w:t>
      </w:r>
      <w:r w:rsidR="005C208E" w:rsidRPr="006B496A">
        <w:rPr>
          <w:rFonts w:eastAsia="Arial"/>
        </w:rPr>
        <w:t>п</w:t>
      </w:r>
      <w:proofErr w:type="spellEnd"/>
      <w:r w:rsidRPr="006B496A">
        <w:rPr>
          <w:rFonts w:eastAsia="Arial"/>
        </w:rPr>
        <w:t>.</w:t>
      </w:r>
      <w:r w:rsidRPr="006B496A">
        <w:t xml:space="preserve"> 2.1.2, </w:t>
      </w:r>
      <w:r w:rsidRPr="006B496A">
        <w:rPr>
          <w:rFonts w:eastAsia="Arial"/>
        </w:rPr>
        <w:t>2.1.3</w:t>
      </w:r>
      <w:r w:rsidR="005C208E" w:rsidRPr="006B496A">
        <w:rPr>
          <w:rFonts w:eastAsia="Arial"/>
        </w:rPr>
        <w:t>, 2.1.4</w:t>
      </w:r>
      <w:r w:rsidRPr="006B496A">
        <w:t xml:space="preserve"> настоящего Перечня, </w:t>
      </w:r>
      <w:r w:rsidRPr="006B496A">
        <w:rPr>
          <w:rFonts w:eastAsia="Arial"/>
        </w:rPr>
        <w:t xml:space="preserve">– </w:t>
      </w:r>
      <w:r w:rsidRPr="006B496A">
        <w:t>4</w:t>
      </w:r>
      <w:r w:rsidRPr="006B496A">
        <w:rPr>
          <w:rFonts w:eastAsia="Arial"/>
        </w:rPr>
        <w:t> </w:t>
      </w:r>
      <w:r w:rsidRPr="006B496A">
        <w:t>500 рублей</w:t>
      </w:r>
      <w:r w:rsidRPr="006B496A">
        <w:rPr>
          <w:rFonts w:eastAsia="Arial"/>
        </w:rPr>
        <w:t xml:space="preserve"> </w:t>
      </w:r>
      <w:r w:rsidRPr="006B496A">
        <w:t>в</w:t>
      </w:r>
      <w:r w:rsidRPr="006B496A">
        <w:rPr>
          <w:rFonts w:eastAsia="Arial"/>
        </w:rPr>
        <w:t xml:space="preserve"> </w:t>
      </w:r>
      <w:r w:rsidRPr="006B496A">
        <w:t>месяц.</w:t>
      </w:r>
    </w:p>
    <w:p w:rsidR="00E65364" w:rsidRPr="006B496A" w:rsidRDefault="00E65364" w:rsidP="006B496A">
      <w:pPr>
        <w:ind w:left="1418"/>
        <w:jc w:val="both"/>
        <w:rPr>
          <w:rFonts w:ascii="Arial" w:hAnsi="Arial" w:cs="Arial"/>
          <w:lang w:val="ru-RU"/>
        </w:rPr>
      </w:pPr>
    </w:p>
    <w:p w:rsidR="00016863" w:rsidRPr="006B496A" w:rsidRDefault="00016863" w:rsidP="006B496A">
      <w:pPr>
        <w:pStyle w:val="21"/>
        <w:spacing w:after="0"/>
        <w:ind w:left="1080" w:hanging="720"/>
      </w:pPr>
      <w:r w:rsidRPr="006B496A">
        <w:t>2.3.</w:t>
      </w:r>
      <w:r w:rsidR="008F68EA" w:rsidRPr="006B496A">
        <w:t>5</w:t>
      </w:r>
      <w:r w:rsidRPr="006B496A">
        <w:t>.</w:t>
      </w:r>
      <w:r w:rsidRPr="006B496A">
        <w:rPr>
          <w:rFonts w:eastAsia="Arial"/>
        </w:rPr>
        <w:t xml:space="preserve"> </w:t>
      </w:r>
      <w:r w:rsidRPr="006B496A">
        <w:tab/>
        <w:t>Услуги</w:t>
      </w:r>
      <w:r w:rsidRPr="006B496A">
        <w:rPr>
          <w:rFonts w:eastAsia="Arial"/>
        </w:rPr>
        <w:t xml:space="preserve"> </w:t>
      </w:r>
      <w:r w:rsidRPr="006B496A">
        <w:t>передачи</w:t>
      </w:r>
      <w:r w:rsidRPr="006B496A">
        <w:rPr>
          <w:rFonts w:eastAsia="Arial"/>
        </w:rPr>
        <w:t xml:space="preserve"> </w:t>
      </w:r>
      <w:r w:rsidRPr="006B496A">
        <w:t>данных</w:t>
      </w:r>
      <w:r w:rsidRPr="006B496A">
        <w:rPr>
          <w:rFonts w:eastAsia="Arial"/>
        </w:rPr>
        <w:t xml:space="preserve"> </w:t>
      </w:r>
      <w:r w:rsidRPr="006B496A">
        <w:t>для</w:t>
      </w:r>
      <w:r w:rsidRPr="006B496A">
        <w:rPr>
          <w:rFonts w:eastAsia="Arial"/>
        </w:rPr>
        <w:t xml:space="preserve"> </w:t>
      </w:r>
      <w:r w:rsidR="009867A5" w:rsidRPr="006B496A">
        <w:t>доступа к программному обеспечению</w:t>
      </w:r>
      <w:r w:rsidR="00496808" w:rsidRPr="006B496A">
        <w:t xml:space="preserve">, право </w:t>
      </w:r>
      <w:proofErr w:type="gramStart"/>
      <w:r w:rsidR="009A2AFF" w:rsidRPr="006B496A">
        <w:t>использования</w:t>
      </w:r>
      <w:proofErr w:type="gramEnd"/>
      <w:r w:rsidR="00496808" w:rsidRPr="006B496A">
        <w:t xml:space="preserve"> которо</w:t>
      </w:r>
      <w:r w:rsidR="00456A6E" w:rsidRPr="006B496A">
        <w:t>го</w:t>
      </w:r>
      <w:r w:rsidR="00496808" w:rsidRPr="006B496A">
        <w:t xml:space="preserve"> предоставляется Клиенту АО «Бест Экзекьюшн»,</w:t>
      </w:r>
      <w:r w:rsidRPr="006B496A">
        <w:t xml:space="preserve"> через</w:t>
      </w:r>
      <w:r w:rsidRPr="006B496A">
        <w:rPr>
          <w:rFonts w:eastAsia="Arial"/>
        </w:rPr>
        <w:t xml:space="preserve"> </w:t>
      </w:r>
      <w:r w:rsidRPr="006B496A">
        <w:t>выделенные</w:t>
      </w:r>
      <w:r w:rsidRPr="006B496A">
        <w:rPr>
          <w:rFonts w:eastAsia="Arial"/>
        </w:rPr>
        <w:t xml:space="preserve"> </w:t>
      </w:r>
      <w:r w:rsidRPr="006B496A">
        <w:t>каналы</w:t>
      </w:r>
      <w:r w:rsidRPr="006B496A">
        <w:rPr>
          <w:rFonts w:eastAsia="Arial"/>
        </w:rPr>
        <w:t xml:space="preserve"> </w:t>
      </w:r>
      <w:r w:rsidRPr="006B496A">
        <w:t>связи</w:t>
      </w:r>
      <w:r w:rsidR="005F497B" w:rsidRPr="006B496A">
        <w:t xml:space="preserve"> сторонних операторов</w:t>
      </w:r>
      <w:r w:rsidRPr="006B496A">
        <w:t xml:space="preserve">, осуществляемого в соответствии с </w:t>
      </w:r>
      <w:proofErr w:type="spellStart"/>
      <w:r w:rsidRPr="006B496A">
        <w:t>пп</w:t>
      </w:r>
      <w:proofErr w:type="spellEnd"/>
      <w:r w:rsidRPr="006B496A">
        <w:t>.</w:t>
      </w:r>
      <w:r w:rsidR="005C208E" w:rsidRPr="006B496A">
        <w:t xml:space="preserve"> </w:t>
      </w:r>
      <w:r w:rsidRPr="006B496A">
        <w:t>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D470BB" w:rsidRPr="006B496A" w:rsidTr="00D470BB">
        <w:tc>
          <w:tcPr>
            <w:tcW w:w="3441" w:type="dxa"/>
            <w:shd w:val="clear" w:color="auto" w:fill="auto"/>
          </w:tcPr>
          <w:p w:rsidR="00D470BB" w:rsidRPr="006B496A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6B496A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6B496A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6B496A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16863" w:rsidRPr="006B496A" w:rsidTr="004B3DD0">
        <w:tc>
          <w:tcPr>
            <w:tcW w:w="3441" w:type="dxa"/>
            <w:shd w:val="clear" w:color="auto" w:fill="auto"/>
          </w:tcPr>
          <w:p w:rsidR="00016863" w:rsidRPr="006B496A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lastRenderedPageBreak/>
              <w:t>10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="0007519A" w:rsidRPr="006B496A">
              <w:rPr>
                <w:rFonts w:ascii="Arial" w:hAnsi="Arial" w:cs="Arial"/>
              </w:rPr>
              <w:t xml:space="preserve"> </w:t>
            </w:r>
            <w:r w:rsidR="0007519A" w:rsidRPr="006B496A">
              <w:rPr>
                <w:rFonts w:ascii="Arial" w:hAnsi="Arial" w:cs="Arial"/>
                <w:lang w:val="ru-RU"/>
              </w:rPr>
              <w:t>и ниже</w:t>
            </w:r>
            <w:r w:rsidR="007839E8" w:rsidRPr="006B496A">
              <w:rPr>
                <w:rStyle w:val="af4"/>
                <w:rFonts w:ascii="Arial" w:hAnsi="Arial" w:cs="Arial"/>
                <w:lang w:val="ru-RU"/>
              </w:rPr>
              <w:footnoteReference w:id="5"/>
            </w:r>
          </w:p>
        </w:tc>
        <w:tc>
          <w:tcPr>
            <w:tcW w:w="3647" w:type="dxa"/>
            <w:shd w:val="clear" w:color="auto" w:fill="auto"/>
          </w:tcPr>
          <w:p w:rsidR="00016863" w:rsidRPr="006B496A" w:rsidRDefault="00B91894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6</w:t>
            </w:r>
            <w:r w:rsidR="0007519A" w:rsidRPr="006B496A">
              <w:rPr>
                <w:rFonts w:ascii="Arial" w:hAnsi="Arial" w:cs="Arial"/>
                <w:lang w:val="ru-RU"/>
              </w:rPr>
              <w:t> </w:t>
            </w:r>
            <w:r w:rsidR="00016863" w:rsidRPr="006B496A">
              <w:rPr>
                <w:rFonts w:ascii="Arial" w:hAnsi="Arial" w:cs="Arial"/>
                <w:lang w:val="ru-RU"/>
              </w:rPr>
              <w:t>000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рублей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в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016863" w:rsidRPr="006B496A" w:rsidTr="004B3DD0">
        <w:tc>
          <w:tcPr>
            <w:tcW w:w="3441" w:type="dxa"/>
            <w:shd w:val="clear" w:color="auto" w:fill="auto"/>
          </w:tcPr>
          <w:p w:rsidR="00016863" w:rsidRPr="006B496A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20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016863" w:rsidRPr="006B496A" w:rsidRDefault="00B91894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8</w:t>
            </w:r>
            <w:r w:rsidR="0007519A" w:rsidRPr="006B496A">
              <w:rPr>
                <w:rFonts w:ascii="Arial" w:hAnsi="Arial" w:cs="Arial"/>
                <w:lang w:val="ru-RU"/>
              </w:rPr>
              <w:t> </w:t>
            </w:r>
            <w:r w:rsidR="00016863" w:rsidRPr="006B496A">
              <w:rPr>
                <w:rFonts w:ascii="Arial" w:hAnsi="Arial" w:cs="Arial"/>
                <w:lang w:val="ru-RU"/>
              </w:rPr>
              <w:t>000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рублей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в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016863" w:rsidRPr="006B496A" w:rsidTr="004B3DD0">
        <w:tc>
          <w:tcPr>
            <w:tcW w:w="3441" w:type="dxa"/>
            <w:shd w:val="clear" w:color="auto" w:fill="auto"/>
          </w:tcPr>
          <w:p w:rsidR="00016863" w:rsidRPr="006B496A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50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6B496A" w:rsidRDefault="00B91894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12</w:t>
            </w:r>
            <w:r w:rsidR="0007519A" w:rsidRPr="006B496A">
              <w:rPr>
                <w:rFonts w:ascii="Arial" w:hAnsi="Arial" w:cs="Arial"/>
                <w:lang w:val="ru-RU"/>
              </w:rPr>
              <w:t> </w:t>
            </w:r>
            <w:r w:rsidR="00016863" w:rsidRPr="006B496A">
              <w:rPr>
                <w:rFonts w:ascii="Arial" w:hAnsi="Arial" w:cs="Arial"/>
                <w:lang w:val="ru-RU"/>
              </w:rPr>
              <w:t>000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рублей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в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016863" w:rsidRPr="006B496A" w:rsidTr="004B3DD0">
        <w:tc>
          <w:tcPr>
            <w:tcW w:w="3441" w:type="dxa"/>
            <w:shd w:val="clear" w:color="auto" w:fill="auto"/>
          </w:tcPr>
          <w:p w:rsidR="00016863" w:rsidRPr="006B496A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016863" w:rsidRPr="006B496A" w:rsidRDefault="00B91894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15</w:t>
            </w:r>
            <w:r w:rsidR="0007519A" w:rsidRPr="006B496A">
              <w:rPr>
                <w:rFonts w:ascii="Arial" w:hAnsi="Arial" w:cs="Arial"/>
                <w:lang w:val="ru-RU"/>
              </w:rPr>
              <w:t> </w:t>
            </w:r>
            <w:r w:rsidR="00016863" w:rsidRPr="006B496A">
              <w:rPr>
                <w:rFonts w:ascii="Arial" w:hAnsi="Arial" w:cs="Arial"/>
                <w:lang w:val="ru-RU"/>
              </w:rPr>
              <w:t>000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рублей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в</w:t>
            </w:r>
            <w:r w:rsidR="0001686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016863" w:rsidRPr="006B496A" w:rsidTr="004B3DD0">
        <w:tc>
          <w:tcPr>
            <w:tcW w:w="3441" w:type="dxa"/>
            <w:shd w:val="clear" w:color="auto" w:fill="auto"/>
          </w:tcPr>
          <w:p w:rsidR="00016863" w:rsidRPr="006B496A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6B496A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6B496A" w:rsidRDefault="00B91894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2</w:t>
            </w:r>
            <w:r w:rsidR="0007519A" w:rsidRPr="006B496A">
              <w:rPr>
                <w:rFonts w:ascii="Arial" w:hAnsi="Arial" w:cs="Arial"/>
              </w:rPr>
              <w:t>0</w:t>
            </w:r>
            <w:r w:rsidR="0007519A" w:rsidRPr="006B496A">
              <w:rPr>
                <w:rFonts w:ascii="Arial" w:hAnsi="Arial" w:cs="Arial"/>
                <w:lang w:val="ru-RU"/>
              </w:rPr>
              <w:t> </w:t>
            </w:r>
            <w:r w:rsidR="00016863" w:rsidRPr="006B496A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</w:tbl>
    <w:p w:rsidR="00C03715" w:rsidRPr="006B496A" w:rsidRDefault="00C03715" w:rsidP="006B496A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:rsidR="004D2275" w:rsidRPr="006B496A" w:rsidRDefault="004D2275" w:rsidP="006B496A">
      <w:pPr>
        <w:pStyle w:val="21"/>
        <w:spacing w:after="0"/>
        <w:ind w:left="1080" w:hanging="720"/>
      </w:pPr>
      <w:r w:rsidRPr="006B496A">
        <w:t>2.3.6.</w:t>
      </w:r>
      <w:r w:rsidRPr="006B496A">
        <w:rPr>
          <w:rFonts w:eastAsia="Arial"/>
        </w:rPr>
        <w:t xml:space="preserve"> </w:t>
      </w:r>
      <w:r w:rsidRPr="006B496A">
        <w:tab/>
        <w:t>Услуги</w:t>
      </w:r>
      <w:r w:rsidRPr="006B496A">
        <w:rPr>
          <w:rFonts w:eastAsia="Arial"/>
        </w:rPr>
        <w:t xml:space="preserve"> </w:t>
      </w:r>
      <w:r w:rsidRPr="006B496A">
        <w:t>передачи</w:t>
      </w:r>
      <w:r w:rsidRPr="006B496A">
        <w:rPr>
          <w:rFonts w:eastAsia="Arial"/>
        </w:rPr>
        <w:t xml:space="preserve"> </w:t>
      </w:r>
      <w:r w:rsidRPr="006B496A">
        <w:t>данных</w:t>
      </w:r>
      <w:r w:rsidRPr="006B496A">
        <w:rPr>
          <w:rFonts w:eastAsia="Arial"/>
        </w:rPr>
        <w:t xml:space="preserve"> </w:t>
      </w:r>
      <w:r w:rsidRPr="006B496A">
        <w:t>для</w:t>
      </w:r>
      <w:r w:rsidRPr="006B496A">
        <w:rPr>
          <w:rFonts w:eastAsia="Arial"/>
        </w:rPr>
        <w:t xml:space="preserve"> </w:t>
      </w:r>
      <w:r w:rsidRPr="006B496A">
        <w:t xml:space="preserve">доступа к программному обеспечению, право </w:t>
      </w:r>
      <w:proofErr w:type="gramStart"/>
      <w:r w:rsidRPr="006B496A">
        <w:t>использования</w:t>
      </w:r>
      <w:proofErr w:type="gramEnd"/>
      <w:r w:rsidRPr="006B496A">
        <w:t xml:space="preserve"> которого предоставляется Клиенту АО «Бест Экзекьюшн», через</w:t>
      </w:r>
      <w:r w:rsidRPr="006B496A">
        <w:rPr>
          <w:rFonts w:eastAsia="Arial"/>
        </w:rPr>
        <w:t xml:space="preserve"> </w:t>
      </w:r>
      <w:r w:rsidRPr="006B496A">
        <w:t>выделенные</w:t>
      </w:r>
      <w:r w:rsidRPr="006B496A">
        <w:rPr>
          <w:rFonts w:eastAsia="Arial"/>
        </w:rPr>
        <w:t xml:space="preserve"> </w:t>
      </w:r>
      <w:r w:rsidRPr="006B496A">
        <w:t>каналы</w:t>
      </w:r>
      <w:r w:rsidRPr="006B496A">
        <w:rPr>
          <w:rFonts w:eastAsia="Arial"/>
        </w:rPr>
        <w:t xml:space="preserve"> </w:t>
      </w:r>
      <w:r w:rsidRPr="006B496A">
        <w:t xml:space="preserve">связи Партнерства, осуществляемого в соответствии с </w:t>
      </w:r>
      <w:proofErr w:type="spellStart"/>
      <w:r w:rsidRPr="006B496A">
        <w:t>пп</w:t>
      </w:r>
      <w:proofErr w:type="spellEnd"/>
      <w:r w:rsidRPr="006B496A">
        <w:t>. 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4D2275" w:rsidRPr="006B496A" w:rsidTr="0095556D">
        <w:tc>
          <w:tcPr>
            <w:tcW w:w="3441" w:type="dxa"/>
            <w:shd w:val="clear" w:color="auto" w:fill="auto"/>
          </w:tcPr>
          <w:p w:rsidR="004D2275" w:rsidRPr="006B496A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4D2275" w:rsidRPr="006B496A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4D2275" w:rsidRPr="006B496A" w:rsidRDefault="004D227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4D2275" w:rsidRPr="006B496A" w:rsidRDefault="004D227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D2275" w:rsidRPr="006B496A" w:rsidTr="0095556D">
        <w:tc>
          <w:tcPr>
            <w:tcW w:w="3441" w:type="dxa"/>
            <w:shd w:val="clear" w:color="auto" w:fill="auto"/>
          </w:tcPr>
          <w:p w:rsidR="004D2275" w:rsidRPr="006B496A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20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F66D82">
              <w:rPr>
                <w:rFonts w:ascii="Arial" w:eastAsia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4D2275" w:rsidRPr="006B496A" w:rsidRDefault="004D227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16</w:t>
            </w:r>
            <w:r w:rsidRPr="006B496A">
              <w:rPr>
                <w:rFonts w:ascii="Arial" w:hAnsi="Arial" w:cs="Arial"/>
                <w:lang w:val="ru-RU"/>
              </w:rPr>
              <w:t>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4D2275" w:rsidRPr="006B496A" w:rsidTr="0095556D">
        <w:tc>
          <w:tcPr>
            <w:tcW w:w="3441" w:type="dxa"/>
            <w:shd w:val="clear" w:color="auto" w:fill="auto"/>
          </w:tcPr>
          <w:p w:rsidR="004D2275" w:rsidRPr="006B496A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50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4D2275" w:rsidRPr="006B496A" w:rsidRDefault="004D227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24</w:t>
            </w:r>
            <w:r w:rsidRPr="006B496A">
              <w:rPr>
                <w:rFonts w:ascii="Arial" w:hAnsi="Arial" w:cs="Arial"/>
                <w:lang w:val="ru-RU"/>
              </w:rPr>
              <w:t>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4D2275" w:rsidRPr="006B496A" w:rsidTr="0095556D">
        <w:tc>
          <w:tcPr>
            <w:tcW w:w="3441" w:type="dxa"/>
            <w:shd w:val="clear" w:color="auto" w:fill="auto"/>
          </w:tcPr>
          <w:p w:rsidR="004D2275" w:rsidRPr="006B496A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4D2275" w:rsidRPr="006B496A" w:rsidRDefault="004D2275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30</w:t>
            </w:r>
            <w:r w:rsidRPr="006B496A">
              <w:rPr>
                <w:rFonts w:ascii="Arial" w:hAnsi="Arial" w:cs="Arial"/>
                <w:lang w:val="ru-RU"/>
              </w:rPr>
              <w:t>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4D2275" w:rsidRPr="006B496A" w:rsidTr="0095556D">
        <w:tc>
          <w:tcPr>
            <w:tcW w:w="3441" w:type="dxa"/>
            <w:shd w:val="clear" w:color="auto" w:fill="auto"/>
          </w:tcPr>
          <w:p w:rsidR="004D2275" w:rsidRPr="006B496A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4D2275" w:rsidRPr="006B496A" w:rsidRDefault="004D227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40</w:t>
            </w:r>
            <w:r w:rsidRPr="006B496A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4D2275" w:rsidRPr="006B496A" w:rsidRDefault="004D2275" w:rsidP="006B496A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:rsidR="00474DB5" w:rsidRPr="006B496A" w:rsidRDefault="006D73B3" w:rsidP="006B496A">
      <w:pPr>
        <w:pStyle w:val="21"/>
        <w:spacing w:after="0"/>
        <w:ind w:left="1080" w:hanging="720"/>
      </w:pPr>
      <w:r w:rsidRPr="006B496A">
        <w:t>2.3.</w:t>
      </w:r>
      <w:r w:rsidR="004D2275" w:rsidRPr="006B496A">
        <w:t>7</w:t>
      </w:r>
      <w:r w:rsidRPr="006B496A">
        <w:t>.</w:t>
      </w:r>
      <w:r w:rsidRPr="006B496A">
        <w:rPr>
          <w:rFonts w:eastAsia="Arial"/>
        </w:rPr>
        <w:t xml:space="preserve"> </w:t>
      </w:r>
      <w:r w:rsidRPr="006B496A">
        <w:tab/>
        <w:t>Услуги</w:t>
      </w:r>
      <w:r w:rsidRPr="006B496A">
        <w:rPr>
          <w:rFonts w:eastAsia="Arial"/>
        </w:rPr>
        <w:t xml:space="preserve"> </w:t>
      </w:r>
      <w:r w:rsidR="007839E8" w:rsidRPr="006B496A">
        <w:rPr>
          <w:rFonts w:eastAsia="Arial"/>
        </w:rPr>
        <w:t xml:space="preserve">передачи данных </w:t>
      </w:r>
      <w:r w:rsidR="00E10281" w:rsidRPr="006B496A">
        <w:t>из</w:t>
      </w:r>
      <w:r w:rsidR="007839E8" w:rsidRPr="006B496A">
        <w:t xml:space="preserve"> ЗБК </w:t>
      </w:r>
      <w:r w:rsidR="007839E8" w:rsidRPr="006B496A">
        <w:rPr>
          <w:lang w:val="en-US"/>
        </w:rPr>
        <w:t>DS</w:t>
      </w:r>
      <w:r w:rsidR="007839E8" w:rsidRPr="006B496A">
        <w:t xml:space="preserve"> (как это определено в п. 2.4. настоящего Перечня)</w:t>
      </w:r>
      <w:r w:rsidR="008066BE" w:rsidRPr="006B496A">
        <w:t xml:space="preserve"> </w:t>
      </w:r>
      <w:r w:rsidR="00544C57" w:rsidRPr="006B496A">
        <w:t xml:space="preserve">в </w:t>
      </w:r>
      <w:r w:rsidR="007839E8" w:rsidRPr="006B496A">
        <w:t xml:space="preserve">ЗОК </w:t>
      </w:r>
      <w:r w:rsidR="007839E8" w:rsidRPr="006B496A">
        <w:rPr>
          <w:lang w:val="en-US"/>
        </w:rPr>
        <w:t>DS</w:t>
      </w:r>
      <w:r w:rsidR="007839E8" w:rsidRPr="006B496A">
        <w:t xml:space="preserve"> </w:t>
      </w:r>
      <w:r w:rsidR="006B496A" w:rsidRPr="006B496A">
        <w:t xml:space="preserve">(как это определено в п. 2.4. настоящего Перечня) </w:t>
      </w:r>
      <w:r w:rsidR="00320294" w:rsidRPr="006B496A">
        <w:t>через оборудование Партнерства</w:t>
      </w:r>
      <w:r w:rsidRPr="006B496A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6D73B3" w:rsidRPr="006B496A" w:rsidTr="00784687">
        <w:tc>
          <w:tcPr>
            <w:tcW w:w="3441" w:type="dxa"/>
            <w:shd w:val="clear" w:color="auto" w:fill="auto"/>
          </w:tcPr>
          <w:p w:rsidR="006D73B3" w:rsidRPr="006B496A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6D73B3" w:rsidRPr="006B496A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6D73B3" w:rsidRPr="006B496A" w:rsidRDefault="006D73B3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6D73B3" w:rsidRPr="006B496A" w:rsidRDefault="006D73B3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D73B3" w:rsidRPr="006B496A" w:rsidTr="00784687">
        <w:tc>
          <w:tcPr>
            <w:tcW w:w="3441" w:type="dxa"/>
            <w:shd w:val="clear" w:color="auto" w:fill="auto"/>
          </w:tcPr>
          <w:p w:rsidR="006D73B3" w:rsidRPr="006B496A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544C57" w:rsidRPr="006B496A">
              <w:rPr>
                <w:rFonts w:ascii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6D73B3" w:rsidRPr="006B496A" w:rsidRDefault="0039091A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10</w:t>
            </w:r>
            <w:r w:rsidR="006D73B3" w:rsidRPr="006B496A">
              <w:rPr>
                <w:rFonts w:ascii="Arial" w:hAnsi="Arial" w:cs="Arial"/>
                <w:lang w:val="ru-RU"/>
              </w:rPr>
              <w:t> 000</w:t>
            </w:r>
            <w:r w:rsidR="006D73B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6B496A">
              <w:rPr>
                <w:rFonts w:ascii="Arial" w:hAnsi="Arial" w:cs="Arial"/>
                <w:lang w:val="ru-RU"/>
              </w:rPr>
              <w:t>рублей</w:t>
            </w:r>
            <w:r w:rsidR="006D73B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6B496A">
              <w:rPr>
                <w:rFonts w:ascii="Arial" w:hAnsi="Arial" w:cs="Arial"/>
                <w:lang w:val="ru-RU"/>
              </w:rPr>
              <w:t>в</w:t>
            </w:r>
            <w:r w:rsidR="006D73B3"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D73B3" w:rsidRPr="006B496A" w:rsidTr="000E21E7">
        <w:trPr>
          <w:trHeight w:val="265"/>
        </w:trPr>
        <w:tc>
          <w:tcPr>
            <w:tcW w:w="3441" w:type="dxa"/>
            <w:shd w:val="clear" w:color="auto" w:fill="auto"/>
          </w:tcPr>
          <w:p w:rsidR="006D73B3" w:rsidRPr="006B496A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6B496A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B496A" w:rsidRPr="006B496A" w:rsidRDefault="0039091A" w:rsidP="000E21E7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</w:rPr>
              <w:t>9</w:t>
            </w:r>
            <w:r w:rsidR="00D14B21" w:rsidRPr="006B496A">
              <w:rPr>
                <w:rFonts w:ascii="Arial" w:hAnsi="Arial" w:cs="Arial"/>
                <w:lang w:val="ru-RU"/>
              </w:rPr>
              <w:t>0</w:t>
            </w:r>
            <w:r w:rsidR="006D73B3" w:rsidRPr="006B496A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0E21E7" w:rsidRDefault="000E21E7" w:rsidP="006B496A">
      <w:pPr>
        <w:pStyle w:val="21"/>
        <w:spacing w:after="0"/>
        <w:ind w:left="1080" w:hanging="720"/>
      </w:pPr>
    </w:p>
    <w:p w:rsidR="00474DB5" w:rsidRPr="006B496A" w:rsidRDefault="00474DB5" w:rsidP="006B496A">
      <w:pPr>
        <w:pStyle w:val="21"/>
        <w:spacing w:after="0"/>
        <w:ind w:left="1080" w:hanging="720"/>
      </w:pPr>
      <w:r w:rsidRPr="006B496A">
        <w:t>2.3.</w:t>
      </w:r>
      <w:r w:rsidR="004D2275" w:rsidRPr="006B496A">
        <w:t>8</w:t>
      </w:r>
      <w:r w:rsidRPr="006B496A">
        <w:t>.</w:t>
      </w:r>
      <w:r w:rsidRPr="006B496A">
        <w:rPr>
          <w:rFonts w:eastAsia="Arial"/>
        </w:rPr>
        <w:t xml:space="preserve"> </w:t>
      </w:r>
      <w:r w:rsidRPr="006B496A">
        <w:tab/>
      </w:r>
      <w:r w:rsidR="00A637C9" w:rsidRPr="006B496A">
        <w:t>Услуги</w:t>
      </w:r>
      <w:r w:rsidR="00A637C9" w:rsidRPr="006B496A">
        <w:rPr>
          <w:rFonts w:eastAsia="Arial"/>
        </w:rPr>
        <w:t xml:space="preserve"> </w:t>
      </w:r>
      <w:r w:rsidR="007839E8" w:rsidRPr="006B496A">
        <w:rPr>
          <w:rFonts w:eastAsia="Arial"/>
        </w:rPr>
        <w:t xml:space="preserve">передачи данных </w:t>
      </w:r>
      <w:r w:rsidR="00E10281" w:rsidRPr="006B496A">
        <w:t>из</w:t>
      </w:r>
      <w:r w:rsidR="007839E8" w:rsidRPr="006B496A">
        <w:t xml:space="preserve"> ЗОК </w:t>
      </w:r>
      <w:r w:rsidR="007839E8" w:rsidRPr="006B496A">
        <w:rPr>
          <w:lang w:val="en-US"/>
        </w:rPr>
        <w:t>DS</w:t>
      </w:r>
      <w:r w:rsidR="001741B3" w:rsidRPr="006B496A">
        <w:t xml:space="preserve"> (как это определено в п. 2.4. настоящего Перечня)</w:t>
      </w:r>
      <w:r w:rsidR="007839E8" w:rsidRPr="006B496A">
        <w:t xml:space="preserve"> </w:t>
      </w:r>
      <w:r w:rsidR="0039091A" w:rsidRPr="006B496A">
        <w:t xml:space="preserve">в </w:t>
      </w:r>
      <w:r w:rsidR="007839E8" w:rsidRPr="006B496A">
        <w:t xml:space="preserve">ЗОК </w:t>
      </w:r>
      <w:r w:rsidR="00020EA6" w:rsidRPr="006B496A">
        <w:t>Д38</w:t>
      </w:r>
      <w:r w:rsidR="00320294" w:rsidRPr="006B496A">
        <w:t xml:space="preserve"> </w:t>
      </w:r>
      <w:r w:rsidR="006B496A">
        <w:t xml:space="preserve">(как это определено в п. 2.4. </w:t>
      </w:r>
      <w:r w:rsidR="006B496A" w:rsidRPr="006B496A">
        <w:t xml:space="preserve">настоящего Перечня) </w:t>
      </w:r>
      <w:r w:rsidR="00320294" w:rsidRPr="006B496A">
        <w:t>через оборудование Партнерства</w:t>
      </w:r>
      <w:r w:rsidRPr="006B496A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474DB5" w:rsidRPr="006B496A" w:rsidTr="00784687">
        <w:tc>
          <w:tcPr>
            <w:tcW w:w="3441" w:type="dxa"/>
            <w:shd w:val="clear" w:color="auto" w:fill="auto"/>
          </w:tcPr>
          <w:p w:rsidR="00474DB5" w:rsidRPr="006B496A" w:rsidRDefault="00474DB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474DB5" w:rsidRPr="006B496A" w:rsidRDefault="00474DB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474DB5" w:rsidRPr="006B496A" w:rsidRDefault="00474DB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474DB5" w:rsidRPr="006B496A" w:rsidRDefault="00474DB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0281" w:rsidRPr="006B496A" w:rsidTr="00784687">
        <w:tc>
          <w:tcPr>
            <w:tcW w:w="3441" w:type="dxa"/>
            <w:shd w:val="clear" w:color="auto" w:fill="auto"/>
          </w:tcPr>
          <w:p w:rsidR="00E10281" w:rsidRPr="006B496A" w:rsidRDefault="00E10281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="00F66D82">
              <w:rPr>
                <w:rFonts w:ascii="Arial" w:eastAsia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E10281" w:rsidRPr="006B496A" w:rsidRDefault="00E10281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15 000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рублей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в</w:t>
            </w:r>
            <w:r w:rsidRPr="006B496A">
              <w:rPr>
                <w:rFonts w:ascii="Arial" w:eastAsia="Arial" w:hAnsi="Arial" w:cs="Arial"/>
                <w:lang w:val="ru-RU"/>
              </w:rPr>
              <w:t xml:space="preserve"> </w:t>
            </w:r>
            <w:r w:rsidRPr="006B496A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E10281" w:rsidRPr="006B496A" w:rsidTr="00784687">
        <w:tc>
          <w:tcPr>
            <w:tcW w:w="3441" w:type="dxa"/>
            <w:shd w:val="clear" w:color="auto" w:fill="auto"/>
          </w:tcPr>
          <w:p w:rsidR="00E10281" w:rsidRPr="006B496A" w:rsidRDefault="00E10281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6B496A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6B496A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10281" w:rsidRPr="006B496A" w:rsidRDefault="00E10281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6B496A">
              <w:rPr>
                <w:rFonts w:ascii="Arial" w:hAnsi="Arial" w:cs="Arial"/>
                <w:lang w:val="ru-RU"/>
              </w:rPr>
              <w:t>2</w:t>
            </w:r>
            <w:r w:rsidRPr="006B496A">
              <w:rPr>
                <w:rFonts w:ascii="Arial" w:hAnsi="Arial" w:cs="Arial"/>
              </w:rPr>
              <w:t>0</w:t>
            </w:r>
            <w:r w:rsidRPr="006B496A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6D73B3" w:rsidRDefault="006D73B3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</w:p>
    <w:p w:rsidR="005D513E" w:rsidRDefault="005D513E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</w:p>
    <w:p w:rsidR="005D513E" w:rsidRDefault="005D513E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</w:p>
    <w:p w:rsidR="005D513E" w:rsidRPr="006B496A" w:rsidRDefault="005D513E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</w:p>
    <w:p w:rsidR="00C03715" w:rsidRPr="006B496A" w:rsidRDefault="00C03715" w:rsidP="00315C91">
      <w:pPr>
        <w:tabs>
          <w:tab w:val="left" w:pos="993"/>
        </w:tabs>
        <w:jc w:val="both"/>
        <w:rPr>
          <w:rFonts w:ascii="Arial" w:hAnsi="Arial" w:cs="Arial"/>
          <w:i/>
          <w:iCs/>
          <w:lang w:val="ru-RU"/>
        </w:rPr>
      </w:pPr>
      <w:r w:rsidRPr="006B496A">
        <w:rPr>
          <w:rFonts w:ascii="Arial" w:hAnsi="Arial" w:cs="Arial"/>
          <w:i/>
          <w:iCs/>
          <w:lang w:val="ru-RU"/>
        </w:rPr>
        <w:t>2.4.</w:t>
      </w:r>
      <w:r w:rsidR="00315C91">
        <w:rPr>
          <w:rFonts w:ascii="Arial" w:hAnsi="Arial" w:cs="Arial"/>
          <w:i/>
          <w:iCs/>
          <w:lang w:val="ru-RU"/>
        </w:rPr>
        <w:t> </w:t>
      </w:r>
      <w:r w:rsidR="00315C91">
        <w:rPr>
          <w:rFonts w:ascii="Arial" w:hAnsi="Arial" w:cs="Arial"/>
          <w:i/>
          <w:iCs/>
          <w:lang w:val="ru-RU"/>
        </w:rPr>
        <w:tab/>
      </w:r>
      <w:r w:rsidRPr="006B496A">
        <w:rPr>
          <w:rFonts w:ascii="Arial" w:hAnsi="Arial" w:cs="Arial"/>
          <w:i/>
          <w:lang w:val="ru-RU"/>
        </w:rPr>
        <w:t>Размещение</w:t>
      </w:r>
      <w:r w:rsidRPr="006B496A">
        <w:rPr>
          <w:rFonts w:ascii="Arial" w:eastAsia="Arial" w:hAnsi="Arial" w:cs="Arial"/>
          <w:i/>
          <w:lang w:val="ru-RU"/>
        </w:rPr>
        <w:t xml:space="preserve"> </w:t>
      </w:r>
      <w:r w:rsidRPr="006B496A">
        <w:rPr>
          <w:rFonts w:ascii="Arial" w:hAnsi="Arial" w:cs="Arial"/>
          <w:i/>
          <w:lang w:val="ru-RU"/>
        </w:rPr>
        <w:t>оборудования</w:t>
      </w:r>
      <w:r w:rsidRPr="006B496A">
        <w:rPr>
          <w:rFonts w:ascii="Arial" w:eastAsia="Arial" w:hAnsi="Arial" w:cs="Arial"/>
          <w:i/>
          <w:lang w:val="ru-RU"/>
        </w:rPr>
        <w:t xml:space="preserve"> </w:t>
      </w:r>
      <w:r w:rsidRPr="006B496A">
        <w:rPr>
          <w:rFonts w:ascii="Arial" w:hAnsi="Arial" w:cs="Arial"/>
          <w:i/>
          <w:lang w:val="ru-RU"/>
        </w:rPr>
        <w:t>Клиента</w:t>
      </w:r>
    </w:p>
    <w:p w:rsidR="00C03715" w:rsidRPr="006B496A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493698" w:rsidRPr="006B496A" w:rsidRDefault="00493698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>Размещение оборудования Клиента производится в зависимости от предполагаемого состава услуг и целей размещения:</w:t>
      </w:r>
    </w:p>
    <w:p w:rsidR="00FF7BD3" w:rsidRPr="006B496A" w:rsidRDefault="00FF7BD3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</w:p>
    <w:p w:rsidR="009A2AFF" w:rsidRPr="006B496A" w:rsidRDefault="00FF7BD3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>1.</w:t>
      </w:r>
      <w:r w:rsidR="006613A5" w:rsidRPr="006B496A">
        <w:rPr>
          <w:rFonts w:ascii="Arial" w:hAnsi="Arial" w:cs="Arial"/>
          <w:bCs/>
          <w:lang w:val="ru-RU"/>
        </w:rPr>
        <w:t xml:space="preserve"> </w:t>
      </w:r>
      <w:r w:rsidR="004B156A" w:rsidRPr="006B496A">
        <w:rPr>
          <w:rFonts w:ascii="Arial" w:hAnsi="Arial" w:cs="Arial"/>
          <w:bCs/>
          <w:lang w:val="ru-RU"/>
        </w:rPr>
        <w:t xml:space="preserve">В помещении Партнерства по адресу: г. Москва, </w:t>
      </w:r>
      <w:r w:rsidR="006B496A">
        <w:rPr>
          <w:rFonts w:ascii="Arial" w:hAnsi="Arial" w:cs="Arial"/>
          <w:bCs/>
          <w:lang w:val="ru-RU"/>
        </w:rPr>
        <w:t xml:space="preserve">ул. Долгоруковская, д. 38, стр. </w:t>
      </w:r>
      <w:r w:rsidR="004B156A" w:rsidRPr="006B496A">
        <w:rPr>
          <w:rFonts w:ascii="Arial" w:hAnsi="Arial" w:cs="Arial"/>
          <w:bCs/>
          <w:lang w:val="ru-RU"/>
        </w:rPr>
        <w:t xml:space="preserve">1, оборудованном системами защиты от несанкционированного доступа, бесперебойного электропитания, поддержания </w:t>
      </w:r>
      <w:proofErr w:type="spellStart"/>
      <w:r w:rsidR="004B156A" w:rsidRPr="006B496A">
        <w:rPr>
          <w:rFonts w:ascii="Arial" w:hAnsi="Arial" w:cs="Arial"/>
          <w:bCs/>
          <w:lang w:val="ru-RU"/>
        </w:rPr>
        <w:t>температурно</w:t>
      </w:r>
      <w:proofErr w:type="spellEnd"/>
      <w:r w:rsidR="004B156A" w:rsidRPr="006B496A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системами.</w:t>
      </w:r>
    </w:p>
    <w:p w:rsidR="00D15AAA" w:rsidRPr="006B496A" w:rsidRDefault="004B156A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lang w:val="ru-RU"/>
        </w:rPr>
        <w:t>Кроме того, в указанном помещении осуществляются необходимые подключения и техническое обслуживание оборудования Клиента. Техническое обслуживание включает в себя мониторинг работы оборудования Клиента с 8:00 до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24:00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(время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московское)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по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рабочим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дням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специалистами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Партнерства,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оперативное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оповещение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технических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служб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Клиента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о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сбое,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перезагрузке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сервера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>по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 xml:space="preserve">питанию. Размещение оборудования осуществляется в монтажных шкафах (стойках) 19'' (далее – стойка). Допустимая мощность для одной стойки - </w:t>
      </w:r>
      <w:r w:rsidRPr="006B496A">
        <w:rPr>
          <w:rFonts w:ascii="Arial" w:hAnsi="Arial" w:cs="Arial"/>
          <w:bCs/>
          <w:lang w:val="ru-RU"/>
        </w:rPr>
        <w:t>5</w:t>
      </w:r>
      <w:r w:rsidRPr="006B496A">
        <w:rPr>
          <w:rFonts w:ascii="Arial" w:hAnsi="Arial" w:cs="Arial"/>
          <w:lang w:val="ru-RU"/>
        </w:rPr>
        <w:t xml:space="preserve"> </w:t>
      </w:r>
      <w:r w:rsidRPr="006B496A">
        <w:rPr>
          <w:rFonts w:ascii="Arial" w:hAnsi="Arial" w:cs="Arial"/>
          <w:bCs/>
          <w:lang w:val="ru-RU"/>
        </w:rPr>
        <w:t xml:space="preserve">кВт. </w:t>
      </w:r>
    </w:p>
    <w:p w:rsidR="004B156A" w:rsidRPr="006B496A" w:rsidRDefault="004B156A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</w:p>
    <w:p w:rsidR="00CF0A14" w:rsidRPr="006B496A" w:rsidRDefault="00610BBB" w:rsidP="00CF0A14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6B496A">
        <w:rPr>
          <w:rFonts w:ascii="Arial" w:hAnsi="Arial" w:cs="Arial"/>
          <w:bCs/>
          <w:lang w:val="ru-RU"/>
        </w:rPr>
        <w:t>В</w:t>
      </w:r>
      <w:r w:rsidR="00CF0A14" w:rsidRPr="006B496A">
        <w:rPr>
          <w:rFonts w:ascii="Arial" w:hAnsi="Arial" w:cs="Arial"/>
          <w:bCs/>
          <w:lang w:val="ru-RU"/>
        </w:rPr>
        <w:t xml:space="preserve"> зоне биржевой </w:t>
      </w:r>
      <w:proofErr w:type="spellStart"/>
      <w:r w:rsidR="00CF0A14" w:rsidRPr="006B496A">
        <w:rPr>
          <w:rFonts w:ascii="Arial" w:hAnsi="Arial" w:cs="Arial"/>
          <w:bCs/>
          <w:lang w:val="ru-RU"/>
        </w:rPr>
        <w:t>колокации</w:t>
      </w:r>
      <w:proofErr w:type="spellEnd"/>
      <w:r w:rsidR="007839E8" w:rsidRPr="006B496A">
        <w:rPr>
          <w:rFonts w:ascii="Arial" w:hAnsi="Arial" w:cs="Arial"/>
          <w:bCs/>
          <w:lang w:val="ru-RU"/>
        </w:rPr>
        <w:t xml:space="preserve"> Партнерства</w:t>
      </w:r>
      <w:r w:rsidR="00CF0A14" w:rsidRPr="006B496A">
        <w:rPr>
          <w:rFonts w:ascii="Arial" w:hAnsi="Arial" w:cs="Arial"/>
          <w:bCs/>
          <w:lang w:val="ru-RU"/>
        </w:rPr>
        <w:t xml:space="preserve"> (ЗБК</w:t>
      </w:r>
      <w:r w:rsidR="007839E8" w:rsidRPr="006B496A">
        <w:rPr>
          <w:rFonts w:ascii="Arial" w:hAnsi="Arial" w:cs="Arial"/>
          <w:bCs/>
          <w:lang w:val="ru-RU"/>
        </w:rPr>
        <w:t xml:space="preserve"> </w:t>
      </w:r>
      <w:r w:rsidR="0004156D" w:rsidRPr="006B496A">
        <w:rPr>
          <w:rFonts w:ascii="Arial" w:hAnsi="Arial" w:cs="Arial"/>
          <w:bCs/>
          <w:lang w:val="ru-RU"/>
        </w:rPr>
        <w:t>Д38</w:t>
      </w:r>
      <w:r w:rsidR="00CF0A14" w:rsidRPr="006B496A">
        <w:rPr>
          <w:rFonts w:ascii="Arial" w:hAnsi="Arial" w:cs="Arial"/>
          <w:bCs/>
          <w:lang w:val="ru-RU"/>
        </w:rPr>
        <w:t>):</w:t>
      </w:r>
    </w:p>
    <w:p w:rsidR="005F0471" w:rsidRPr="006B496A" w:rsidRDefault="00CF0A14" w:rsidP="00CF0A14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 xml:space="preserve">Размещение </w:t>
      </w:r>
      <w:r w:rsidR="00982034" w:rsidRPr="006B496A">
        <w:rPr>
          <w:rFonts w:ascii="Arial" w:hAnsi="Arial" w:cs="Arial"/>
          <w:bCs/>
          <w:lang w:val="ru-RU"/>
        </w:rPr>
        <w:t>оборудования Клиента в ЗБК</w:t>
      </w:r>
      <w:r w:rsidR="004E6589" w:rsidRPr="006B496A">
        <w:rPr>
          <w:rFonts w:ascii="Arial" w:hAnsi="Arial" w:cs="Arial"/>
          <w:bCs/>
          <w:lang w:val="ru-RU"/>
        </w:rPr>
        <w:t xml:space="preserve"> Д38</w:t>
      </w:r>
      <w:r w:rsidR="00982034" w:rsidRPr="006B496A">
        <w:rPr>
          <w:rFonts w:ascii="Arial" w:hAnsi="Arial" w:cs="Arial"/>
          <w:bCs/>
          <w:lang w:val="ru-RU"/>
        </w:rPr>
        <w:t xml:space="preserve"> </w:t>
      </w:r>
      <w:r w:rsidRPr="006B496A">
        <w:rPr>
          <w:rFonts w:ascii="Arial" w:hAnsi="Arial" w:cs="Arial"/>
          <w:bCs/>
          <w:lang w:val="ru-RU"/>
        </w:rPr>
        <w:t xml:space="preserve">предполагает техническую возможность </w:t>
      </w:r>
      <w:r w:rsidR="00DC6DB7" w:rsidRPr="006B496A">
        <w:rPr>
          <w:rFonts w:ascii="Arial" w:hAnsi="Arial" w:cs="Arial"/>
          <w:bCs/>
          <w:lang w:val="ru-RU"/>
        </w:rPr>
        <w:t xml:space="preserve">прямого </w:t>
      </w:r>
      <w:r w:rsidRPr="006B496A">
        <w:rPr>
          <w:rFonts w:ascii="Arial" w:hAnsi="Arial" w:cs="Arial"/>
          <w:bCs/>
          <w:lang w:val="ru-RU"/>
        </w:rPr>
        <w:t xml:space="preserve">подключения оборудования </w:t>
      </w:r>
      <w:r w:rsidR="00DC6DB7" w:rsidRPr="006B496A">
        <w:rPr>
          <w:rFonts w:ascii="Arial" w:hAnsi="Arial" w:cs="Arial"/>
          <w:bCs/>
          <w:lang w:val="ru-RU"/>
        </w:rPr>
        <w:t>К</w:t>
      </w:r>
      <w:r w:rsidRPr="006B496A">
        <w:rPr>
          <w:rFonts w:ascii="Arial" w:hAnsi="Arial" w:cs="Arial"/>
          <w:bCs/>
          <w:lang w:val="ru-RU"/>
        </w:rPr>
        <w:t xml:space="preserve">лиента к </w:t>
      </w:r>
      <w:r w:rsidR="00F76A59" w:rsidRPr="006B496A">
        <w:rPr>
          <w:rFonts w:ascii="Arial" w:hAnsi="Arial" w:cs="Arial"/>
          <w:bCs/>
          <w:lang w:val="ru-RU"/>
        </w:rPr>
        <w:t xml:space="preserve"> </w:t>
      </w:r>
      <w:r w:rsidR="00B52027" w:rsidRPr="006B496A">
        <w:rPr>
          <w:rFonts w:ascii="Arial" w:hAnsi="Arial" w:cs="Arial"/>
          <w:bCs/>
          <w:lang w:val="ru-RU"/>
        </w:rPr>
        <w:t>оборудованию</w:t>
      </w:r>
      <w:r w:rsidR="006C0D0B" w:rsidRPr="006B496A">
        <w:rPr>
          <w:rFonts w:ascii="Arial" w:hAnsi="Arial" w:cs="Arial"/>
          <w:bCs/>
          <w:lang w:val="ru-RU"/>
        </w:rPr>
        <w:t>, на котор</w:t>
      </w:r>
      <w:r w:rsidR="00B52027" w:rsidRPr="006B496A">
        <w:rPr>
          <w:rFonts w:ascii="Arial" w:hAnsi="Arial" w:cs="Arial"/>
          <w:bCs/>
          <w:lang w:val="ru-RU"/>
        </w:rPr>
        <w:t>ом</w:t>
      </w:r>
      <w:r w:rsidR="006C0D0B" w:rsidRPr="006B496A">
        <w:rPr>
          <w:rFonts w:ascii="Arial" w:hAnsi="Arial" w:cs="Arial"/>
          <w:bCs/>
          <w:lang w:val="ru-RU"/>
        </w:rPr>
        <w:t xml:space="preserve"> функционирует </w:t>
      </w:r>
      <w:r w:rsidR="00F76A59" w:rsidRPr="006B496A">
        <w:rPr>
          <w:rFonts w:ascii="Arial" w:hAnsi="Arial" w:cs="Arial"/>
          <w:bCs/>
          <w:lang w:val="ru-RU"/>
        </w:rPr>
        <w:t>программно</w:t>
      </w:r>
      <w:r w:rsidR="006C0D0B" w:rsidRPr="006B496A">
        <w:rPr>
          <w:rFonts w:ascii="Arial" w:hAnsi="Arial" w:cs="Arial"/>
          <w:bCs/>
          <w:lang w:val="ru-RU"/>
        </w:rPr>
        <w:t>е</w:t>
      </w:r>
      <w:r w:rsidR="00F76A59" w:rsidRPr="006B496A">
        <w:rPr>
          <w:rFonts w:ascii="Arial" w:hAnsi="Arial" w:cs="Arial"/>
          <w:bCs/>
          <w:lang w:val="ru-RU"/>
        </w:rPr>
        <w:t xml:space="preserve"> обеспечени</w:t>
      </w:r>
      <w:r w:rsidR="006C0D0B" w:rsidRPr="006B496A">
        <w:rPr>
          <w:rFonts w:ascii="Arial" w:hAnsi="Arial" w:cs="Arial"/>
          <w:bCs/>
          <w:lang w:val="ru-RU"/>
        </w:rPr>
        <w:t>е</w:t>
      </w:r>
      <w:r w:rsidR="00F76A59" w:rsidRPr="006B496A">
        <w:rPr>
          <w:rFonts w:ascii="Arial" w:hAnsi="Arial" w:cs="Arial"/>
          <w:bCs/>
          <w:lang w:val="ru-RU"/>
        </w:rPr>
        <w:t xml:space="preserve">, право </w:t>
      </w:r>
      <w:r w:rsidR="00D15AAA" w:rsidRPr="006B496A">
        <w:rPr>
          <w:rFonts w:ascii="Arial" w:hAnsi="Arial" w:cs="Arial"/>
          <w:bCs/>
          <w:lang w:val="ru-RU"/>
        </w:rPr>
        <w:t>использования,</w:t>
      </w:r>
      <w:r w:rsidR="00F76A59" w:rsidRPr="006B496A">
        <w:rPr>
          <w:rFonts w:ascii="Arial" w:hAnsi="Arial" w:cs="Arial"/>
          <w:bCs/>
          <w:lang w:val="ru-RU"/>
        </w:rPr>
        <w:t xml:space="preserve"> которого предоставляется Клиенту АО</w:t>
      </w:r>
      <w:r w:rsidR="000B0810" w:rsidRPr="006B496A">
        <w:rPr>
          <w:rFonts w:ascii="Arial" w:hAnsi="Arial" w:cs="Arial"/>
          <w:bCs/>
          <w:lang w:val="ru-RU"/>
        </w:rPr>
        <w:t> </w:t>
      </w:r>
      <w:r w:rsidR="00F76A59" w:rsidRPr="006B496A">
        <w:rPr>
          <w:rFonts w:ascii="Arial" w:hAnsi="Arial" w:cs="Arial"/>
          <w:bCs/>
          <w:lang w:val="ru-RU"/>
        </w:rPr>
        <w:t>«Бест Экзекьюшн»</w:t>
      </w:r>
      <w:r w:rsidR="005F0471" w:rsidRPr="006B496A">
        <w:rPr>
          <w:rFonts w:ascii="Arial" w:hAnsi="Arial" w:cs="Arial"/>
          <w:bCs/>
          <w:lang w:val="ru-RU"/>
        </w:rPr>
        <w:t>.</w:t>
      </w:r>
    </w:p>
    <w:p w:rsidR="00CF0A14" w:rsidRPr="006B496A" w:rsidRDefault="005F0471" w:rsidP="00CF0A14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 xml:space="preserve">Предназначается для </w:t>
      </w:r>
      <w:r w:rsidR="00076098" w:rsidRPr="006B496A">
        <w:rPr>
          <w:rFonts w:ascii="Arial" w:hAnsi="Arial" w:cs="Arial"/>
          <w:bCs/>
          <w:lang w:val="ru-RU"/>
        </w:rPr>
        <w:t>К</w:t>
      </w:r>
      <w:r w:rsidRPr="006B496A">
        <w:rPr>
          <w:rFonts w:ascii="Arial" w:hAnsi="Arial" w:cs="Arial"/>
          <w:bCs/>
          <w:lang w:val="ru-RU"/>
        </w:rPr>
        <w:t xml:space="preserve">лиентов, желающих получить максимальную производительность обмена данных между размещенным оборудованием </w:t>
      </w:r>
      <w:r w:rsidR="001A1A18" w:rsidRPr="006B496A">
        <w:rPr>
          <w:rFonts w:ascii="Arial" w:hAnsi="Arial" w:cs="Arial"/>
          <w:bCs/>
          <w:lang w:val="ru-RU"/>
        </w:rPr>
        <w:t>К</w:t>
      </w:r>
      <w:r w:rsidRPr="006B496A">
        <w:rPr>
          <w:rFonts w:ascii="Arial" w:hAnsi="Arial" w:cs="Arial"/>
          <w:bCs/>
          <w:lang w:val="ru-RU"/>
        </w:rPr>
        <w:t xml:space="preserve">лиента и </w:t>
      </w:r>
      <w:r w:rsidR="00B52027" w:rsidRPr="006B496A">
        <w:rPr>
          <w:rFonts w:ascii="Arial" w:hAnsi="Arial" w:cs="Arial"/>
          <w:bCs/>
          <w:lang w:val="ru-RU"/>
        </w:rPr>
        <w:t>оборудованием</w:t>
      </w:r>
      <w:r w:rsidR="007D6D75" w:rsidRPr="006B496A">
        <w:rPr>
          <w:rFonts w:ascii="Arial" w:hAnsi="Arial" w:cs="Arial"/>
          <w:bCs/>
          <w:lang w:val="ru-RU"/>
        </w:rPr>
        <w:t xml:space="preserve">, на </w:t>
      </w:r>
      <w:r w:rsidR="007D6D75" w:rsidRPr="006B496A">
        <w:rPr>
          <w:rFonts w:ascii="Arial" w:hAnsi="Arial" w:cs="Arial"/>
          <w:bCs/>
          <w:lang w:val="ru-RU"/>
        </w:rPr>
        <w:lastRenderedPageBreak/>
        <w:t>котор</w:t>
      </w:r>
      <w:r w:rsidR="00B52027" w:rsidRPr="006B496A">
        <w:rPr>
          <w:rFonts w:ascii="Arial" w:hAnsi="Arial" w:cs="Arial"/>
          <w:bCs/>
          <w:lang w:val="ru-RU"/>
        </w:rPr>
        <w:t>ом</w:t>
      </w:r>
      <w:r w:rsidRPr="006B496A">
        <w:rPr>
          <w:rFonts w:ascii="Arial" w:hAnsi="Arial" w:cs="Arial"/>
          <w:bCs/>
          <w:lang w:val="ru-RU"/>
        </w:rPr>
        <w:t xml:space="preserve"> </w:t>
      </w:r>
      <w:r w:rsidR="007D6D75" w:rsidRPr="006B496A">
        <w:rPr>
          <w:rFonts w:ascii="Arial" w:hAnsi="Arial" w:cs="Arial"/>
          <w:bCs/>
          <w:lang w:val="ru-RU"/>
        </w:rPr>
        <w:t xml:space="preserve">функционирует </w:t>
      </w:r>
      <w:r w:rsidR="00B35BB9" w:rsidRPr="006B496A">
        <w:rPr>
          <w:rFonts w:ascii="Arial" w:hAnsi="Arial" w:cs="Arial"/>
          <w:bCs/>
          <w:lang w:val="ru-RU"/>
        </w:rPr>
        <w:t>программно</w:t>
      </w:r>
      <w:r w:rsidR="007D6D75" w:rsidRPr="006B496A">
        <w:rPr>
          <w:rFonts w:ascii="Arial" w:hAnsi="Arial" w:cs="Arial"/>
          <w:bCs/>
          <w:lang w:val="ru-RU"/>
        </w:rPr>
        <w:t>е</w:t>
      </w:r>
      <w:r w:rsidR="00B35BB9" w:rsidRPr="006B496A">
        <w:rPr>
          <w:rFonts w:ascii="Arial" w:hAnsi="Arial" w:cs="Arial"/>
          <w:bCs/>
          <w:lang w:val="ru-RU"/>
        </w:rPr>
        <w:t xml:space="preserve"> обеспечени</w:t>
      </w:r>
      <w:r w:rsidR="007D6D75" w:rsidRPr="006B496A">
        <w:rPr>
          <w:rFonts w:ascii="Arial" w:hAnsi="Arial" w:cs="Arial"/>
          <w:bCs/>
          <w:lang w:val="ru-RU"/>
        </w:rPr>
        <w:t>е</w:t>
      </w:r>
      <w:r w:rsidR="00B35BB9" w:rsidRPr="006B496A">
        <w:rPr>
          <w:rFonts w:ascii="Arial" w:hAnsi="Arial" w:cs="Arial"/>
          <w:bCs/>
          <w:lang w:val="ru-RU"/>
        </w:rPr>
        <w:t xml:space="preserve">, право </w:t>
      </w:r>
      <w:proofErr w:type="gramStart"/>
      <w:r w:rsidR="00D15AAA" w:rsidRPr="006B496A">
        <w:rPr>
          <w:rFonts w:ascii="Arial" w:hAnsi="Arial" w:cs="Arial"/>
          <w:bCs/>
          <w:lang w:val="ru-RU"/>
        </w:rPr>
        <w:t>использования</w:t>
      </w:r>
      <w:proofErr w:type="gramEnd"/>
      <w:r w:rsidR="00B35BB9" w:rsidRPr="006B496A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</w:t>
      </w:r>
      <w:r w:rsidR="00610BBB" w:rsidRPr="006B496A">
        <w:rPr>
          <w:rFonts w:ascii="Arial" w:hAnsi="Arial" w:cs="Arial"/>
          <w:bCs/>
          <w:lang w:val="ru-RU"/>
        </w:rPr>
        <w:t>.</w:t>
      </w:r>
    </w:p>
    <w:p w:rsidR="00493698" w:rsidRPr="006B496A" w:rsidRDefault="00610BBB" w:rsidP="00CF0A14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>В</w:t>
      </w:r>
      <w:r w:rsidR="00493698" w:rsidRPr="006B496A">
        <w:rPr>
          <w:rFonts w:ascii="Arial" w:hAnsi="Arial" w:cs="Arial"/>
          <w:bCs/>
          <w:lang w:val="ru-RU"/>
        </w:rPr>
        <w:t xml:space="preserve"> зоне общей </w:t>
      </w:r>
      <w:proofErr w:type="spellStart"/>
      <w:r w:rsidR="00493698" w:rsidRPr="006B496A">
        <w:rPr>
          <w:rFonts w:ascii="Arial" w:hAnsi="Arial" w:cs="Arial"/>
          <w:bCs/>
          <w:lang w:val="ru-RU"/>
        </w:rPr>
        <w:t>колокации</w:t>
      </w:r>
      <w:proofErr w:type="spellEnd"/>
      <w:r w:rsidR="007839E8" w:rsidRPr="006B496A">
        <w:rPr>
          <w:rFonts w:ascii="Arial" w:hAnsi="Arial" w:cs="Arial"/>
          <w:bCs/>
          <w:lang w:val="ru-RU"/>
        </w:rPr>
        <w:t xml:space="preserve"> Партнерства</w:t>
      </w:r>
      <w:r w:rsidR="00493698" w:rsidRPr="006B496A">
        <w:rPr>
          <w:rFonts w:ascii="Arial" w:hAnsi="Arial" w:cs="Arial"/>
          <w:bCs/>
          <w:lang w:val="ru-RU"/>
        </w:rPr>
        <w:t xml:space="preserve"> (ЗОК</w:t>
      </w:r>
      <w:r w:rsidR="007839E8" w:rsidRPr="006B496A">
        <w:rPr>
          <w:rFonts w:ascii="Arial" w:hAnsi="Arial" w:cs="Arial"/>
          <w:bCs/>
          <w:lang w:val="ru-RU"/>
        </w:rPr>
        <w:t xml:space="preserve"> </w:t>
      </w:r>
      <w:r w:rsidR="0004156D" w:rsidRPr="006B496A">
        <w:rPr>
          <w:rFonts w:ascii="Arial" w:hAnsi="Arial" w:cs="Arial"/>
          <w:bCs/>
          <w:lang w:val="ru-RU"/>
        </w:rPr>
        <w:t>Д38</w:t>
      </w:r>
      <w:r w:rsidR="00493698" w:rsidRPr="006B496A">
        <w:rPr>
          <w:rFonts w:ascii="Arial" w:hAnsi="Arial" w:cs="Arial"/>
          <w:bCs/>
          <w:lang w:val="ru-RU"/>
        </w:rPr>
        <w:t>)</w:t>
      </w:r>
      <w:r w:rsidR="00CF0A14" w:rsidRPr="006B496A">
        <w:rPr>
          <w:rFonts w:ascii="Arial" w:hAnsi="Arial" w:cs="Arial"/>
          <w:bCs/>
          <w:lang w:val="ru-RU"/>
        </w:rPr>
        <w:t>:</w:t>
      </w:r>
    </w:p>
    <w:p w:rsidR="005F0471" w:rsidRPr="006B496A" w:rsidRDefault="005F0471" w:rsidP="005F047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 xml:space="preserve">Размещение оборудования </w:t>
      </w:r>
      <w:r w:rsidR="00E820FE" w:rsidRPr="006B496A">
        <w:rPr>
          <w:rFonts w:ascii="Arial" w:hAnsi="Arial" w:cs="Arial"/>
          <w:bCs/>
          <w:lang w:val="ru-RU"/>
        </w:rPr>
        <w:t>Клиента в ЗОК</w:t>
      </w:r>
      <w:r w:rsidR="004E6589" w:rsidRPr="006B496A">
        <w:rPr>
          <w:rFonts w:ascii="Arial" w:hAnsi="Arial" w:cs="Arial"/>
          <w:bCs/>
          <w:lang w:val="ru-RU"/>
        </w:rPr>
        <w:t xml:space="preserve"> Д38</w:t>
      </w:r>
      <w:r w:rsidR="00E820FE" w:rsidRPr="006B496A">
        <w:rPr>
          <w:rFonts w:ascii="Arial" w:hAnsi="Arial" w:cs="Arial"/>
          <w:bCs/>
          <w:lang w:val="ru-RU"/>
        </w:rPr>
        <w:t xml:space="preserve"> предполагает возможность </w:t>
      </w:r>
      <w:r w:rsidRPr="006B496A">
        <w:rPr>
          <w:rFonts w:ascii="Arial" w:hAnsi="Arial" w:cs="Arial"/>
          <w:bCs/>
          <w:lang w:val="ru-RU"/>
        </w:rPr>
        <w:t xml:space="preserve">получения </w:t>
      </w:r>
      <w:r w:rsidR="00E820FE" w:rsidRPr="006B496A">
        <w:rPr>
          <w:rFonts w:ascii="Arial" w:hAnsi="Arial" w:cs="Arial"/>
          <w:bCs/>
          <w:lang w:val="ru-RU"/>
        </w:rPr>
        <w:t xml:space="preserve">Клиентом </w:t>
      </w:r>
      <w:r w:rsidRPr="006B496A">
        <w:rPr>
          <w:rFonts w:ascii="Arial" w:hAnsi="Arial" w:cs="Arial"/>
          <w:bCs/>
          <w:lang w:val="ru-RU"/>
        </w:rPr>
        <w:t xml:space="preserve">услуг, не связанных с прямым взаимодействием </w:t>
      </w:r>
      <w:r w:rsidR="00EB3B1C" w:rsidRPr="006B496A">
        <w:rPr>
          <w:rFonts w:ascii="Arial" w:hAnsi="Arial" w:cs="Arial"/>
          <w:bCs/>
          <w:lang w:val="ru-RU"/>
        </w:rPr>
        <w:t xml:space="preserve">оборудования Клиента </w:t>
      </w:r>
      <w:r w:rsidRPr="006B496A">
        <w:rPr>
          <w:rFonts w:ascii="Arial" w:hAnsi="Arial" w:cs="Arial"/>
          <w:bCs/>
          <w:lang w:val="ru-RU"/>
        </w:rPr>
        <w:t xml:space="preserve">с </w:t>
      </w:r>
      <w:r w:rsidR="00667E95" w:rsidRPr="006B496A">
        <w:rPr>
          <w:rFonts w:ascii="Arial" w:hAnsi="Arial" w:cs="Arial"/>
          <w:bCs/>
          <w:lang w:val="ru-RU"/>
        </w:rPr>
        <w:t xml:space="preserve">оборудованием, на котором функционирует </w:t>
      </w:r>
      <w:r w:rsidR="001707FD" w:rsidRPr="006B496A">
        <w:rPr>
          <w:rFonts w:ascii="Arial" w:hAnsi="Arial" w:cs="Arial"/>
          <w:bCs/>
          <w:lang w:val="ru-RU"/>
        </w:rPr>
        <w:t>программн</w:t>
      </w:r>
      <w:r w:rsidR="00667E95" w:rsidRPr="006B496A">
        <w:rPr>
          <w:rFonts w:ascii="Arial" w:hAnsi="Arial" w:cs="Arial"/>
          <w:bCs/>
          <w:lang w:val="ru-RU"/>
        </w:rPr>
        <w:t>ое</w:t>
      </w:r>
      <w:r w:rsidR="001707FD" w:rsidRPr="006B496A">
        <w:rPr>
          <w:rFonts w:ascii="Arial" w:hAnsi="Arial" w:cs="Arial"/>
          <w:bCs/>
          <w:lang w:val="ru-RU"/>
        </w:rPr>
        <w:t xml:space="preserve"> обеспечение,</w:t>
      </w:r>
      <w:r w:rsidR="006B496A">
        <w:rPr>
          <w:rFonts w:ascii="Arial" w:hAnsi="Arial" w:cs="Arial"/>
          <w:bCs/>
          <w:lang w:val="ru-RU"/>
        </w:rPr>
        <w:t> </w:t>
      </w:r>
      <w:r w:rsidR="001707FD" w:rsidRPr="006B496A">
        <w:rPr>
          <w:rFonts w:ascii="Arial" w:hAnsi="Arial" w:cs="Arial"/>
          <w:bCs/>
          <w:lang w:val="ru-RU"/>
        </w:rPr>
        <w:t xml:space="preserve">право </w:t>
      </w:r>
      <w:proofErr w:type="gramStart"/>
      <w:r w:rsidR="00D15AAA" w:rsidRPr="006B496A">
        <w:rPr>
          <w:rFonts w:ascii="Arial" w:hAnsi="Arial" w:cs="Arial"/>
          <w:bCs/>
          <w:lang w:val="ru-RU"/>
        </w:rPr>
        <w:t>использования</w:t>
      </w:r>
      <w:proofErr w:type="gramEnd"/>
      <w:r w:rsidR="001707FD" w:rsidRPr="006B496A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</w:t>
      </w:r>
      <w:r w:rsidRPr="006B496A">
        <w:rPr>
          <w:rFonts w:ascii="Arial" w:hAnsi="Arial" w:cs="Arial"/>
          <w:bCs/>
          <w:lang w:val="ru-RU"/>
        </w:rPr>
        <w:t xml:space="preserve">. </w:t>
      </w:r>
    </w:p>
    <w:p w:rsidR="00FF7BD3" w:rsidRPr="006B496A" w:rsidRDefault="00FF7BD3" w:rsidP="005F047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</w:p>
    <w:p w:rsidR="007839E8" w:rsidRPr="006B496A" w:rsidRDefault="009F661E" w:rsidP="006613A5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 xml:space="preserve">2. </w:t>
      </w:r>
      <w:r w:rsidR="00E01B0F" w:rsidRPr="006B496A">
        <w:rPr>
          <w:rFonts w:ascii="Arial" w:hAnsi="Arial" w:cs="Arial"/>
          <w:bCs/>
          <w:lang w:val="ru-RU"/>
        </w:rPr>
        <w:t>В</w:t>
      </w:r>
      <w:r w:rsidR="007839E8" w:rsidRPr="006B496A">
        <w:rPr>
          <w:rFonts w:ascii="Arial" w:hAnsi="Arial" w:cs="Arial"/>
          <w:bCs/>
          <w:lang w:val="ru-RU"/>
        </w:rPr>
        <w:t xml:space="preserve"> помещении центра обработки данных</w:t>
      </w:r>
      <w:r w:rsidR="004B156A" w:rsidRPr="006B496A">
        <w:rPr>
          <w:rFonts w:ascii="Arial" w:hAnsi="Arial" w:cs="Arial"/>
          <w:bCs/>
          <w:lang w:val="ru-RU"/>
        </w:rPr>
        <w:t xml:space="preserve"> ПАО Московская Биржа</w:t>
      </w:r>
      <w:r w:rsidR="007839E8" w:rsidRPr="006B496A">
        <w:rPr>
          <w:rFonts w:ascii="Arial" w:hAnsi="Arial" w:cs="Arial"/>
          <w:bCs/>
          <w:lang w:val="ru-RU"/>
        </w:rPr>
        <w:t xml:space="preserve"> по адресу: г. Москва, ул. </w:t>
      </w:r>
      <w:proofErr w:type="spellStart"/>
      <w:r w:rsidR="007839E8" w:rsidRPr="006B496A">
        <w:rPr>
          <w:rFonts w:ascii="Arial" w:hAnsi="Arial" w:cs="Arial"/>
          <w:bCs/>
          <w:lang w:val="ru-RU"/>
        </w:rPr>
        <w:t>Шарикоподшипниковская</w:t>
      </w:r>
      <w:proofErr w:type="spellEnd"/>
      <w:r w:rsidR="007839E8" w:rsidRPr="006B496A">
        <w:rPr>
          <w:rFonts w:ascii="Arial" w:hAnsi="Arial" w:cs="Arial"/>
          <w:bCs/>
          <w:lang w:val="ru-RU"/>
        </w:rPr>
        <w:t xml:space="preserve">, д.11 стр. 9. (ЦОД </w:t>
      </w:r>
      <w:r w:rsidR="007839E8" w:rsidRPr="006B496A">
        <w:rPr>
          <w:rFonts w:ascii="Arial" w:hAnsi="Arial" w:cs="Arial"/>
          <w:bCs/>
        </w:rPr>
        <w:t>DS</w:t>
      </w:r>
      <w:r w:rsidR="007839E8" w:rsidRPr="006B496A">
        <w:rPr>
          <w:rFonts w:ascii="Arial" w:hAnsi="Arial" w:cs="Arial"/>
          <w:bCs/>
          <w:lang w:val="ru-RU"/>
        </w:rPr>
        <w:t>),</w:t>
      </w:r>
      <w:r w:rsidR="004B156A" w:rsidRPr="006B496A">
        <w:rPr>
          <w:rFonts w:ascii="Arial" w:hAnsi="Arial" w:cs="Arial"/>
          <w:bCs/>
          <w:lang w:val="ru-RU"/>
        </w:rPr>
        <w:t xml:space="preserve"> </w:t>
      </w:r>
      <w:proofErr w:type="gramStart"/>
      <w:r w:rsidR="004B156A" w:rsidRPr="006B496A">
        <w:rPr>
          <w:rFonts w:ascii="Arial" w:hAnsi="Arial" w:cs="Arial"/>
          <w:bCs/>
          <w:lang w:val="ru-RU"/>
        </w:rPr>
        <w:t>оборудованном</w:t>
      </w:r>
      <w:proofErr w:type="gramEnd"/>
      <w:r w:rsidR="004B156A" w:rsidRPr="006B496A">
        <w:rPr>
          <w:rFonts w:ascii="Arial" w:hAnsi="Arial" w:cs="Arial"/>
          <w:bCs/>
          <w:lang w:val="ru-RU"/>
        </w:rPr>
        <w:t xml:space="preserve"> системами защиты от </w:t>
      </w:r>
      <w:proofErr w:type="spellStart"/>
      <w:r w:rsidR="004B156A" w:rsidRPr="006B496A">
        <w:rPr>
          <w:rFonts w:ascii="Arial" w:hAnsi="Arial" w:cs="Arial"/>
          <w:bCs/>
          <w:lang w:val="ru-RU"/>
        </w:rPr>
        <w:t>несакционированного</w:t>
      </w:r>
      <w:proofErr w:type="spellEnd"/>
      <w:r w:rsidR="004B156A" w:rsidRPr="006B496A">
        <w:rPr>
          <w:rFonts w:ascii="Arial" w:hAnsi="Arial" w:cs="Arial"/>
          <w:bCs/>
          <w:lang w:val="ru-RU"/>
        </w:rPr>
        <w:t xml:space="preserve"> доступа, бесперебойного электропитания, поддержания </w:t>
      </w:r>
      <w:proofErr w:type="spellStart"/>
      <w:r w:rsidR="004B156A" w:rsidRPr="006B496A">
        <w:rPr>
          <w:rFonts w:ascii="Arial" w:hAnsi="Arial" w:cs="Arial"/>
          <w:bCs/>
          <w:lang w:val="ru-RU"/>
        </w:rPr>
        <w:t>температурно</w:t>
      </w:r>
      <w:proofErr w:type="spellEnd"/>
      <w:r w:rsidR="004B156A" w:rsidRPr="006B496A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</w:t>
      </w:r>
      <w:r w:rsidR="006613A5" w:rsidRPr="006B496A">
        <w:rPr>
          <w:rStyle w:val="af4"/>
          <w:rFonts w:ascii="Arial" w:hAnsi="Arial" w:cs="Arial"/>
          <w:bCs/>
          <w:lang w:val="ru-RU"/>
        </w:rPr>
        <w:footnoteReference w:id="6"/>
      </w:r>
      <w:r w:rsidR="004B156A" w:rsidRPr="006B496A">
        <w:rPr>
          <w:rFonts w:ascii="Arial" w:hAnsi="Arial" w:cs="Arial"/>
          <w:bCs/>
          <w:lang w:val="ru-RU"/>
        </w:rPr>
        <w:t>.</w:t>
      </w:r>
    </w:p>
    <w:p w:rsidR="004B156A" w:rsidRPr="006B496A" w:rsidRDefault="004B156A" w:rsidP="00E01B0F">
      <w:pPr>
        <w:tabs>
          <w:tab w:val="left" w:pos="360"/>
        </w:tabs>
        <w:ind w:left="720" w:hanging="294"/>
        <w:jc w:val="both"/>
        <w:rPr>
          <w:rFonts w:ascii="Arial" w:hAnsi="Arial" w:cs="Arial"/>
          <w:bCs/>
          <w:lang w:val="ru-RU"/>
        </w:rPr>
      </w:pPr>
    </w:p>
    <w:p w:rsidR="00770E32" w:rsidRPr="006B496A" w:rsidRDefault="004B156A" w:rsidP="00E92977">
      <w:pPr>
        <w:numPr>
          <w:ilvl w:val="0"/>
          <w:numId w:val="45"/>
        </w:num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 xml:space="preserve">В </w:t>
      </w:r>
      <w:r w:rsidR="00E01B0F" w:rsidRPr="006B496A">
        <w:rPr>
          <w:rFonts w:ascii="Arial" w:hAnsi="Arial" w:cs="Arial"/>
          <w:bCs/>
          <w:lang w:val="ru-RU"/>
        </w:rPr>
        <w:t xml:space="preserve">зоне биржевой </w:t>
      </w:r>
      <w:proofErr w:type="spellStart"/>
      <w:r w:rsidR="00E01B0F" w:rsidRPr="006B496A">
        <w:rPr>
          <w:rFonts w:ascii="Arial" w:hAnsi="Arial" w:cs="Arial"/>
          <w:bCs/>
          <w:lang w:val="ru-RU"/>
        </w:rPr>
        <w:t>колокации</w:t>
      </w:r>
      <w:proofErr w:type="spellEnd"/>
      <w:r w:rsidR="00E01B0F" w:rsidRPr="006B496A">
        <w:rPr>
          <w:rFonts w:ascii="Arial" w:hAnsi="Arial" w:cs="Arial"/>
          <w:bCs/>
          <w:lang w:val="ru-RU"/>
        </w:rPr>
        <w:t xml:space="preserve"> </w:t>
      </w:r>
      <w:r w:rsidRPr="006B496A">
        <w:rPr>
          <w:rFonts w:ascii="Arial" w:hAnsi="Arial" w:cs="Arial"/>
          <w:bCs/>
          <w:lang w:val="ru-RU"/>
        </w:rPr>
        <w:t xml:space="preserve">ЦОД </w:t>
      </w:r>
      <w:r w:rsidRPr="006B496A">
        <w:rPr>
          <w:rFonts w:ascii="Arial" w:hAnsi="Arial" w:cs="Arial"/>
          <w:bCs/>
        </w:rPr>
        <w:t>DS</w:t>
      </w:r>
      <w:r w:rsidRPr="006B496A">
        <w:rPr>
          <w:rFonts w:ascii="Arial" w:hAnsi="Arial" w:cs="Arial"/>
          <w:bCs/>
          <w:lang w:val="ru-RU"/>
        </w:rPr>
        <w:t xml:space="preserve"> </w:t>
      </w:r>
      <w:r w:rsidR="00E01B0F" w:rsidRPr="006B496A">
        <w:rPr>
          <w:rFonts w:ascii="Arial" w:hAnsi="Arial" w:cs="Arial"/>
          <w:bCs/>
          <w:lang w:val="ru-RU"/>
        </w:rPr>
        <w:t xml:space="preserve">(ЗБК DS): </w:t>
      </w:r>
    </w:p>
    <w:p w:rsidR="006B496A" w:rsidRDefault="00E01B0F" w:rsidP="0004156D">
      <w:p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6B496A">
        <w:rPr>
          <w:rFonts w:ascii="Arial" w:hAnsi="Arial" w:cs="Arial"/>
          <w:bCs/>
          <w:lang w:val="ru-RU"/>
        </w:rPr>
        <w:t>Размещение оборудования Клиента</w:t>
      </w:r>
      <w:r w:rsidR="004B156A" w:rsidRPr="006B496A">
        <w:rPr>
          <w:rFonts w:ascii="Arial" w:hAnsi="Arial" w:cs="Arial"/>
          <w:bCs/>
          <w:lang w:val="ru-RU"/>
        </w:rPr>
        <w:t xml:space="preserve"> или предоставление Клиенту виртуального сервера</w:t>
      </w:r>
      <w:r w:rsidR="001741B3" w:rsidRPr="006B496A">
        <w:rPr>
          <w:rStyle w:val="af4"/>
          <w:rFonts w:ascii="Arial" w:hAnsi="Arial" w:cs="Arial"/>
          <w:bCs/>
          <w:lang w:val="ru-RU"/>
        </w:rPr>
        <w:footnoteReference w:id="7"/>
      </w:r>
      <w:r w:rsidR="004B156A" w:rsidRPr="006B496A">
        <w:rPr>
          <w:rFonts w:ascii="Arial" w:hAnsi="Arial" w:cs="Arial"/>
          <w:bCs/>
          <w:lang w:val="ru-RU"/>
        </w:rPr>
        <w:t xml:space="preserve"> на оборудовании Партнерства</w:t>
      </w:r>
      <w:r w:rsidR="006B496A">
        <w:rPr>
          <w:rFonts w:ascii="Arial" w:hAnsi="Arial" w:cs="Arial"/>
          <w:bCs/>
          <w:lang w:val="ru-RU"/>
        </w:rPr>
        <w:t xml:space="preserve"> </w:t>
      </w:r>
      <w:r w:rsidRPr="006B496A">
        <w:rPr>
          <w:rFonts w:ascii="Arial" w:hAnsi="Arial" w:cs="Arial"/>
          <w:bCs/>
          <w:lang w:val="ru-RU"/>
        </w:rPr>
        <w:t xml:space="preserve">в ЗБК </w:t>
      </w:r>
      <w:r w:rsidRPr="006B496A">
        <w:rPr>
          <w:rFonts w:ascii="Arial" w:hAnsi="Arial" w:cs="Arial"/>
          <w:bCs/>
        </w:rPr>
        <w:t>DS</w:t>
      </w:r>
      <w:r w:rsidRPr="006B496A">
        <w:rPr>
          <w:rFonts w:ascii="Arial" w:hAnsi="Arial" w:cs="Arial"/>
          <w:bCs/>
          <w:lang w:val="ru-RU"/>
        </w:rPr>
        <w:t xml:space="preserve"> предполагает техническую возможность подключения Клиента через оборудование </w:t>
      </w:r>
      <w:r w:rsidR="0073048B" w:rsidRPr="006B496A">
        <w:rPr>
          <w:rFonts w:ascii="Arial" w:hAnsi="Arial" w:cs="Arial"/>
          <w:lang w:val="ru-RU"/>
        </w:rPr>
        <w:t>Партнерства</w:t>
      </w:r>
      <w:r w:rsidRPr="006B496A">
        <w:rPr>
          <w:rFonts w:ascii="Arial" w:hAnsi="Arial" w:cs="Arial"/>
          <w:lang w:val="ru-RU"/>
        </w:rPr>
        <w:t>, размещенно</w:t>
      </w:r>
      <w:r w:rsidR="005C34D1" w:rsidRPr="006B496A">
        <w:rPr>
          <w:rFonts w:ascii="Arial" w:hAnsi="Arial" w:cs="Arial"/>
          <w:lang w:val="ru-RU"/>
        </w:rPr>
        <w:t>го</w:t>
      </w:r>
      <w:r w:rsidRPr="006B496A">
        <w:rPr>
          <w:rFonts w:ascii="Arial" w:hAnsi="Arial" w:cs="Arial"/>
          <w:lang w:val="ru-RU"/>
        </w:rPr>
        <w:t xml:space="preserve"> в </w:t>
      </w:r>
      <w:r w:rsidR="004B156A" w:rsidRPr="006B496A">
        <w:rPr>
          <w:rFonts w:ascii="Arial" w:hAnsi="Arial" w:cs="Arial"/>
          <w:lang w:val="ru-RU"/>
        </w:rPr>
        <w:t xml:space="preserve">ЗБК </w:t>
      </w:r>
      <w:r w:rsidR="004B156A" w:rsidRPr="006B496A">
        <w:rPr>
          <w:rFonts w:ascii="Arial" w:hAnsi="Arial" w:cs="Arial"/>
        </w:rPr>
        <w:t>DS</w:t>
      </w:r>
      <w:r w:rsidR="004B156A" w:rsidRPr="006B496A">
        <w:rPr>
          <w:rFonts w:ascii="Arial" w:hAnsi="Arial" w:cs="Arial"/>
          <w:lang w:val="ru-RU"/>
        </w:rPr>
        <w:t xml:space="preserve"> </w:t>
      </w:r>
      <w:r w:rsidRPr="006B496A">
        <w:rPr>
          <w:rFonts w:ascii="Arial" w:hAnsi="Arial" w:cs="Arial"/>
          <w:bCs/>
          <w:lang w:val="ru-RU"/>
        </w:rPr>
        <w:t>к</w:t>
      </w:r>
      <w:r w:rsidR="00CA4076" w:rsidRPr="006B496A">
        <w:rPr>
          <w:rFonts w:ascii="Arial" w:hAnsi="Arial" w:cs="Arial"/>
          <w:bCs/>
          <w:lang w:val="ru-RU"/>
        </w:rPr>
        <w:t xml:space="preserve"> торговой сети ПАО Московская Биржа</w:t>
      </w:r>
      <w:r w:rsidR="007964D8" w:rsidRPr="006B496A">
        <w:rPr>
          <w:rFonts w:ascii="Arial" w:hAnsi="Arial" w:cs="Arial"/>
          <w:bCs/>
          <w:lang w:val="ru-RU"/>
        </w:rPr>
        <w:t xml:space="preserve">, </w:t>
      </w:r>
      <w:r w:rsidR="004F1210">
        <w:rPr>
          <w:rFonts w:ascii="Arial" w:hAnsi="Arial" w:cs="Arial"/>
          <w:bCs/>
          <w:lang w:val="ru-RU"/>
        </w:rPr>
        <w:t>а также</w:t>
      </w:r>
      <w:r w:rsidR="007964D8" w:rsidRPr="006B496A">
        <w:rPr>
          <w:rFonts w:ascii="Arial" w:hAnsi="Arial" w:cs="Arial"/>
          <w:bCs/>
          <w:lang w:val="ru-RU"/>
        </w:rPr>
        <w:t xml:space="preserve"> </w:t>
      </w:r>
      <w:r w:rsidR="009B01AB" w:rsidRPr="006B496A">
        <w:rPr>
          <w:rFonts w:ascii="Arial" w:hAnsi="Arial" w:cs="Arial"/>
          <w:bCs/>
          <w:lang w:val="ru-RU"/>
        </w:rPr>
        <w:t xml:space="preserve">техническую возможность </w:t>
      </w:r>
      <w:r w:rsidR="0073048B" w:rsidRPr="006B496A">
        <w:rPr>
          <w:rFonts w:ascii="Arial" w:hAnsi="Arial" w:cs="Arial"/>
          <w:bCs/>
          <w:lang w:val="ru-RU"/>
        </w:rPr>
        <w:t>предоставления</w:t>
      </w:r>
      <w:r w:rsidR="009B01AB" w:rsidRPr="006B496A">
        <w:rPr>
          <w:rFonts w:ascii="Arial" w:hAnsi="Arial" w:cs="Arial"/>
          <w:bCs/>
          <w:lang w:val="ru-RU"/>
        </w:rPr>
        <w:t xml:space="preserve"> Клиент</w:t>
      </w:r>
      <w:r w:rsidR="0073048B" w:rsidRPr="006B496A">
        <w:rPr>
          <w:rFonts w:ascii="Arial" w:hAnsi="Arial" w:cs="Arial"/>
          <w:bCs/>
          <w:lang w:val="ru-RU"/>
        </w:rPr>
        <w:t>у</w:t>
      </w:r>
      <w:r w:rsidR="009B01AB" w:rsidRPr="006B496A">
        <w:rPr>
          <w:rFonts w:ascii="Arial" w:hAnsi="Arial" w:cs="Arial"/>
          <w:bCs/>
          <w:lang w:val="ru-RU"/>
        </w:rPr>
        <w:t xml:space="preserve"> </w:t>
      </w:r>
      <w:r w:rsidR="0073048B" w:rsidRPr="006B496A">
        <w:rPr>
          <w:rFonts w:ascii="Arial" w:hAnsi="Arial" w:cs="Arial"/>
          <w:bCs/>
          <w:lang w:val="ru-RU"/>
        </w:rPr>
        <w:t>у</w:t>
      </w:r>
      <w:r w:rsidR="0073048B" w:rsidRPr="006B496A">
        <w:rPr>
          <w:rFonts w:ascii="Arial" w:hAnsi="Arial" w:cs="Arial"/>
          <w:lang w:val="ru-RU"/>
        </w:rPr>
        <w:t>слуги</w:t>
      </w:r>
      <w:r w:rsidR="0073048B" w:rsidRPr="006B496A">
        <w:rPr>
          <w:rFonts w:ascii="Arial" w:eastAsia="Arial" w:hAnsi="Arial" w:cs="Arial"/>
          <w:lang w:val="ru-RU"/>
        </w:rPr>
        <w:t xml:space="preserve"> </w:t>
      </w:r>
      <w:r w:rsidR="0073048B" w:rsidRPr="006B496A">
        <w:rPr>
          <w:rFonts w:ascii="Arial" w:hAnsi="Arial" w:cs="Arial"/>
          <w:lang w:val="ru-RU"/>
        </w:rPr>
        <w:t>передачи</w:t>
      </w:r>
      <w:r w:rsidR="0073048B" w:rsidRPr="006B496A">
        <w:rPr>
          <w:rFonts w:ascii="Arial" w:eastAsia="Arial" w:hAnsi="Arial" w:cs="Arial"/>
          <w:lang w:val="ru-RU"/>
        </w:rPr>
        <w:t xml:space="preserve"> </w:t>
      </w:r>
      <w:r w:rsidR="0073048B" w:rsidRPr="006B496A">
        <w:rPr>
          <w:rFonts w:ascii="Arial" w:hAnsi="Arial" w:cs="Arial"/>
          <w:lang w:val="ru-RU"/>
        </w:rPr>
        <w:t>данных</w:t>
      </w:r>
      <w:r w:rsidR="0073048B" w:rsidRPr="006B496A">
        <w:rPr>
          <w:rFonts w:ascii="Arial" w:eastAsia="Arial" w:hAnsi="Arial" w:cs="Arial"/>
          <w:lang w:val="ru-RU"/>
        </w:rPr>
        <w:t xml:space="preserve"> </w:t>
      </w:r>
      <w:r w:rsidR="0073048B" w:rsidRPr="006B496A">
        <w:rPr>
          <w:rFonts w:ascii="Arial" w:hAnsi="Arial" w:cs="Arial"/>
          <w:lang w:val="ru-RU"/>
        </w:rPr>
        <w:t>для</w:t>
      </w:r>
      <w:r w:rsidR="0073048B" w:rsidRPr="006B496A">
        <w:rPr>
          <w:rFonts w:ascii="Arial" w:eastAsia="Arial" w:hAnsi="Arial" w:cs="Arial"/>
          <w:lang w:val="ru-RU"/>
        </w:rPr>
        <w:t xml:space="preserve"> </w:t>
      </w:r>
      <w:r w:rsidR="0073048B" w:rsidRPr="006B496A">
        <w:rPr>
          <w:rFonts w:ascii="Arial" w:hAnsi="Arial" w:cs="Arial"/>
          <w:lang w:val="ru-RU"/>
        </w:rPr>
        <w:t xml:space="preserve">доступа к программному обеспечению, право </w:t>
      </w:r>
      <w:proofErr w:type="gramStart"/>
      <w:r w:rsidR="0073048B" w:rsidRPr="006B496A">
        <w:rPr>
          <w:rFonts w:ascii="Arial" w:hAnsi="Arial" w:cs="Arial"/>
          <w:lang w:val="ru-RU"/>
        </w:rPr>
        <w:t>использования</w:t>
      </w:r>
      <w:proofErr w:type="gramEnd"/>
      <w:r w:rsidR="0073048B" w:rsidRPr="006B496A">
        <w:rPr>
          <w:rFonts w:ascii="Arial" w:hAnsi="Arial" w:cs="Arial"/>
          <w:lang w:val="ru-RU"/>
        </w:rPr>
        <w:t xml:space="preserve"> которого предоставляется Клиенту АО «Бест Экзекьюшн», через</w:t>
      </w:r>
      <w:r w:rsidR="0073048B" w:rsidRPr="006B496A">
        <w:rPr>
          <w:rFonts w:ascii="Arial" w:eastAsia="Arial" w:hAnsi="Arial" w:cs="Arial"/>
          <w:lang w:val="ru-RU"/>
        </w:rPr>
        <w:t xml:space="preserve"> </w:t>
      </w:r>
      <w:r w:rsidR="0073048B" w:rsidRPr="006B496A">
        <w:rPr>
          <w:rFonts w:ascii="Arial" w:hAnsi="Arial" w:cs="Arial"/>
          <w:lang w:val="ru-RU"/>
        </w:rPr>
        <w:t>выделенные</w:t>
      </w:r>
      <w:r w:rsidR="0073048B" w:rsidRPr="006B496A">
        <w:rPr>
          <w:rFonts w:ascii="Arial" w:eastAsia="Arial" w:hAnsi="Arial" w:cs="Arial"/>
          <w:lang w:val="ru-RU"/>
        </w:rPr>
        <w:t xml:space="preserve"> </w:t>
      </w:r>
      <w:r w:rsidR="0073048B" w:rsidRPr="006B496A">
        <w:rPr>
          <w:rFonts w:ascii="Arial" w:hAnsi="Arial" w:cs="Arial"/>
          <w:lang w:val="ru-RU"/>
        </w:rPr>
        <w:t>каналы</w:t>
      </w:r>
      <w:r w:rsidR="0073048B" w:rsidRPr="006B496A">
        <w:rPr>
          <w:rFonts w:ascii="Arial" w:eastAsia="Arial" w:hAnsi="Arial" w:cs="Arial"/>
          <w:lang w:val="ru-RU"/>
        </w:rPr>
        <w:t xml:space="preserve"> </w:t>
      </w:r>
      <w:r w:rsidR="0073048B" w:rsidRPr="006B496A">
        <w:rPr>
          <w:rFonts w:ascii="Arial" w:hAnsi="Arial" w:cs="Arial"/>
          <w:lang w:val="ru-RU"/>
        </w:rPr>
        <w:t>связи</w:t>
      </w:r>
      <w:r w:rsidR="007964D8" w:rsidRPr="006B496A">
        <w:rPr>
          <w:rFonts w:ascii="Arial" w:hAnsi="Arial" w:cs="Arial"/>
          <w:lang w:val="ru-RU"/>
        </w:rPr>
        <w:t>.</w:t>
      </w:r>
    </w:p>
    <w:p w:rsidR="006B496A" w:rsidRDefault="006B496A" w:rsidP="0004156D">
      <w:pPr>
        <w:tabs>
          <w:tab w:val="left" w:pos="360"/>
        </w:tabs>
        <w:jc w:val="both"/>
        <w:rPr>
          <w:rFonts w:ascii="Arial" w:hAnsi="Arial" w:cs="Arial"/>
          <w:lang w:val="ru-RU"/>
        </w:rPr>
      </w:pPr>
    </w:p>
    <w:p w:rsidR="0004156D" w:rsidRPr="006B496A" w:rsidRDefault="0004156D" w:rsidP="0004156D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 xml:space="preserve">Зона общей </w:t>
      </w:r>
      <w:proofErr w:type="spellStart"/>
      <w:r w:rsidRPr="006B496A">
        <w:rPr>
          <w:rFonts w:ascii="Arial" w:hAnsi="Arial" w:cs="Arial"/>
          <w:bCs/>
          <w:lang w:val="ru-RU"/>
        </w:rPr>
        <w:t>колокации</w:t>
      </w:r>
      <w:proofErr w:type="spellEnd"/>
      <w:r w:rsidRPr="006B496A">
        <w:rPr>
          <w:rFonts w:ascii="Arial" w:hAnsi="Arial" w:cs="Arial"/>
          <w:bCs/>
          <w:lang w:val="ru-RU"/>
        </w:rPr>
        <w:t xml:space="preserve"> ЦОД </w:t>
      </w:r>
      <w:r w:rsidRPr="006B496A">
        <w:rPr>
          <w:rFonts w:ascii="Arial" w:hAnsi="Arial" w:cs="Arial"/>
          <w:bCs/>
        </w:rPr>
        <w:t>DS</w:t>
      </w:r>
      <w:r w:rsidRPr="006B496A">
        <w:rPr>
          <w:rFonts w:ascii="Arial" w:hAnsi="Arial" w:cs="Arial"/>
          <w:bCs/>
          <w:lang w:val="ru-RU"/>
        </w:rPr>
        <w:t xml:space="preserve"> (ЗОК DS):</w:t>
      </w:r>
    </w:p>
    <w:p w:rsidR="004F7E1D" w:rsidRPr="006B496A" w:rsidDel="0004156D" w:rsidRDefault="0004156D" w:rsidP="004F7E1D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6B496A">
        <w:rPr>
          <w:rFonts w:ascii="Arial" w:hAnsi="Arial" w:cs="Arial"/>
          <w:bCs/>
          <w:lang w:val="ru-RU"/>
        </w:rPr>
        <w:t xml:space="preserve">В ЗОК DS расположено оборудование Партнерства, которое напрямую не подключено к </w:t>
      </w:r>
      <w:r w:rsidR="00FF7BD3" w:rsidRPr="006B496A">
        <w:rPr>
          <w:rFonts w:ascii="Arial" w:hAnsi="Arial" w:cs="Arial"/>
          <w:lang w:val="ru-RU"/>
        </w:rPr>
        <w:t xml:space="preserve"> торговой сети ПАО Московская биржа</w:t>
      </w:r>
      <w:r w:rsidRPr="006B496A">
        <w:rPr>
          <w:rFonts w:ascii="Arial" w:hAnsi="Arial" w:cs="Arial"/>
          <w:bCs/>
          <w:lang w:val="ru-RU"/>
        </w:rPr>
        <w:t>.</w:t>
      </w:r>
      <w:r w:rsidR="004F56C5">
        <w:rPr>
          <w:rFonts w:ascii="Arial" w:hAnsi="Arial" w:cs="Arial"/>
          <w:bCs/>
          <w:lang w:val="ru-RU"/>
        </w:rPr>
        <w:t xml:space="preserve"> </w:t>
      </w:r>
      <w:r w:rsidR="0086540A" w:rsidRPr="006B496A">
        <w:rPr>
          <w:rFonts w:ascii="Arial" w:hAnsi="Arial" w:cs="Arial"/>
          <w:bCs/>
          <w:lang w:val="ru-RU"/>
        </w:rPr>
        <w:t>Оборудованию Клиента в ЗОК DS может быть предоставлена</w:t>
      </w:r>
      <w:r w:rsidR="0086540A" w:rsidRPr="006B496A" w:rsidDel="0086540A">
        <w:rPr>
          <w:rFonts w:ascii="Arial" w:hAnsi="Arial" w:cs="Arial"/>
          <w:bCs/>
          <w:lang w:val="ru-RU"/>
        </w:rPr>
        <w:t xml:space="preserve"> </w:t>
      </w:r>
      <w:r w:rsidR="0086540A" w:rsidRPr="006B496A">
        <w:rPr>
          <w:rFonts w:ascii="Arial" w:hAnsi="Arial" w:cs="Arial"/>
          <w:bCs/>
          <w:lang w:val="ru-RU"/>
        </w:rPr>
        <w:t>у</w:t>
      </w:r>
      <w:r w:rsidR="0086540A" w:rsidRPr="006B496A">
        <w:rPr>
          <w:rFonts w:ascii="Arial" w:hAnsi="Arial" w:cs="Arial"/>
          <w:lang w:val="ru-RU"/>
        </w:rPr>
        <w:t>слуга</w:t>
      </w:r>
      <w:r w:rsidR="0086540A" w:rsidRPr="006B496A">
        <w:rPr>
          <w:rFonts w:ascii="Arial" w:eastAsia="Arial" w:hAnsi="Arial" w:cs="Arial"/>
          <w:lang w:val="ru-RU"/>
        </w:rPr>
        <w:t xml:space="preserve"> </w:t>
      </w:r>
      <w:r w:rsidR="0086540A" w:rsidRPr="006B496A">
        <w:rPr>
          <w:rFonts w:ascii="Arial" w:hAnsi="Arial" w:cs="Arial"/>
          <w:lang w:val="ru-RU"/>
        </w:rPr>
        <w:t>передачи</w:t>
      </w:r>
      <w:r w:rsidR="0086540A" w:rsidRPr="006B496A">
        <w:rPr>
          <w:rFonts w:ascii="Arial" w:eastAsia="Arial" w:hAnsi="Arial" w:cs="Arial"/>
          <w:lang w:val="ru-RU"/>
        </w:rPr>
        <w:t xml:space="preserve"> </w:t>
      </w:r>
      <w:r w:rsidR="0086540A" w:rsidRPr="006B496A">
        <w:rPr>
          <w:rFonts w:ascii="Arial" w:hAnsi="Arial" w:cs="Arial"/>
          <w:lang w:val="ru-RU"/>
        </w:rPr>
        <w:t>данных</w:t>
      </w:r>
      <w:r w:rsidR="0086540A" w:rsidRPr="006B496A">
        <w:rPr>
          <w:rFonts w:ascii="Arial" w:eastAsia="Arial" w:hAnsi="Arial" w:cs="Arial"/>
          <w:lang w:val="ru-RU"/>
        </w:rPr>
        <w:t xml:space="preserve"> </w:t>
      </w:r>
      <w:r w:rsidR="0086540A" w:rsidRPr="006B496A">
        <w:rPr>
          <w:rFonts w:ascii="Arial" w:hAnsi="Arial" w:cs="Arial"/>
          <w:lang w:val="ru-RU"/>
        </w:rPr>
        <w:t>для</w:t>
      </w:r>
      <w:r w:rsidR="0086540A" w:rsidRPr="006B496A">
        <w:rPr>
          <w:rFonts w:ascii="Arial" w:eastAsia="Arial" w:hAnsi="Arial" w:cs="Arial"/>
          <w:lang w:val="ru-RU"/>
        </w:rPr>
        <w:t xml:space="preserve"> </w:t>
      </w:r>
      <w:r w:rsidR="0086540A" w:rsidRPr="006B496A">
        <w:rPr>
          <w:rFonts w:ascii="Arial" w:hAnsi="Arial" w:cs="Arial"/>
          <w:lang w:val="ru-RU"/>
        </w:rPr>
        <w:t xml:space="preserve">доступа к программному обеспечению, право </w:t>
      </w:r>
      <w:proofErr w:type="gramStart"/>
      <w:r w:rsidR="0086540A" w:rsidRPr="006B496A">
        <w:rPr>
          <w:rFonts w:ascii="Arial" w:hAnsi="Arial" w:cs="Arial"/>
          <w:lang w:val="ru-RU"/>
        </w:rPr>
        <w:t>использования</w:t>
      </w:r>
      <w:proofErr w:type="gramEnd"/>
      <w:r w:rsidR="0086540A" w:rsidRPr="006B496A">
        <w:rPr>
          <w:rFonts w:ascii="Arial" w:hAnsi="Arial" w:cs="Arial"/>
          <w:lang w:val="ru-RU"/>
        </w:rPr>
        <w:t xml:space="preserve"> которого предоставляется Клиенту АО «Бест Экзекьюшн», </w:t>
      </w:r>
      <w:r w:rsidR="001638D1" w:rsidRPr="006B496A">
        <w:rPr>
          <w:rFonts w:ascii="Arial" w:hAnsi="Arial" w:cs="Arial"/>
          <w:lang w:val="ru-RU"/>
        </w:rPr>
        <w:t xml:space="preserve">а также </w:t>
      </w:r>
      <w:r w:rsidR="007964D8" w:rsidRPr="006B496A">
        <w:rPr>
          <w:rFonts w:ascii="Arial" w:hAnsi="Arial" w:cs="Arial"/>
          <w:lang w:val="ru-RU"/>
        </w:rPr>
        <w:t xml:space="preserve"> </w:t>
      </w:r>
      <w:r w:rsidR="006021DB" w:rsidRPr="006B496A">
        <w:rPr>
          <w:rFonts w:ascii="Arial" w:hAnsi="Arial" w:cs="Arial"/>
          <w:lang w:val="ru-RU"/>
        </w:rPr>
        <w:t>услуги</w:t>
      </w:r>
      <w:r w:rsidR="006021DB" w:rsidRPr="006B496A">
        <w:rPr>
          <w:rFonts w:ascii="Arial" w:eastAsia="Arial" w:hAnsi="Arial" w:cs="Arial"/>
          <w:lang w:val="ru-RU"/>
        </w:rPr>
        <w:t xml:space="preserve"> передачи данных </w:t>
      </w:r>
      <w:r w:rsidR="006021DB" w:rsidRPr="006B496A">
        <w:rPr>
          <w:rFonts w:ascii="Arial" w:hAnsi="Arial" w:cs="Arial"/>
          <w:lang w:val="ru-RU"/>
        </w:rPr>
        <w:t xml:space="preserve">из ЗОК </w:t>
      </w:r>
      <w:r w:rsidR="006021DB" w:rsidRPr="006B496A">
        <w:rPr>
          <w:rFonts w:ascii="Arial" w:hAnsi="Arial" w:cs="Arial"/>
        </w:rPr>
        <w:t>DS</w:t>
      </w:r>
      <w:r w:rsidR="006021DB" w:rsidRPr="006B496A">
        <w:rPr>
          <w:rFonts w:ascii="Arial" w:hAnsi="Arial" w:cs="Arial"/>
          <w:lang w:val="ru-RU"/>
        </w:rPr>
        <w:t xml:space="preserve"> в ЗОК Д38 через оборудование Партнерства</w:t>
      </w:r>
      <w:r w:rsidR="007964D8" w:rsidRPr="006B496A">
        <w:rPr>
          <w:rFonts w:ascii="Arial" w:hAnsi="Arial" w:cs="Arial"/>
          <w:lang w:val="ru-RU"/>
        </w:rPr>
        <w:t>.</w:t>
      </w:r>
    </w:p>
    <w:p w:rsidR="00865303" w:rsidRDefault="00865303" w:rsidP="00865303">
      <w:pPr>
        <w:tabs>
          <w:tab w:val="left" w:pos="720"/>
          <w:tab w:val="left" w:pos="1260"/>
        </w:tabs>
        <w:spacing w:before="120"/>
        <w:jc w:val="both"/>
        <w:rPr>
          <w:rFonts w:ascii="Arial" w:hAnsi="Arial" w:cs="Arial"/>
          <w:lang w:val="ru-RU"/>
        </w:rPr>
      </w:pPr>
      <w:r w:rsidRPr="006B496A">
        <w:rPr>
          <w:rFonts w:ascii="Arial" w:hAnsi="Arial" w:cs="Arial"/>
          <w:lang w:val="ru-RU"/>
        </w:rPr>
        <w:t xml:space="preserve">В стоимость размещения </w:t>
      </w:r>
      <w:r w:rsidR="00D61102" w:rsidRPr="006B496A">
        <w:rPr>
          <w:rFonts w:ascii="Arial" w:hAnsi="Arial" w:cs="Arial"/>
          <w:lang w:val="ru-RU"/>
        </w:rPr>
        <w:t xml:space="preserve">оборудования в </w:t>
      </w:r>
      <w:r w:rsidR="00D61102" w:rsidRPr="006B496A">
        <w:rPr>
          <w:rFonts w:ascii="Arial" w:hAnsi="Arial" w:cs="Arial"/>
          <w:bCs/>
          <w:lang w:val="ru-RU"/>
        </w:rPr>
        <w:t xml:space="preserve">ЗБК </w:t>
      </w:r>
      <w:r w:rsidR="00D61102" w:rsidRPr="006B496A">
        <w:rPr>
          <w:rFonts w:ascii="Arial" w:hAnsi="Arial" w:cs="Arial"/>
          <w:bCs/>
        </w:rPr>
        <w:t>DS</w:t>
      </w:r>
      <w:r w:rsidR="00D61102" w:rsidRPr="006B496A">
        <w:rPr>
          <w:rFonts w:ascii="Arial" w:hAnsi="Arial" w:cs="Arial"/>
          <w:bCs/>
          <w:lang w:val="ru-RU"/>
        </w:rPr>
        <w:t xml:space="preserve"> или ЗОК Д38 или ЗБК Д38 </w:t>
      </w:r>
      <w:r w:rsidR="00D61102" w:rsidRPr="006B496A">
        <w:rPr>
          <w:rFonts w:ascii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 xml:space="preserve">входит подключение порта оборудования Клиента в сетевое оборудование Партнерства из расчета 2 порта на 1 </w:t>
      </w:r>
      <w:r w:rsidRPr="006B496A">
        <w:rPr>
          <w:rFonts w:ascii="Arial" w:hAnsi="Arial" w:cs="Arial"/>
        </w:rPr>
        <w:t>unit</w:t>
      </w:r>
      <w:r w:rsidRPr="006B496A">
        <w:rPr>
          <w:rFonts w:ascii="Arial" w:hAnsi="Arial" w:cs="Arial"/>
          <w:lang w:val="ru-RU"/>
        </w:rPr>
        <w:t xml:space="preserve"> размещаемого оборудования.</w:t>
      </w:r>
    </w:p>
    <w:p w:rsidR="00865303" w:rsidRPr="006B496A" w:rsidRDefault="00865303" w:rsidP="00D019AB">
      <w:pPr>
        <w:pStyle w:val="Iauiue"/>
        <w:spacing w:before="40"/>
        <w:jc w:val="both"/>
        <w:rPr>
          <w:rFonts w:ascii="Arial" w:hAnsi="Arial" w:cs="Arial"/>
          <w:lang w:val="ru-RU"/>
        </w:rPr>
      </w:pPr>
      <w:r w:rsidRPr="006B496A">
        <w:rPr>
          <w:rFonts w:ascii="Arial" w:hAnsi="Arial" w:cs="Arial"/>
          <w:lang w:val="ru-RU"/>
        </w:rPr>
        <w:t>Клиенту выделяется 1 подсеть класса «С», имеющая внутреннюю адресацию сети РТС.</w:t>
      </w:r>
    </w:p>
    <w:p w:rsidR="001741B3" w:rsidRPr="006B496A" w:rsidRDefault="001741B3" w:rsidP="00D019AB">
      <w:pPr>
        <w:pStyle w:val="Iauiue"/>
        <w:spacing w:before="40"/>
        <w:jc w:val="both"/>
        <w:rPr>
          <w:rFonts w:ascii="Arial" w:hAnsi="Arial" w:cs="Arial"/>
          <w:lang w:val="ru-RU"/>
        </w:rPr>
      </w:pPr>
    </w:p>
    <w:p w:rsidR="00C03715" w:rsidRPr="006B496A" w:rsidRDefault="00C03715" w:rsidP="00C03715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eastAsia="Arial" w:hAnsi="Arial" w:cs="Arial"/>
          <w:i/>
          <w:lang w:val="ru-RU"/>
        </w:rPr>
      </w:pPr>
      <w:r w:rsidRPr="006B496A">
        <w:rPr>
          <w:rFonts w:ascii="Arial" w:hAnsi="Arial" w:cs="Arial"/>
          <w:lang w:val="ru-RU"/>
        </w:rPr>
        <w:t>2.4.1.</w:t>
      </w:r>
      <w:r w:rsidRPr="006B496A">
        <w:rPr>
          <w:rFonts w:ascii="Arial" w:eastAsia="Arial" w:hAnsi="Arial" w:cs="Arial"/>
          <w:lang w:val="ru-RU"/>
        </w:rPr>
        <w:t xml:space="preserve"> </w:t>
      </w:r>
      <w:r w:rsidRPr="006B496A">
        <w:rPr>
          <w:rFonts w:ascii="Arial" w:hAnsi="Arial" w:cs="Arial"/>
          <w:lang w:val="ru-RU"/>
        </w:rPr>
        <w:tab/>
      </w:r>
      <w:r w:rsidRPr="004F1210">
        <w:rPr>
          <w:rFonts w:ascii="Arial" w:hAnsi="Arial" w:cs="Arial"/>
          <w:i/>
          <w:lang w:val="ru-RU"/>
        </w:rPr>
        <w:t>Размещение</w:t>
      </w:r>
      <w:r w:rsidRPr="004F1210">
        <w:rPr>
          <w:rFonts w:ascii="Arial" w:eastAsia="Arial" w:hAnsi="Arial" w:cs="Arial"/>
          <w:i/>
          <w:lang w:val="ru-RU"/>
        </w:rPr>
        <w:t xml:space="preserve"> </w:t>
      </w:r>
      <w:r w:rsidRPr="004F1210">
        <w:rPr>
          <w:rFonts w:ascii="Arial" w:hAnsi="Arial" w:cs="Arial"/>
          <w:i/>
          <w:lang w:val="ru-RU"/>
        </w:rPr>
        <w:t>оборудования</w:t>
      </w:r>
      <w:r w:rsidRPr="004F1210">
        <w:rPr>
          <w:rFonts w:ascii="Arial" w:eastAsia="Arial" w:hAnsi="Arial" w:cs="Arial"/>
          <w:i/>
          <w:lang w:val="ru-RU"/>
        </w:rPr>
        <w:t xml:space="preserve"> </w:t>
      </w:r>
      <w:r w:rsidRPr="004F1210">
        <w:rPr>
          <w:rFonts w:ascii="Arial" w:hAnsi="Arial" w:cs="Arial"/>
          <w:i/>
          <w:lang w:val="ru-RU"/>
        </w:rPr>
        <w:t>Клиента</w:t>
      </w:r>
      <w:r w:rsidR="00636DAE" w:rsidRPr="004F1210">
        <w:rPr>
          <w:rFonts w:ascii="Arial" w:hAnsi="Arial" w:cs="Arial"/>
          <w:i/>
          <w:lang w:val="ru-RU"/>
        </w:rPr>
        <w:t xml:space="preserve"> </w:t>
      </w:r>
      <w:r w:rsidR="00F62A52" w:rsidRPr="004F1210">
        <w:rPr>
          <w:rFonts w:ascii="Arial" w:hAnsi="Arial" w:cs="Arial"/>
          <w:i/>
          <w:lang w:val="ru-RU"/>
        </w:rPr>
        <w:t xml:space="preserve">в зоне общей </w:t>
      </w:r>
      <w:proofErr w:type="spellStart"/>
      <w:r w:rsidR="00F62A52" w:rsidRPr="004F1210">
        <w:rPr>
          <w:rFonts w:ascii="Arial" w:hAnsi="Arial" w:cs="Arial"/>
          <w:i/>
          <w:lang w:val="ru-RU"/>
        </w:rPr>
        <w:t>колокации</w:t>
      </w:r>
      <w:proofErr w:type="spellEnd"/>
      <w:r w:rsidR="00F62A52" w:rsidRPr="004F1210">
        <w:rPr>
          <w:rFonts w:ascii="Arial" w:hAnsi="Arial" w:cs="Arial"/>
          <w:i/>
          <w:lang w:val="ru-RU"/>
        </w:rPr>
        <w:t xml:space="preserve"> </w:t>
      </w:r>
      <w:r w:rsidR="00636DAE" w:rsidRPr="004F1210">
        <w:rPr>
          <w:rFonts w:ascii="Arial" w:hAnsi="Arial" w:cs="Arial"/>
          <w:i/>
          <w:lang w:val="ru-RU"/>
        </w:rPr>
        <w:t>(ЗОК</w:t>
      </w:r>
      <w:r w:rsidR="00617987" w:rsidRPr="004F1210">
        <w:rPr>
          <w:rFonts w:ascii="Arial" w:hAnsi="Arial" w:cs="Arial"/>
          <w:i/>
          <w:lang w:val="ru-RU"/>
        </w:rPr>
        <w:t xml:space="preserve"> </w:t>
      </w:r>
      <w:r w:rsidR="000648DE" w:rsidRPr="004F1210">
        <w:rPr>
          <w:rFonts w:ascii="Arial" w:hAnsi="Arial" w:cs="Arial"/>
          <w:i/>
          <w:lang w:val="ru-RU"/>
        </w:rPr>
        <w:t>Д38</w:t>
      </w:r>
      <w:r w:rsidR="00636DAE" w:rsidRPr="004F1210">
        <w:rPr>
          <w:rFonts w:ascii="Arial" w:hAnsi="Arial" w:cs="Arial"/>
          <w:i/>
          <w:lang w:val="ru-RU"/>
        </w:rPr>
        <w:t>)</w:t>
      </w:r>
    </w:p>
    <w:p w:rsidR="00C03715" w:rsidRPr="004F1210" w:rsidRDefault="00C03715" w:rsidP="004F1210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2.4.1.1.</w:t>
      </w:r>
      <w:r w:rsidR="00D019AB" w:rsidRPr="004F1210">
        <w:rPr>
          <w:rFonts w:ascii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Стоимость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размещения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оборудования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 одну </w:t>
      </w:r>
      <w:r w:rsidRPr="004F1210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4F1210">
        <w:rPr>
          <w:rFonts w:ascii="Arial" w:hAnsi="Arial" w:cs="Arial"/>
          <w:lang w:val="ru-RU"/>
        </w:rPr>
        <w:t>unit</w:t>
      </w:r>
      <w:proofErr w:type="spellEnd"/>
      <w:r w:rsidRPr="004F1210">
        <w:rPr>
          <w:rFonts w:ascii="Arial" w:hAnsi="Arial" w:cs="Arial"/>
          <w:lang w:val="ru-RU"/>
        </w:rPr>
        <w:t>):</w:t>
      </w:r>
    </w:p>
    <w:p w:rsidR="00C03715" w:rsidRPr="004F1210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регистрацию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2 </w:t>
      </w:r>
      <w:r w:rsidR="00492091" w:rsidRPr="004F1210">
        <w:rPr>
          <w:rFonts w:ascii="Arial" w:hAnsi="Arial" w:cs="Arial"/>
          <w:lang w:val="ru-RU"/>
        </w:rPr>
        <w:t>0</w:t>
      </w:r>
      <w:r w:rsidRPr="004F1210">
        <w:rPr>
          <w:rFonts w:ascii="Arial" w:hAnsi="Arial" w:cs="Arial"/>
          <w:lang w:val="ru-RU"/>
        </w:rPr>
        <w:t>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рублей.</w:t>
      </w:r>
    </w:p>
    <w:p w:rsidR="00C03715" w:rsidRPr="004F1210" w:rsidRDefault="00C03715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Абонентская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="00492091" w:rsidRPr="004F1210">
        <w:rPr>
          <w:rFonts w:ascii="Arial" w:hAnsi="Arial" w:cs="Arial"/>
          <w:lang w:val="ru-RU"/>
        </w:rPr>
        <w:t>2 </w:t>
      </w:r>
      <w:r w:rsidRPr="004F1210">
        <w:rPr>
          <w:rFonts w:ascii="Arial" w:hAnsi="Arial" w:cs="Arial"/>
          <w:lang w:val="ru-RU"/>
        </w:rPr>
        <w:t>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в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месяц.</w:t>
      </w:r>
    </w:p>
    <w:p w:rsidR="00C03715" w:rsidRPr="004F1210" w:rsidRDefault="00C03715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2.4.1.2.</w:t>
      </w:r>
      <w:r w:rsidR="00D019AB" w:rsidRPr="004F1210">
        <w:rPr>
          <w:rFonts w:ascii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Стоимость</w:t>
      </w:r>
      <w:r w:rsidRPr="004F1210">
        <w:rPr>
          <w:rFonts w:ascii="Arial" w:eastAsia="Arial" w:hAnsi="Arial" w:cs="Arial"/>
          <w:lang w:val="ru-RU"/>
        </w:rPr>
        <w:t xml:space="preserve"> размещения оборудования за </w:t>
      </w:r>
      <w:r w:rsidRPr="004F1210">
        <w:rPr>
          <w:rFonts w:ascii="Arial" w:hAnsi="Arial" w:cs="Arial"/>
          <w:lang w:val="ru-RU"/>
        </w:rPr>
        <w:t>½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стойки (18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</w:rPr>
        <w:t>unit</w:t>
      </w:r>
      <w:r w:rsidRPr="004F1210">
        <w:rPr>
          <w:rFonts w:ascii="Arial" w:eastAsia="Arial" w:hAnsi="Arial" w:cs="Arial"/>
          <w:lang w:val="ru-RU"/>
        </w:rPr>
        <w:t>’</w:t>
      </w:r>
      <w:proofErr w:type="spellStart"/>
      <w:r w:rsidRPr="004F1210">
        <w:rPr>
          <w:rFonts w:ascii="Arial" w:hAnsi="Arial" w:cs="Arial"/>
          <w:lang w:val="ru-RU"/>
        </w:rPr>
        <w:t>ов</w:t>
      </w:r>
      <w:proofErr w:type="spellEnd"/>
      <w:r w:rsidRPr="004F1210">
        <w:rPr>
          <w:rFonts w:ascii="Arial" w:hAnsi="Arial" w:cs="Arial"/>
          <w:lang w:val="ru-RU"/>
        </w:rPr>
        <w:t xml:space="preserve"> мощностью не более 2,5 Квт):</w:t>
      </w:r>
    </w:p>
    <w:p w:rsidR="00C03715" w:rsidRPr="004F1210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регистрацию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="00492091" w:rsidRPr="004F1210">
        <w:rPr>
          <w:rFonts w:ascii="Arial" w:hAnsi="Arial" w:cs="Arial"/>
          <w:lang w:val="ru-RU"/>
        </w:rPr>
        <w:t xml:space="preserve">15 </w:t>
      </w:r>
      <w:r w:rsidRPr="004F1210">
        <w:rPr>
          <w:rFonts w:ascii="Arial" w:hAnsi="Arial" w:cs="Arial"/>
          <w:lang w:val="ru-RU"/>
        </w:rPr>
        <w:t>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рублей.</w:t>
      </w:r>
    </w:p>
    <w:p w:rsidR="00C03715" w:rsidRPr="004F1210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Абонентская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="00492091" w:rsidRPr="004F1210">
        <w:rPr>
          <w:rFonts w:ascii="Arial" w:hAnsi="Arial" w:cs="Arial"/>
          <w:lang w:val="ru-RU"/>
        </w:rPr>
        <w:t>30 </w:t>
      </w:r>
      <w:r w:rsidRPr="004F1210">
        <w:rPr>
          <w:rFonts w:ascii="Arial" w:hAnsi="Arial" w:cs="Arial"/>
          <w:lang w:val="ru-RU"/>
        </w:rPr>
        <w:t>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в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месяц.</w:t>
      </w:r>
    </w:p>
    <w:p w:rsidR="00C03715" w:rsidRPr="004F1210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2.4.1.3. Стоимость</w:t>
      </w:r>
      <w:r w:rsidRPr="004F1210">
        <w:rPr>
          <w:rFonts w:ascii="Arial" w:eastAsia="Arial" w:hAnsi="Arial" w:cs="Arial"/>
          <w:lang w:val="ru-RU"/>
        </w:rPr>
        <w:t xml:space="preserve"> размещения оборудования за 1 </w:t>
      </w:r>
      <w:r w:rsidRPr="004F1210">
        <w:rPr>
          <w:rFonts w:ascii="Arial" w:hAnsi="Arial" w:cs="Arial"/>
          <w:lang w:val="ru-RU"/>
        </w:rPr>
        <w:t>стойку (36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</w:rPr>
        <w:t>unit</w:t>
      </w:r>
      <w:r w:rsidRPr="004F1210">
        <w:rPr>
          <w:rFonts w:ascii="Arial" w:eastAsia="Arial" w:hAnsi="Arial" w:cs="Arial"/>
          <w:lang w:val="ru-RU"/>
        </w:rPr>
        <w:t>’</w:t>
      </w:r>
      <w:proofErr w:type="spellStart"/>
      <w:r w:rsidRPr="004F1210">
        <w:rPr>
          <w:rFonts w:ascii="Arial" w:hAnsi="Arial" w:cs="Arial"/>
          <w:lang w:val="ru-RU"/>
        </w:rPr>
        <w:t>ов</w:t>
      </w:r>
      <w:proofErr w:type="spellEnd"/>
      <w:r w:rsidRPr="004F1210">
        <w:rPr>
          <w:rFonts w:ascii="Arial" w:hAnsi="Arial" w:cs="Arial"/>
          <w:lang w:val="ru-RU"/>
        </w:rPr>
        <w:t>):</w:t>
      </w:r>
    </w:p>
    <w:p w:rsidR="00C03715" w:rsidRPr="004F1210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регистрацию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30 000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рублей.</w:t>
      </w:r>
    </w:p>
    <w:p w:rsidR="00C03715" w:rsidRPr="004F1210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Абонентская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60 000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в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месяц.</w:t>
      </w:r>
    </w:p>
    <w:p w:rsidR="00C03715" w:rsidRPr="004F1210" w:rsidRDefault="00C03715" w:rsidP="004F1210">
      <w:pPr>
        <w:pStyle w:val="Iauiue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tabs>
          <w:tab w:val="left" w:pos="360"/>
          <w:tab w:val="left" w:pos="426"/>
        </w:tabs>
        <w:jc w:val="both"/>
        <w:rPr>
          <w:rFonts w:ascii="Arial" w:hAnsi="Arial" w:cs="Arial"/>
          <w:lang w:val="ru-RU"/>
        </w:rPr>
      </w:pPr>
    </w:p>
    <w:p w:rsidR="00916729" w:rsidRPr="004F1210" w:rsidRDefault="00916729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2.4.2.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ab/>
      </w:r>
      <w:r w:rsidRPr="007B3502">
        <w:rPr>
          <w:rFonts w:ascii="Arial" w:hAnsi="Arial" w:cs="Arial"/>
          <w:i/>
          <w:lang w:val="ru-RU"/>
        </w:rPr>
        <w:t xml:space="preserve">Размещение оборудования Клиента в зоне биржевой </w:t>
      </w:r>
      <w:proofErr w:type="spellStart"/>
      <w:r w:rsidRPr="007B3502">
        <w:rPr>
          <w:rFonts w:ascii="Arial" w:hAnsi="Arial" w:cs="Arial"/>
          <w:i/>
          <w:lang w:val="ru-RU"/>
        </w:rPr>
        <w:t>колокации</w:t>
      </w:r>
      <w:proofErr w:type="spellEnd"/>
      <w:r w:rsidRPr="007B3502">
        <w:rPr>
          <w:rFonts w:ascii="Arial" w:hAnsi="Arial" w:cs="Arial"/>
          <w:i/>
          <w:lang w:val="ru-RU"/>
        </w:rPr>
        <w:t xml:space="preserve"> </w:t>
      </w:r>
      <w:r w:rsidR="00636DAE" w:rsidRPr="007B3502">
        <w:rPr>
          <w:rFonts w:ascii="Arial" w:hAnsi="Arial" w:cs="Arial"/>
          <w:i/>
          <w:lang w:val="ru-RU"/>
        </w:rPr>
        <w:t>(ЗБК</w:t>
      </w:r>
      <w:r w:rsidR="00617987" w:rsidRPr="007B3502">
        <w:rPr>
          <w:rFonts w:ascii="Arial" w:hAnsi="Arial" w:cs="Arial"/>
          <w:i/>
          <w:lang w:val="ru-RU"/>
        </w:rPr>
        <w:t xml:space="preserve"> </w:t>
      </w:r>
      <w:r w:rsidR="000648DE" w:rsidRPr="007B3502">
        <w:rPr>
          <w:rFonts w:ascii="Arial" w:hAnsi="Arial" w:cs="Arial"/>
          <w:i/>
          <w:lang w:val="ru-RU"/>
        </w:rPr>
        <w:t>Д38</w:t>
      </w:r>
      <w:r w:rsidR="00636DAE" w:rsidRPr="007B3502">
        <w:rPr>
          <w:rFonts w:ascii="Arial" w:hAnsi="Arial" w:cs="Arial"/>
          <w:i/>
          <w:lang w:val="ru-RU"/>
        </w:rPr>
        <w:t>)</w:t>
      </w:r>
    </w:p>
    <w:p w:rsidR="00FF7BD3" w:rsidRPr="004F1210" w:rsidRDefault="00FF7BD3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:rsidR="00916729" w:rsidRPr="004F1210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2.4.2.1.</w:t>
      </w:r>
      <w:r w:rsidRPr="004F1210">
        <w:rPr>
          <w:rFonts w:ascii="Arial" w:hAnsi="Arial" w:cs="Arial"/>
          <w:lang w:val="ru-RU"/>
        </w:rPr>
        <w:tab/>
        <w:t>Стоимость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размещения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оборудования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 одну </w:t>
      </w:r>
      <w:r w:rsidRPr="004F1210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4F1210">
        <w:rPr>
          <w:rFonts w:ascii="Arial" w:hAnsi="Arial" w:cs="Arial"/>
          <w:lang w:val="ru-RU"/>
        </w:rPr>
        <w:t>unit</w:t>
      </w:r>
      <w:proofErr w:type="spellEnd"/>
      <w:r w:rsidRPr="004F1210">
        <w:rPr>
          <w:rFonts w:ascii="Arial" w:hAnsi="Arial" w:cs="Arial"/>
          <w:lang w:val="ru-RU"/>
        </w:rPr>
        <w:t>):</w:t>
      </w:r>
    </w:p>
    <w:p w:rsidR="00916729" w:rsidRPr="004F1210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16729" w:rsidRPr="004F1210" w:rsidRDefault="00916729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регистрацию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2 000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рублей.</w:t>
      </w:r>
    </w:p>
    <w:p w:rsidR="00916729" w:rsidRPr="004F1210" w:rsidRDefault="00916729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Абонентская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2 000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в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месяц.</w:t>
      </w:r>
    </w:p>
    <w:p w:rsidR="00916729" w:rsidRPr="004F1210" w:rsidRDefault="00916729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4F1210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2.4.2.2.</w:t>
      </w:r>
      <w:r w:rsidRPr="004F1210">
        <w:rPr>
          <w:rFonts w:ascii="Arial" w:hAnsi="Arial" w:cs="Arial"/>
          <w:lang w:val="ru-RU"/>
        </w:rPr>
        <w:tab/>
        <w:t>Стоимость</w:t>
      </w:r>
      <w:r w:rsidRPr="004F1210">
        <w:rPr>
          <w:rFonts w:ascii="Arial" w:eastAsia="Arial" w:hAnsi="Arial" w:cs="Arial"/>
          <w:lang w:val="ru-RU"/>
        </w:rPr>
        <w:t xml:space="preserve"> размещения оборудования за </w:t>
      </w:r>
      <w:r w:rsidRPr="004F1210">
        <w:rPr>
          <w:rFonts w:ascii="Arial" w:hAnsi="Arial" w:cs="Arial"/>
          <w:lang w:val="ru-RU"/>
        </w:rPr>
        <w:t>½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стойки (18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</w:rPr>
        <w:t>unit</w:t>
      </w:r>
      <w:r w:rsidRPr="004F1210">
        <w:rPr>
          <w:rFonts w:ascii="Arial" w:eastAsia="Arial" w:hAnsi="Arial" w:cs="Arial"/>
          <w:lang w:val="ru-RU"/>
        </w:rPr>
        <w:t>’</w:t>
      </w:r>
      <w:proofErr w:type="spellStart"/>
      <w:r w:rsidRPr="004F1210">
        <w:rPr>
          <w:rFonts w:ascii="Arial" w:hAnsi="Arial" w:cs="Arial"/>
          <w:lang w:val="ru-RU"/>
        </w:rPr>
        <w:t>ов</w:t>
      </w:r>
      <w:proofErr w:type="spellEnd"/>
      <w:r w:rsidRPr="004F1210">
        <w:rPr>
          <w:rFonts w:ascii="Arial" w:hAnsi="Arial" w:cs="Arial"/>
          <w:lang w:val="ru-RU"/>
        </w:rPr>
        <w:t xml:space="preserve"> мощностью не более 2,5 Квт):</w:t>
      </w:r>
    </w:p>
    <w:p w:rsidR="00916729" w:rsidRPr="004F1210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4F1210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регистрацию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15 000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рублей.</w:t>
      </w:r>
    </w:p>
    <w:p w:rsidR="00916729" w:rsidRPr="004F1210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Абонентская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30 000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в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месяц.</w:t>
      </w:r>
    </w:p>
    <w:p w:rsidR="00916729" w:rsidRPr="004F1210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16729" w:rsidRPr="004F1210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2.4.2.3. Стоимость</w:t>
      </w:r>
      <w:r w:rsidRPr="004F1210">
        <w:rPr>
          <w:rFonts w:ascii="Arial" w:eastAsia="Arial" w:hAnsi="Arial" w:cs="Arial"/>
          <w:lang w:val="ru-RU"/>
        </w:rPr>
        <w:t xml:space="preserve"> размещения оборудования за 1 </w:t>
      </w:r>
      <w:r w:rsidRPr="004F1210">
        <w:rPr>
          <w:rFonts w:ascii="Arial" w:hAnsi="Arial" w:cs="Arial"/>
          <w:lang w:val="ru-RU"/>
        </w:rPr>
        <w:t>стойку (36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</w:rPr>
        <w:t>unit</w:t>
      </w:r>
      <w:r w:rsidRPr="004F1210">
        <w:rPr>
          <w:rFonts w:ascii="Arial" w:eastAsia="Arial" w:hAnsi="Arial" w:cs="Arial"/>
          <w:lang w:val="ru-RU"/>
        </w:rPr>
        <w:t>’</w:t>
      </w:r>
      <w:proofErr w:type="spellStart"/>
      <w:r w:rsidRPr="004F1210">
        <w:rPr>
          <w:rFonts w:ascii="Arial" w:hAnsi="Arial" w:cs="Arial"/>
          <w:lang w:val="ru-RU"/>
        </w:rPr>
        <w:t>ов</w:t>
      </w:r>
      <w:proofErr w:type="spellEnd"/>
      <w:r w:rsidRPr="004F1210">
        <w:rPr>
          <w:rFonts w:ascii="Arial" w:hAnsi="Arial" w:cs="Arial"/>
          <w:lang w:val="ru-RU"/>
        </w:rPr>
        <w:t>):</w:t>
      </w:r>
    </w:p>
    <w:p w:rsidR="00916729" w:rsidRPr="004F1210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4F1210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регистрацию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30 000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рублей.</w:t>
      </w:r>
    </w:p>
    <w:p w:rsidR="00916729" w:rsidRPr="004F1210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Абонентская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60 000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в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месяц.</w:t>
      </w:r>
    </w:p>
    <w:p w:rsidR="00916729" w:rsidRPr="004F1210" w:rsidRDefault="00916729" w:rsidP="004F1210">
      <w:pPr>
        <w:pStyle w:val="21"/>
        <w:spacing w:after="0"/>
        <w:ind w:left="1260" w:hanging="900"/>
      </w:pPr>
    </w:p>
    <w:p w:rsidR="00E01B0F" w:rsidRPr="007B3502" w:rsidRDefault="00E01B0F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i/>
          <w:lang w:val="ru-RU"/>
        </w:rPr>
      </w:pPr>
      <w:r w:rsidRPr="004F1210">
        <w:rPr>
          <w:rFonts w:ascii="Arial" w:hAnsi="Arial" w:cs="Arial"/>
          <w:lang w:val="ru-RU"/>
        </w:rPr>
        <w:t>2.4.3.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ab/>
      </w:r>
      <w:r w:rsidRPr="007B3502">
        <w:rPr>
          <w:rFonts w:ascii="Arial" w:hAnsi="Arial" w:cs="Arial"/>
          <w:i/>
          <w:lang w:val="ru-RU"/>
        </w:rPr>
        <w:t>Размещение оборудования Клиента в</w:t>
      </w:r>
      <w:r w:rsidR="004F1210" w:rsidRPr="007B3502">
        <w:rPr>
          <w:rFonts w:ascii="Arial" w:hAnsi="Arial" w:cs="Arial"/>
          <w:i/>
          <w:lang w:val="ru-RU"/>
        </w:rPr>
        <w:t xml:space="preserve"> зоне биржевой </w:t>
      </w:r>
      <w:proofErr w:type="spellStart"/>
      <w:r w:rsidR="004F1210" w:rsidRPr="007B3502">
        <w:rPr>
          <w:rFonts w:ascii="Arial" w:hAnsi="Arial" w:cs="Arial"/>
          <w:i/>
          <w:lang w:val="ru-RU"/>
        </w:rPr>
        <w:t>колокации</w:t>
      </w:r>
      <w:proofErr w:type="spellEnd"/>
      <w:r w:rsidR="004F1210" w:rsidRPr="007B3502">
        <w:rPr>
          <w:rFonts w:ascii="Arial" w:hAnsi="Arial" w:cs="Arial"/>
          <w:i/>
          <w:lang w:val="ru-RU"/>
        </w:rPr>
        <w:t xml:space="preserve"> </w:t>
      </w:r>
      <w:r w:rsidR="004F1210" w:rsidRPr="007B3502">
        <w:rPr>
          <w:rFonts w:ascii="Arial" w:hAnsi="Arial" w:cs="Arial"/>
          <w:bCs/>
          <w:i/>
          <w:lang w:val="ru-RU"/>
        </w:rPr>
        <w:t xml:space="preserve">ЦОД </w:t>
      </w:r>
      <w:r w:rsidR="004F1210" w:rsidRPr="007B3502">
        <w:rPr>
          <w:rFonts w:ascii="Arial" w:hAnsi="Arial" w:cs="Arial"/>
          <w:bCs/>
          <w:i/>
        </w:rPr>
        <w:t>DS</w:t>
      </w:r>
      <w:r w:rsidRPr="007B3502">
        <w:rPr>
          <w:rFonts w:ascii="Arial" w:hAnsi="Arial" w:cs="Arial"/>
          <w:i/>
          <w:lang w:val="ru-RU"/>
        </w:rPr>
        <w:t xml:space="preserve"> </w:t>
      </w:r>
      <w:r w:rsidR="004F1210" w:rsidRPr="007B3502">
        <w:rPr>
          <w:rFonts w:ascii="Arial" w:hAnsi="Arial" w:cs="Arial"/>
          <w:i/>
          <w:lang w:val="ru-RU"/>
        </w:rPr>
        <w:t>(</w:t>
      </w:r>
      <w:r w:rsidRPr="007B3502">
        <w:rPr>
          <w:rFonts w:ascii="Arial" w:hAnsi="Arial" w:cs="Arial"/>
          <w:i/>
          <w:lang w:val="ru-RU"/>
        </w:rPr>
        <w:t xml:space="preserve">ЗБК </w:t>
      </w:r>
      <w:r w:rsidRPr="007B3502">
        <w:rPr>
          <w:rFonts w:ascii="Arial" w:hAnsi="Arial" w:cs="Arial"/>
          <w:i/>
        </w:rPr>
        <w:t>DS</w:t>
      </w:r>
      <w:r w:rsidR="004F1210" w:rsidRPr="007B3502">
        <w:rPr>
          <w:rFonts w:ascii="Arial" w:hAnsi="Arial" w:cs="Arial"/>
          <w:i/>
          <w:lang w:val="ru-RU"/>
        </w:rPr>
        <w:t>)</w:t>
      </w:r>
    </w:p>
    <w:p w:rsidR="004F1210" w:rsidRPr="007B3502" w:rsidRDefault="004F1210" w:rsidP="004F1210">
      <w:pPr>
        <w:pStyle w:val="Iauiue"/>
        <w:spacing w:before="40"/>
        <w:ind w:left="1260"/>
        <w:jc w:val="both"/>
        <w:rPr>
          <w:rFonts w:ascii="Arial" w:hAnsi="Arial" w:cs="Arial"/>
          <w:i/>
          <w:lang w:val="ru-RU"/>
        </w:rPr>
      </w:pPr>
    </w:p>
    <w:p w:rsidR="00E01B0F" w:rsidRPr="004F1210" w:rsidRDefault="00E01B0F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Стоимость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размещения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оборудования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 одну </w:t>
      </w:r>
      <w:r w:rsidRPr="004F1210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4F1210">
        <w:rPr>
          <w:rFonts w:ascii="Arial" w:hAnsi="Arial" w:cs="Arial"/>
          <w:lang w:val="ru-RU"/>
        </w:rPr>
        <w:t>unit</w:t>
      </w:r>
      <w:proofErr w:type="spellEnd"/>
      <w:r w:rsidRPr="004F1210">
        <w:rPr>
          <w:rFonts w:ascii="Arial" w:hAnsi="Arial" w:cs="Arial"/>
          <w:lang w:val="ru-RU"/>
        </w:rPr>
        <w:t>):</w:t>
      </w:r>
    </w:p>
    <w:p w:rsidR="00E01B0F" w:rsidRPr="004F1210" w:rsidRDefault="00E01B0F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E01B0F" w:rsidRPr="004F1210" w:rsidRDefault="00E01B0F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регистрацию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1</w:t>
      </w:r>
      <w:r w:rsidR="004D7674" w:rsidRPr="004F1210">
        <w:rPr>
          <w:rFonts w:ascii="Arial" w:hAnsi="Arial" w:cs="Arial"/>
          <w:lang w:val="ru-RU"/>
        </w:rPr>
        <w:t>0</w:t>
      </w:r>
      <w:r w:rsidRPr="004F1210">
        <w:rPr>
          <w:rFonts w:ascii="Arial" w:hAnsi="Arial" w:cs="Arial"/>
          <w:lang w:val="ru-RU"/>
        </w:rPr>
        <w:t xml:space="preserve"> 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рублей.</w:t>
      </w:r>
    </w:p>
    <w:p w:rsidR="00E01B0F" w:rsidRPr="004F1210" w:rsidRDefault="00E01B0F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Абонентская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Pr="004F1210">
        <w:rPr>
          <w:rFonts w:ascii="Arial" w:hAnsi="Arial" w:cs="Arial"/>
          <w:lang w:val="ru-RU"/>
        </w:rPr>
        <w:t>1</w:t>
      </w:r>
      <w:r w:rsidR="0039091A" w:rsidRPr="004F1210">
        <w:rPr>
          <w:rFonts w:ascii="Arial" w:hAnsi="Arial" w:cs="Arial"/>
          <w:lang w:val="ru-RU"/>
        </w:rPr>
        <w:t>8</w:t>
      </w:r>
      <w:r w:rsidRPr="004F1210">
        <w:rPr>
          <w:rFonts w:ascii="Arial" w:hAnsi="Arial" w:cs="Arial"/>
          <w:lang w:val="ru-RU"/>
        </w:rPr>
        <w:t> 000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рублей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в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месяц.</w:t>
      </w:r>
    </w:p>
    <w:p w:rsidR="00E01B0F" w:rsidRPr="004F1210" w:rsidRDefault="00E01B0F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9B01AB" w:rsidRPr="004F1210" w:rsidRDefault="009B01AB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2.4.4.</w:t>
      </w:r>
      <w:r w:rsidRPr="004F1210">
        <w:rPr>
          <w:rFonts w:ascii="Arial" w:eastAsia="Arial" w:hAnsi="Arial" w:cs="Arial"/>
          <w:lang w:val="ru-RU"/>
        </w:rPr>
        <w:t xml:space="preserve"> </w:t>
      </w:r>
      <w:r w:rsidR="006E2F8B" w:rsidRPr="004F1210">
        <w:rPr>
          <w:rFonts w:ascii="Arial" w:hAnsi="Arial" w:cs="Arial"/>
          <w:lang w:val="ru-RU"/>
        </w:rPr>
        <w:tab/>
      </w:r>
      <w:r w:rsidR="00F830DC" w:rsidRPr="004F1210">
        <w:rPr>
          <w:rFonts w:ascii="Arial" w:hAnsi="Arial" w:cs="Arial"/>
          <w:lang w:val="ru-RU"/>
        </w:rPr>
        <w:t>Предоставление</w:t>
      </w:r>
      <w:r w:rsidR="006E2F8B" w:rsidRPr="004F1210">
        <w:rPr>
          <w:rFonts w:ascii="Arial" w:hAnsi="Arial" w:cs="Arial"/>
          <w:lang w:val="ru-RU"/>
        </w:rPr>
        <w:t xml:space="preserve"> виртуального сервера</w:t>
      </w:r>
      <w:r w:rsidRPr="004F1210">
        <w:rPr>
          <w:rFonts w:ascii="Arial" w:hAnsi="Arial" w:cs="Arial"/>
          <w:lang w:val="ru-RU"/>
        </w:rPr>
        <w:t xml:space="preserve"> Клиент</w:t>
      </w:r>
      <w:r w:rsidR="00BA1384">
        <w:rPr>
          <w:rFonts w:ascii="Arial" w:hAnsi="Arial" w:cs="Arial"/>
          <w:lang w:val="ru-RU"/>
        </w:rPr>
        <w:t>у</w:t>
      </w:r>
      <w:r w:rsidR="004F1210">
        <w:rPr>
          <w:rFonts w:ascii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 xml:space="preserve">в </w:t>
      </w:r>
      <w:r w:rsidR="00617987" w:rsidRPr="004F1210">
        <w:rPr>
          <w:rFonts w:ascii="Arial" w:hAnsi="Arial" w:cs="Arial"/>
          <w:lang w:val="ru-RU"/>
        </w:rPr>
        <w:t xml:space="preserve">ЗБК </w:t>
      </w:r>
      <w:r w:rsidR="00617987" w:rsidRPr="004F1210">
        <w:rPr>
          <w:rFonts w:ascii="Arial" w:hAnsi="Arial" w:cs="Arial"/>
        </w:rPr>
        <w:t>DS</w:t>
      </w:r>
      <w:r w:rsidR="006613A5" w:rsidRPr="004F1210">
        <w:rPr>
          <w:rFonts w:ascii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 xml:space="preserve"> </w:t>
      </w:r>
    </w:p>
    <w:p w:rsidR="009B01AB" w:rsidRPr="004F1210" w:rsidRDefault="009B01AB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Стоимость</w:t>
      </w:r>
      <w:r w:rsidRPr="004F1210">
        <w:rPr>
          <w:rFonts w:ascii="Arial" w:eastAsia="Arial" w:hAnsi="Arial" w:cs="Arial"/>
          <w:lang w:val="ru-RU"/>
        </w:rPr>
        <w:t xml:space="preserve"> </w:t>
      </w:r>
      <w:r w:rsidR="00F830DC" w:rsidRPr="004F1210">
        <w:rPr>
          <w:rFonts w:ascii="Arial" w:hAnsi="Arial" w:cs="Arial"/>
          <w:lang w:val="ru-RU"/>
        </w:rPr>
        <w:t>предоставления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="004F1210" w:rsidRPr="004F1210">
        <w:rPr>
          <w:rFonts w:ascii="Arial" w:eastAsia="Arial" w:hAnsi="Arial" w:cs="Arial"/>
          <w:lang w:val="ru-RU"/>
        </w:rPr>
        <w:t>одного</w:t>
      </w:r>
      <w:r w:rsidR="005D6A30" w:rsidRPr="004F1210">
        <w:rPr>
          <w:rFonts w:ascii="Arial" w:eastAsia="Arial" w:hAnsi="Arial" w:cs="Arial"/>
          <w:lang w:val="ru-RU"/>
        </w:rPr>
        <w:t xml:space="preserve"> виртуальн</w:t>
      </w:r>
      <w:r w:rsidR="008A7C5C" w:rsidRPr="004F1210">
        <w:rPr>
          <w:rFonts w:ascii="Arial" w:eastAsia="Arial" w:hAnsi="Arial" w:cs="Arial"/>
          <w:lang w:val="ru-RU"/>
        </w:rPr>
        <w:t>ого</w:t>
      </w:r>
      <w:r w:rsidR="005D6A30" w:rsidRPr="004F1210">
        <w:rPr>
          <w:rFonts w:ascii="Arial" w:eastAsia="Arial" w:hAnsi="Arial" w:cs="Arial"/>
          <w:lang w:val="ru-RU"/>
        </w:rPr>
        <w:t xml:space="preserve"> сервер</w:t>
      </w:r>
      <w:r w:rsidR="00F830DC" w:rsidRPr="004F1210">
        <w:rPr>
          <w:rFonts w:ascii="Arial" w:eastAsia="Arial" w:hAnsi="Arial" w:cs="Arial"/>
          <w:lang w:val="ru-RU"/>
        </w:rPr>
        <w:t>а</w:t>
      </w:r>
      <w:r w:rsidR="004F1210">
        <w:rPr>
          <w:rFonts w:ascii="Arial" w:eastAsia="Arial" w:hAnsi="Arial" w:cs="Arial"/>
          <w:lang w:val="ru-RU"/>
        </w:rPr>
        <w:t xml:space="preserve"> </w:t>
      </w:r>
      <w:r w:rsidR="004F1210">
        <w:rPr>
          <w:rFonts w:ascii="Arial" w:hAnsi="Arial" w:cs="Arial"/>
          <w:lang w:val="ru-RU"/>
        </w:rPr>
        <w:t>на оборудовании Партнерства</w:t>
      </w:r>
      <w:r w:rsidRPr="004F1210">
        <w:rPr>
          <w:rFonts w:ascii="Arial" w:hAnsi="Arial" w:cs="Arial"/>
          <w:lang w:val="ru-RU"/>
        </w:rPr>
        <w:t>:</w:t>
      </w:r>
    </w:p>
    <w:p w:rsidR="009B01AB" w:rsidRPr="004F1210" w:rsidRDefault="009B01AB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B01AB" w:rsidRPr="004F1210" w:rsidRDefault="009B01AB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за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регистрацию</w:t>
      </w:r>
      <w:r w:rsidRPr="004F1210">
        <w:rPr>
          <w:rFonts w:ascii="Arial" w:eastAsia="Arial" w:hAnsi="Arial" w:cs="Arial"/>
          <w:lang w:val="ru-RU"/>
        </w:rPr>
        <w:t xml:space="preserve"> – </w:t>
      </w:r>
      <w:r w:rsidR="00D14B21" w:rsidRPr="004F1210">
        <w:rPr>
          <w:rFonts w:ascii="Arial" w:hAnsi="Arial" w:cs="Arial"/>
          <w:lang w:val="ru-RU"/>
        </w:rPr>
        <w:t>5 000</w:t>
      </w:r>
      <w:r w:rsidRPr="004F1210">
        <w:rPr>
          <w:rFonts w:ascii="Arial" w:hAnsi="Arial" w:cs="Arial"/>
          <w:lang w:val="ru-RU"/>
        </w:rPr>
        <w:t>рублей.</w:t>
      </w:r>
    </w:p>
    <w:p w:rsidR="009B01AB" w:rsidRPr="004F1210" w:rsidRDefault="009B01AB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4F1210">
        <w:rPr>
          <w:rFonts w:ascii="Arial" w:hAnsi="Arial" w:cs="Arial"/>
          <w:lang w:val="ru-RU"/>
        </w:rPr>
        <w:t>Абонентская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плата</w:t>
      </w:r>
      <w:r w:rsidRPr="004F1210">
        <w:rPr>
          <w:rFonts w:ascii="Arial" w:eastAsia="Arial" w:hAnsi="Arial" w:cs="Arial"/>
          <w:lang w:val="ru-RU"/>
        </w:rPr>
        <w:t xml:space="preserve"> –</w:t>
      </w:r>
      <w:r w:rsidR="00E27C74" w:rsidRPr="004F1210">
        <w:rPr>
          <w:rFonts w:ascii="Arial" w:eastAsia="Arial" w:hAnsi="Arial" w:cs="Arial"/>
          <w:lang w:val="ru-RU"/>
        </w:rPr>
        <w:t xml:space="preserve"> </w:t>
      </w:r>
      <w:r w:rsidR="00D14B21" w:rsidRPr="004F1210">
        <w:rPr>
          <w:rFonts w:ascii="Arial" w:eastAsia="Arial" w:hAnsi="Arial" w:cs="Arial"/>
          <w:lang w:val="ru-RU"/>
        </w:rPr>
        <w:t xml:space="preserve">3 000 </w:t>
      </w:r>
      <w:r w:rsidRPr="004F1210">
        <w:rPr>
          <w:rFonts w:ascii="Arial" w:hAnsi="Arial" w:cs="Arial"/>
          <w:lang w:val="ru-RU"/>
        </w:rPr>
        <w:t>рублей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в</w:t>
      </w:r>
      <w:r w:rsidRPr="004F1210">
        <w:rPr>
          <w:rFonts w:ascii="Arial" w:eastAsia="Arial" w:hAnsi="Arial" w:cs="Arial"/>
          <w:lang w:val="ru-RU"/>
        </w:rPr>
        <w:t xml:space="preserve"> </w:t>
      </w:r>
      <w:r w:rsidRPr="004F1210">
        <w:rPr>
          <w:rFonts w:ascii="Arial" w:hAnsi="Arial" w:cs="Arial"/>
          <w:lang w:val="ru-RU"/>
        </w:rPr>
        <w:t>месяц.</w:t>
      </w:r>
    </w:p>
    <w:p w:rsidR="00C03715" w:rsidRPr="004F1210" w:rsidRDefault="00C03715" w:rsidP="004F1210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:rsidR="00C03715" w:rsidRPr="004F1210" w:rsidRDefault="00C03715" w:rsidP="004F1210">
      <w:pPr>
        <w:pStyle w:val="21"/>
        <w:spacing w:after="0"/>
        <w:ind w:left="1260" w:hanging="900"/>
        <w:rPr>
          <w:rFonts w:eastAsia="Arial"/>
        </w:rPr>
      </w:pPr>
      <w:r w:rsidRPr="004F1210">
        <w:t>2.4.</w:t>
      </w:r>
      <w:r w:rsidR="00542272" w:rsidRPr="004F1210">
        <w:t>5</w:t>
      </w:r>
      <w:r w:rsidRPr="004F1210">
        <w:t>.</w:t>
      </w:r>
      <w:r w:rsidRPr="004F1210">
        <w:tab/>
      </w:r>
      <w:r w:rsidR="00501BC0" w:rsidRPr="004F1210">
        <w:t>Д</w:t>
      </w:r>
      <w:r w:rsidR="00D15AAA" w:rsidRPr="004F1210">
        <w:t>оступ</w:t>
      </w:r>
      <w:r w:rsidRPr="004F1210">
        <w:rPr>
          <w:rFonts w:eastAsia="Arial"/>
        </w:rPr>
        <w:t xml:space="preserve"> </w:t>
      </w:r>
      <w:r w:rsidRPr="004F1210">
        <w:t>в</w:t>
      </w:r>
      <w:r w:rsidRPr="004F1210">
        <w:rPr>
          <w:rFonts w:eastAsia="Arial"/>
        </w:rPr>
        <w:t xml:space="preserve"> </w:t>
      </w:r>
      <w:r w:rsidRPr="004F1210">
        <w:t>Интернет</w:t>
      </w:r>
      <w:r w:rsidR="00FF7BD3" w:rsidRPr="004F1210">
        <w:t xml:space="preserve"> </w:t>
      </w:r>
      <w:r w:rsidR="00501BC0" w:rsidRPr="004F1210">
        <w:t>д</w:t>
      </w:r>
      <w:r w:rsidRPr="004F1210">
        <w:t>ля</w:t>
      </w:r>
      <w:r w:rsidRPr="004F1210">
        <w:rPr>
          <w:rFonts w:eastAsia="Arial"/>
        </w:rPr>
        <w:t xml:space="preserve"> </w:t>
      </w:r>
      <w:r w:rsidR="00946805" w:rsidRPr="004F1210">
        <w:t>размещенного</w:t>
      </w:r>
      <w:r w:rsidRPr="004F1210">
        <w:rPr>
          <w:rFonts w:eastAsia="Arial"/>
        </w:rPr>
        <w:t xml:space="preserve"> </w:t>
      </w:r>
      <w:r w:rsidRPr="004F1210">
        <w:t>оборудования</w:t>
      </w:r>
      <w:r w:rsidRPr="004F1210">
        <w:rPr>
          <w:rFonts w:eastAsia="Arial"/>
        </w:rPr>
        <w:t xml:space="preserve"> </w:t>
      </w:r>
      <w:r w:rsidR="00407120" w:rsidRPr="004F1210">
        <w:t xml:space="preserve">или </w:t>
      </w:r>
      <w:r w:rsidR="009D7DFB" w:rsidRPr="004F1210">
        <w:t>предоставл</w:t>
      </w:r>
      <w:r w:rsidR="009F661E" w:rsidRPr="004F1210">
        <w:t>енного</w:t>
      </w:r>
      <w:r w:rsidR="009D7DFB" w:rsidRPr="004F1210">
        <w:t xml:space="preserve"> </w:t>
      </w:r>
      <w:r w:rsidR="00407120" w:rsidRPr="004F1210">
        <w:t>виртуального сервера</w:t>
      </w:r>
      <w:r w:rsidR="00B73234" w:rsidRPr="004F1210">
        <w:t xml:space="preserve"> Клиента</w:t>
      </w:r>
      <w:r w:rsidR="003F0370" w:rsidRPr="004F1210">
        <w:t xml:space="preserve"> для одн</w:t>
      </w:r>
      <w:r w:rsidR="009F661E" w:rsidRPr="004F1210">
        <w:t>ого</w:t>
      </w:r>
      <w:r w:rsidR="003F0370" w:rsidRPr="004F1210">
        <w:t xml:space="preserve"> сегмента сети</w:t>
      </w:r>
      <w:r w:rsidR="009F661E" w:rsidRPr="004F1210">
        <w:rPr>
          <w:rStyle w:val="af4"/>
        </w:rPr>
        <w:footnoteReference w:id="8"/>
      </w:r>
      <w:r w:rsidR="00315C91">
        <w:t>:</w:t>
      </w:r>
    </w:p>
    <w:p w:rsidR="00C03715" w:rsidRPr="004F1210" w:rsidRDefault="00C03715" w:rsidP="004F1210">
      <w:pPr>
        <w:pStyle w:val="21"/>
        <w:spacing w:after="0"/>
        <w:ind w:left="1260" w:hanging="900"/>
        <w:rPr>
          <w:rFonts w:eastAsia="Arial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110"/>
        <w:gridCol w:w="3402"/>
      </w:tblGrid>
      <w:tr w:rsidR="00C03715" w:rsidRPr="004F1210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C03715" w:rsidRPr="004F1210" w:rsidRDefault="00C03715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9698F" w:rsidRPr="004F1210" w:rsidRDefault="00D9698F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C03715" w:rsidRPr="004F1210" w:rsidRDefault="00C03715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4F1210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  <w:p w:rsidR="00D9698F" w:rsidRPr="004F1210" w:rsidRDefault="00D9698F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C03715" w:rsidRPr="004F1210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C03715" w:rsidRPr="004F1210" w:rsidRDefault="0014027A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</w:rPr>
              <w:t>2</w:t>
            </w:r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4F1210">
              <w:rPr>
                <w:rFonts w:ascii="Arial" w:hAnsi="Arial" w:cs="Arial"/>
                <w:lang w:val="ru-RU"/>
              </w:rPr>
              <w:t>Мбит/с</w:t>
            </w:r>
            <w:r w:rsidR="00C03715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4F1210">
              <w:rPr>
                <w:rFonts w:ascii="Arial" w:hAnsi="Arial" w:cs="Arial"/>
                <w:lang w:val="ru-RU"/>
              </w:rPr>
              <w:t>и</w:t>
            </w:r>
            <w:r w:rsidR="00C03715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4F1210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3715" w:rsidRPr="004F1210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4F1210">
              <w:rPr>
                <w:rFonts w:ascii="Arial" w:eastAsia="Arial" w:hAnsi="Arial" w:cs="Arial"/>
                <w:lang w:val="ru-RU"/>
              </w:rPr>
              <w:t>1</w:t>
            </w:r>
            <w:r w:rsidRPr="004F1210">
              <w:rPr>
                <w:rFonts w:ascii="Arial" w:hAnsi="Arial" w:cs="Arial"/>
                <w:lang w:val="ru-RU"/>
              </w:rPr>
              <w:t> </w:t>
            </w:r>
            <w:r w:rsidR="00952B0C" w:rsidRPr="004F1210">
              <w:rPr>
                <w:rFonts w:ascii="Arial" w:hAnsi="Arial" w:cs="Arial"/>
              </w:rPr>
              <w:t>5</w:t>
            </w:r>
            <w:r w:rsidR="00C03715" w:rsidRPr="004F1210">
              <w:rPr>
                <w:rFonts w:ascii="Arial" w:hAnsi="Arial" w:cs="Arial"/>
                <w:lang w:val="ru-RU"/>
              </w:rPr>
              <w:t>00</w:t>
            </w:r>
            <w:r w:rsidR="00C03715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4F1210">
              <w:rPr>
                <w:rFonts w:ascii="Arial" w:hAnsi="Arial" w:cs="Arial"/>
                <w:lang w:val="ru-RU"/>
              </w:rPr>
              <w:t>рублей</w:t>
            </w:r>
            <w:r w:rsidR="00C03715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4F1210">
              <w:rPr>
                <w:rFonts w:ascii="Arial" w:hAnsi="Arial" w:cs="Arial"/>
                <w:lang w:val="ru-RU"/>
              </w:rPr>
              <w:t>в</w:t>
            </w:r>
            <w:r w:rsidR="00C03715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80822" w:rsidRPr="004F1210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4F1210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680822" w:rsidRPr="004F1210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2 </w:t>
            </w:r>
            <w:r w:rsidR="00680822" w:rsidRPr="004F1210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680822" w:rsidRPr="004F1210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4F1210" w:rsidRDefault="00680822" w:rsidP="004F1210">
            <w:pPr>
              <w:autoSpaceDE/>
              <w:snapToGrid w:val="0"/>
              <w:ind w:left="720"/>
              <w:jc w:val="both"/>
              <w:rPr>
                <w:rFonts w:ascii="Arial" w:eastAsia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</w:t>
            </w:r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4F1210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4F1210">
              <w:rPr>
                <w:rFonts w:ascii="Arial" w:eastAsia="Arial" w:hAnsi="Arial" w:cs="Arial"/>
                <w:lang w:val="ru-RU"/>
              </w:rPr>
              <w:t>3</w:t>
            </w:r>
            <w:r w:rsidRPr="004F1210">
              <w:rPr>
                <w:rFonts w:ascii="Arial" w:hAnsi="Arial" w:cs="Arial"/>
                <w:lang w:val="ru-RU"/>
              </w:rPr>
              <w:t> </w:t>
            </w:r>
            <w:r w:rsidR="00680822" w:rsidRPr="004F1210">
              <w:rPr>
                <w:rFonts w:ascii="Arial" w:hAnsi="Arial" w:cs="Arial"/>
                <w:lang w:val="ru-RU"/>
              </w:rPr>
              <w:t>000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рублей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в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80822" w:rsidRPr="004F1210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4F1210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20</w:t>
            </w:r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4F1210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8 </w:t>
            </w:r>
            <w:r w:rsidR="00680822" w:rsidRPr="004F1210">
              <w:rPr>
                <w:rFonts w:ascii="Arial" w:hAnsi="Arial" w:cs="Arial"/>
                <w:lang w:val="ru-RU"/>
              </w:rPr>
              <w:t>000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рублей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в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80822" w:rsidRPr="004F1210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4F1210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50</w:t>
            </w:r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4F1210" w:rsidRDefault="00B91894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15 </w:t>
            </w:r>
            <w:r w:rsidR="00680822" w:rsidRPr="004F1210">
              <w:rPr>
                <w:rFonts w:ascii="Arial" w:hAnsi="Arial" w:cs="Arial"/>
                <w:lang w:val="ru-RU"/>
              </w:rPr>
              <w:t>000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рублей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в</w:t>
            </w:r>
            <w:r w:rsidR="00680822"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80822" w:rsidRPr="004F1210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4F1210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100</w:t>
            </w:r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4F1210" w:rsidRDefault="00680822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4F1210">
              <w:rPr>
                <w:rFonts w:ascii="Arial" w:eastAsia="Arial" w:hAnsi="Arial" w:cs="Arial"/>
              </w:rPr>
              <w:t>25</w:t>
            </w:r>
            <w:r w:rsidRPr="004F1210">
              <w:rPr>
                <w:rFonts w:ascii="Arial" w:eastAsia="Arial" w:hAnsi="Arial" w:cs="Arial"/>
                <w:lang w:val="ru-RU"/>
              </w:rPr>
              <w:t> </w:t>
            </w:r>
            <w:r w:rsidRPr="004F1210">
              <w:rPr>
                <w:rFonts w:ascii="Arial" w:hAnsi="Arial" w:cs="Arial"/>
                <w:lang w:val="ru-RU"/>
              </w:rPr>
              <w:t>000</w:t>
            </w:r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рублей</w:t>
            </w:r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в</w:t>
            </w:r>
            <w:r w:rsidRPr="004F1210">
              <w:rPr>
                <w:rFonts w:ascii="Arial" w:eastAsia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D15AAA" w:rsidRPr="004F1210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D15AAA" w:rsidRPr="004F1210" w:rsidRDefault="00D15AAA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D15AAA" w:rsidRPr="004F1210" w:rsidRDefault="00D15AAA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</w:tbl>
    <w:p w:rsidR="00C17E20" w:rsidRPr="004F1210" w:rsidRDefault="00C17E20" w:rsidP="007B3502">
      <w:pPr>
        <w:pStyle w:val="21"/>
        <w:spacing w:after="0"/>
        <w:ind w:left="1276" w:hanging="774"/>
      </w:pPr>
    </w:p>
    <w:p w:rsidR="009B01AB" w:rsidRPr="00315C91" w:rsidRDefault="00636DAE" w:rsidP="007B3502">
      <w:pPr>
        <w:tabs>
          <w:tab w:val="left" w:pos="284"/>
          <w:tab w:val="left" w:pos="426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315C91">
        <w:rPr>
          <w:rFonts w:ascii="Arial" w:hAnsi="Arial" w:cs="Arial"/>
          <w:lang w:val="ru-RU"/>
        </w:rPr>
        <w:t>2.4.</w:t>
      </w:r>
      <w:r w:rsidR="00542272" w:rsidRPr="00315C91">
        <w:rPr>
          <w:rFonts w:ascii="Arial" w:hAnsi="Arial" w:cs="Arial"/>
          <w:lang w:val="ru-RU"/>
        </w:rPr>
        <w:t xml:space="preserve">6   </w:t>
      </w:r>
      <w:r w:rsidR="00016863" w:rsidRPr="00315C91">
        <w:rPr>
          <w:rFonts w:ascii="Arial" w:hAnsi="Arial" w:cs="Arial"/>
          <w:lang w:val="ru-RU"/>
        </w:rPr>
        <w:t xml:space="preserve">Обеспечение гарантированной полосы доступа для взаимодействия с </w:t>
      </w:r>
      <w:r w:rsidR="00496808" w:rsidRPr="00315C91">
        <w:rPr>
          <w:rFonts w:ascii="Arial" w:hAnsi="Arial" w:cs="Arial"/>
          <w:lang w:val="ru-RU"/>
        </w:rPr>
        <w:t>программным</w:t>
      </w:r>
      <w:r w:rsidR="00315C91">
        <w:rPr>
          <w:rFonts w:ascii="Arial" w:hAnsi="Arial" w:cs="Arial"/>
          <w:lang w:val="ru-RU"/>
        </w:rPr>
        <w:t xml:space="preserve"> </w:t>
      </w:r>
      <w:r w:rsidR="00496808" w:rsidRPr="00315C91">
        <w:rPr>
          <w:rFonts w:ascii="Arial" w:hAnsi="Arial" w:cs="Arial"/>
          <w:lang w:val="ru-RU"/>
        </w:rPr>
        <w:t xml:space="preserve">обеспечением, право </w:t>
      </w:r>
      <w:r w:rsidR="00D15AAA" w:rsidRPr="00315C91">
        <w:rPr>
          <w:rFonts w:ascii="Arial" w:hAnsi="Arial" w:cs="Arial"/>
          <w:lang w:val="ru-RU"/>
        </w:rPr>
        <w:t>использования,</w:t>
      </w:r>
      <w:r w:rsidR="00496808" w:rsidRPr="00315C91">
        <w:rPr>
          <w:rFonts w:ascii="Arial" w:hAnsi="Arial" w:cs="Arial"/>
          <w:lang w:val="ru-RU"/>
        </w:rPr>
        <w:t xml:space="preserve"> котор</w:t>
      </w:r>
      <w:r w:rsidR="00456A6E" w:rsidRPr="00315C91">
        <w:rPr>
          <w:rFonts w:ascii="Arial" w:hAnsi="Arial" w:cs="Arial"/>
          <w:lang w:val="ru-RU"/>
        </w:rPr>
        <w:t>ым</w:t>
      </w:r>
      <w:r w:rsidR="00496808" w:rsidRPr="00315C91">
        <w:rPr>
          <w:rFonts w:ascii="Arial" w:hAnsi="Arial" w:cs="Arial"/>
          <w:lang w:val="ru-RU"/>
        </w:rPr>
        <w:t xml:space="preserve"> предоставляется Клиенту АО «Бест Экзекьюшн»,</w:t>
      </w:r>
      <w:r w:rsidR="00016863" w:rsidRPr="00315C91">
        <w:rPr>
          <w:rFonts w:ascii="Arial" w:hAnsi="Arial" w:cs="Arial"/>
          <w:lang w:val="ru-RU"/>
        </w:rPr>
        <w:t xml:space="preserve"> для </w:t>
      </w:r>
      <w:r w:rsidR="00946805" w:rsidRPr="00315C91">
        <w:rPr>
          <w:rFonts w:ascii="Arial" w:hAnsi="Arial" w:cs="Arial"/>
          <w:lang w:val="ru-RU"/>
        </w:rPr>
        <w:t>размещенного</w:t>
      </w:r>
      <w:r w:rsidR="00016863" w:rsidRPr="00315C91">
        <w:rPr>
          <w:rFonts w:ascii="Arial" w:hAnsi="Arial" w:cs="Arial"/>
          <w:lang w:val="ru-RU"/>
        </w:rPr>
        <w:t xml:space="preserve"> оборудования Клиента</w:t>
      </w:r>
      <w:r w:rsidR="008F3A62" w:rsidRPr="00315C91">
        <w:rPr>
          <w:rFonts w:ascii="Arial" w:hAnsi="Arial" w:cs="Arial"/>
          <w:lang w:val="ru-RU"/>
        </w:rPr>
        <w:t xml:space="preserve"> в ЗБК </w:t>
      </w:r>
      <w:r w:rsidR="000648DE" w:rsidRPr="00315C91">
        <w:rPr>
          <w:rFonts w:ascii="Arial" w:hAnsi="Arial" w:cs="Arial"/>
          <w:lang w:val="ru-RU"/>
        </w:rPr>
        <w:t>Д38</w:t>
      </w:r>
      <w:r w:rsidR="00315C91" w:rsidRPr="00315C91">
        <w:rPr>
          <w:rFonts w:ascii="Arial" w:hAnsi="Arial" w:cs="Arial"/>
          <w:lang w:val="ru-RU"/>
        </w:rPr>
        <w:t>:</w:t>
      </w:r>
      <w:r w:rsidR="00C17E20" w:rsidRPr="00315C91">
        <w:rPr>
          <w:rFonts w:ascii="Arial" w:hAnsi="Arial" w:cs="Arial"/>
          <w:lang w:val="ru-RU"/>
        </w:rPr>
        <w:t xml:space="preserve"> </w:t>
      </w:r>
    </w:p>
    <w:p w:rsidR="009B01AB" w:rsidRPr="00315C91" w:rsidRDefault="009B01AB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D470BB" w:rsidRPr="00315C91" w:rsidTr="00D470BB">
        <w:tc>
          <w:tcPr>
            <w:tcW w:w="3441" w:type="dxa"/>
            <w:shd w:val="clear" w:color="auto" w:fill="auto"/>
          </w:tcPr>
          <w:p w:rsidR="00D470BB" w:rsidRPr="004F1210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4F1210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4F1210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4F1210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16863" w:rsidRPr="00315C91" w:rsidTr="004B3DD0">
        <w:tc>
          <w:tcPr>
            <w:tcW w:w="3441" w:type="dxa"/>
            <w:shd w:val="clear" w:color="auto" w:fill="auto"/>
          </w:tcPr>
          <w:p w:rsidR="00016863" w:rsidRPr="004F1210" w:rsidRDefault="000168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100</w:t>
            </w:r>
            <w:r w:rsidRPr="00315C91">
              <w:rPr>
                <w:rFonts w:ascii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315C91">
              <w:rPr>
                <w:rFonts w:ascii="Arial" w:hAnsi="Arial" w:cs="Arial"/>
                <w:lang w:val="ru-RU"/>
              </w:rPr>
              <w:t xml:space="preserve"> </w:t>
            </w:r>
            <w:r w:rsidR="000576B3" w:rsidRPr="00315C91">
              <w:rPr>
                <w:rFonts w:ascii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016863" w:rsidRPr="004F1210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4 5</w:t>
            </w:r>
            <w:r w:rsidR="00016863" w:rsidRPr="004F1210">
              <w:rPr>
                <w:rFonts w:ascii="Arial" w:hAnsi="Arial" w:cs="Arial"/>
                <w:lang w:val="ru-RU"/>
              </w:rPr>
              <w:t>00</w:t>
            </w:r>
            <w:r w:rsidR="00016863" w:rsidRPr="00315C91">
              <w:rPr>
                <w:rFonts w:ascii="Arial" w:hAnsi="Arial" w:cs="Arial"/>
                <w:lang w:val="ru-RU"/>
              </w:rPr>
              <w:t xml:space="preserve"> </w:t>
            </w:r>
            <w:r w:rsidR="00016863" w:rsidRPr="004F1210">
              <w:rPr>
                <w:rFonts w:ascii="Arial" w:hAnsi="Arial" w:cs="Arial"/>
                <w:lang w:val="ru-RU"/>
              </w:rPr>
              <w:t>рублей</w:t>
            </w:r>
            <w:r w:rsidR="00016863" w:rsidRPr="00315C91">
              <w:rPr>
                <w:rFonts w:ascii="Arial" w:hAnsi="Arial" w:cs="Arial"/>
                <w:lang w:val="ru-RU"/>
              </w:rPr>
              <w:t xml:space="preserve"> </w:t>
            </w:r>
            <w:r w:rsidR="00016863" w:rsidRPr="004F1210">
              <w:rPr>
                <w:rFonts w:ascii="Arial" w:hAnsi="Arial" w:cs="Arial"/>
                <w:lang w:val="ru-RU"/>
              </w:rPr>
              <w:t>в</w:t>
            </w:r>
            <w:r w:rsidR="00016863" w:rsidRPr="00315C91">
              <w:rPr>
                <w:rFonts w:ascii="Arial" w:hAnsi="Arial" w:cs="Arial"/>
                <w:lang w:val="ru-RU"/>
              </w:rPr>
              <w:t xml:space="preserve"> </w:t>
            </w:r>
            <w:r w:rsidR="00016863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016863" w:rsidRPr="00315C91" w:rsidTr="004B3DD0">
        <w:tc>
          <w:tcPr>
            <w:tcW w:w="3441" w:type="dxa"/>
            <w:shd w:val="clear" w:color="auto" w:fill="auto"/>
          </w:tcPr>
          <w:p w:rsidR="00016863" w:rsidRPr="004F1210" w:rsidRDefault="000168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315C91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12 </w:t>
            </w:r>
            <w:r w:rsidR="00016863" w:rsidRPr="004F1210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035583" w:rsidRPr="00315C91" w:rsidTr="004B3DD0">
        <w:tc>
          <w:tcPr>
            <w:tcW w:w="3441" w:type="dxa"/>
            <w:shd w:val="clear" w:color="auto" w:fill="auto"/>
          </w:tcPr>
          <w:p w:rsidR="00035583" w:rsidRPr="004F1210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35583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50 000 рублей в месяц</w:t>
            </w:r>
          </w:p>
          <w:p w:rsidR="00315C91" w:rsidRPr="00315C91" w:rsidRDefault="00315C91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B41B8" w:rsidRPr="00315C91" w:rsidRDefault="00C03715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315C91">
        <w:rPr>
          <w:rFonts w:ascii="Arial" w:hAnsi="Arial" w:cs="Arial"/>
          <w:lang w:val="ru-RU"/>
        </w:rPr>
        <w:lastRenderedPageBreak/>
        <w:t>2.4.</w:t>
      </w:r>
      <w:r w:rsidR="00542272" w:rsidRPr="00315C91">
        <w:rPr>
          <w:rFonts w:ascii="Arial" w:hAnsi="Arial" w:cs="Arial"/>
          <w:lang w:val="ru-RU"/>
        </w:rPr>
        <w:t>7</w:t>
      </w:r>
      <w:r w:rsidRPr="00315C91">
        <w:rPr>
          <w:rFonts w:ascii="Arial" w:hAnsi="Arial" w:cs="Arial"/>
          <w:lang w:val="ru-RU"/>
        </w:rPr>
        <w:t>.</w:t>
      </w:r>
      <w:r w:rsidRPr="00315C91">
        <w:rPr>
          <w:rFonts w:ascii="Arial" w:hAnsi="Arial" w:cs="Arial"/>
          <w:lang w:val="ru-RU"/>
        </w:rPr>
        <w:tab/>
      </w:r>
      <w:r w:rsidR="00550A00" w:rsidRPr="00315C91">
        <w:rPr>
          <w:rFonts w:ascii="Arial" w:hAnsi="Arial" w:cs="Arial"/>
          <w:lang w:val="ru-RU"/>
        </w:rPr>
        <w:t xml:space="preserve"> Услуги </w:t>
      </w:r>
      <w:r w:rsidR="002E7B3F" w:rsidRPr="00315C91">
        <w:rPr>
          <w:rFonts w:ascii="Arial" w:hAnsi="Arial" w:cs="Arial"/>
          <w:lang w:val="ru-RU"/>
        </w:rPr>
        <w:t xml:space="preserve"> передачи данных</w:t>
      </w:r>
      <w:r w:rsidR="00362A9D" w:rsidRPr="00315C91">
        <w:rPr>
          <w:rFonts w:ascii="Arial" w:hAnsi="Arial" w:cs="Arial"/>
          <w:lang w:val="ru-RU"/>
        </w:rPr>
        <w:t xml:space="preserve"> </w:t>
      </w:r>
      <w:r w:rsidR="00442AC4" w:rsidRPr="00315C91">
        <w:rPr>
          <w:rFonts w:ascii="Arial" w:hAnsi="Arial" w:cs="Arial"/>
          <w:lang w:val="ru-RU"/>
        </w:rPr>
        <w:t xml:space="preserve">из </w:t>
      </w:r>
      <w:r w:rsidR="008F3A62" w:rsidRPr="00315C91">
        <w:rPr>
          <w:rFonts w:ascii="Arial" w:hAnsi="Arial" w:cs="Arial"/>
          <w:lang w:val="ru-RU"/>
        </w:rPr>
        <w:t xml:space="preserve">ЗОК </w:t>
      </w:r>
      <w:r w:rsidR="00020EA6" w:rsidRPr="00315C91">
        <w:rPr>
          <w:rFonts w:ascii="Arial" w:hAnsi="Arial" w:cs="Arial"/>
          <w:lang w:val="ru-RU"/>
        </w:rPr>
        <w:t xml:space="preserve">Д38 </w:t>
      </w:r>
      <w:r w:rsidR="002E7B3F" w:rsidRPr="00315C91">
        <w:rPr>
          <w:rFonts w:ascii="Arial" w:hAnsi="Arial" w:cs="Arial"/>
          <w:lang w:val="ru-RU"/>
        </w:rPr>
        <w:t xml:space="preserve"> </w:t>
      </w:r>
      <w:r w:rsidR="002D3601" w:rsidRPr="00315C91">
        <w:rPr>
          <w:rFonts w:ascii="Arial" w:hAnsi="Arial" w:cs="Arial"/>
          <w:lang w:val="ru-RU"/>
        </w:rPr>
        <w:t xml:space="preserve">в </w:t>
      </w:r>
      <w:r w:rsidR="008F3A62" w:rsidRPr="00315C91">
        <w:rPr>
          <w:rFonts w:ascii="Arial" w:hAnsi="Arial" w:cs="Arial"/>
          <w:lang w:val="ru-RU"/>
        </w:rPr>
        <w:t xml:space="preserve">ЗБК </w:t>
      </w:r>
      <w:r w:rsidR="00020EA6" w:rsidRPr="00315C91">
        <w:rPr>
          <w:rFonts w:ascii="Arial" w:hAnsi="Arial" w:cs="Arial"/>
          <w:lang w:val="ru-RU"/>
        </w:rPr>
        <w:t>Д38</w:t>
      </w:r>
      <w:r w:rsidR="00315C91" w:rsidRPr="00315C91">
        <w:rPr>
          <w:rFonts w:ascii="Arial" w:hAnsi="Arial" w:cs="Arial"/>
          <w:lang w:val="ru-RU"/>
        </w:rPr>
        <w:t>:</w:t>
      </w:r>
    </w:p>
    <w:p w:rsidR="00E91963" w:rsidRPr="00315C91" w:rsidRDefault="00E91963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E91963" w:rsidRPr="00315C91" w:rsidTr="00D510F6">
        <w:tc>
          <w:tcPr>
            <w:tcW w:w="3441" w:type="dxa"/>
            <w:shd w:val="clear" w:color="auto" w:fill="auto"/>
          </w:tcPr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3" w:rsidRPr="00315C91" w:rsidTr="00D510F6">
        <w:tc>
          <w:tcPr>
            <w:tcW w:w="3441" w:type="dxa"/>
            <w:shd w:val="clear" w:color="auto" w:fill="auto"/>
          </w:tcPr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</w:t>
            </w:r>
            <w:r w:rsidRPr="00315C91">
              <w:rPr>
                <w:rFonts w:ascii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315C91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:rsidR="00E91963" w:rsidRPr="004F1210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</w:t>
            </w:r>
            <w:r w:rsidR="00E91963" w:rsidRPr="004F1210">
              <w:rPr>
                <w:rFonts w:ascii="Arial" w:hAnsi="Arial" w:cs="Arial"/>
                <w:lang w:val="ru-RU"/>
              </w:rPr>
              <w:t xml:space="preserve"> 000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рублей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в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E91963" w:rsidRPr="00315C91" w:rsidTr="00D510F6">
        <w:tc>
          <w:tcPr>
            <w:tcW w:w="3441" w:type="dxa"/>
            <w:shd w:val="clear" w:color="auto" w:fill="auto"/>
          </w:tcPr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20</w:t>
            </w:r>
            <w:r w:rsidRPr="00315C91">
              <w:rPr>
                <w:rFonts w:ascii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4F1210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 xml:space="preserve">2 </w:t>
            </w:r>
            <w:r w:rsidR="00E91963" w:rsidRPr="004F1210">
              <w:rPr>
                <w:rFonts w:ascii="Arial" w:hAnsi="Arial" w:cs="Arial"/>
                <w:lang w:val="ru-RU"/>
              </w:rPr>
              <w:t>000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рублей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в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E91963" w:rsidRPr="00315C91" w:rsidTr="00D510F6">
        <w:tc>
          <w:tcPr>
            <w:tcW w:w="3441" w:type="dxa"/>
            <w:shd w:val="clear" w:color="auto" w:fill="auto"/>
          </w:tcPr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50</w:t>
            </w:r>
            <w:r w:rsidRPr="00315C91">
              <w:rPr>
                <w:rFonts w:ascii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4F1210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3</w:t>
            </w:r>
            <w:r w:rsidR="00E91963" w:rsidRPr="004F1210">
              <w:rPr>
                <w:rFonts w:ascii="Arial" w:hAnsi="Arial" w:cs="Arial"/>
                <w:lang w:val="ru-RU"/>
              </w:rPr>
              <w:t xml:space="preserve"> 000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рублей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в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E91963" w:rsidRPr="00315C91" w:rsidTr="00D510F6">
        <w:tc>
          <w:tcPr>
            <w:tcW w:w="3441" w:type="dxa"/>
            <w:shd w:val="clear" w:color="auto" w:fill="auto"/>
          </w:tcPr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100</w:t>
            </w:r>
            <w:r w:rsidRPr="00315C91">
              <w:rPr>
                <w:rFonts w:ascii="Arial" w:hAnsi="Arial" w:cs="Arial"/>
                <w:lang w:val="ru-RU"/>
              </w:rPr>
              <w:t xml:space="preserve"> </w:t>
            </w: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315C91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E91963" w:rsidRPr="004F1210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5</w:t>
            </w:r>
            <w:r w:rsidR="00E91963" w:rsidRPr="004F1210">
              <w:rPr>
                <w:rFonts w:ascii="Arial" w:hAnsi="Arial" w:cs="Arial"/>
                <w:lang w:val="ru-RU"/>
              </w:rPr>
              <w:t xml:space="preserve"> 000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рублей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в</w:t>
            </w:r>
            <w:r w:rsidR="00E91963" w:rsidRPr="00315C91">
              <w:rPr>
                <w:rFonts w:ascii="Arial" w:hAnsi="Arial" w:cs="Arial"/>
                <w:lang w:val="ru-RU"/>
              </w:rPr>
              <w:t xml:space="preserve"> </w:t>
            </w:r>
            <w:r w:rsidR="00E91963" w:rsidRPr="004F1210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E91963" w:rsidRPr="00315C91" w:rsidTr="00D510F6">
        <w:tc>
          <w:tcPr>
            <w:tcW w:w="3441" w:type="dxa"/>
            <w:shd w:val="clear" w:color="auto" w:fill="auto"/>
          </w:tcPr>
          <w:p w:rsidR="00E91963" w:rsidRPr="004F1210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315C91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</w:t>
            </w:r>
            <w:r w:rsidR="00E91963" w:rsidRPr="004F1210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:rsidR="00362A9D" w:rsidRPr="00315C91" w:rsidRDefault="00362A9D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362A9D" w:rsidRPr="00315C91" w:rsidRDefault="00362A9D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9B01AB" w:rsidRPr="00315C91" w:rsidRDefault="009B01A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315C91">
        <w:rPr>
          <w:rFonts w:ascii="Arial" w:hAnsi="Arial" w:cs="Arial"/>
          <w:lang w:val="ru-RU"/>
        </w:rPr>
        <w:t>2.4.</w:t>
      </w:r>
      <w:r w:rsidR="00A30EFA" w:rsidRPr="00315C91">
        <w:rPr>
          <w:rFonts w:ascii="Arial" w:hAnsi="Arial" w:cs="Arial"/>
          <w:lang w:val="ru-RU"/>
        </w:rPr>
        <w:t>8</w:t>
      </w:r>
      <w:r w:rsidR="000866B2" w:rsidRPr="00315C91">
        <w:rPr>
          <w:rFonts w:ascii="Arial" w:hAnsi="Arial" w:cs="Arial"/>
          <w:lang w:val="ru-RU"/>
        </w:rPr>
        <w:t>.</w:t>
      </w:r>
      <w:r w:rsidR="000866B2" w:rsidRPr="00315C91">
        <w:rPr>
          <w:rFonts w:ascii="Arial" w:hAnsi="Arial" w:cs="Arial"/>
          <w:lang w:val="ru-RU"/>
        </w:rPr>
        <w:tab/>
      </w:r>
      <w:r w:rsidR="00362A9D" w:rsidRPr="007B3502">
        <w:rPr>
          <w:rFonts w:ascii="Arial" w:hAnsi="Arial" w:cs="Arial"/>
          <w:i/>
          <w:lang w:val="ru-RU"/>
        </w:rPr>
        <w:t xml:space="preserve">Подключение </w:t>
      </w:r>
      <w:r w:rsidR="00C9024B" w:rsidRPr="007B3502">
        <w:rPr>
          <w:rFonts w:ascii="Arial" w:hAnsi="Arial" w:cs="Arial"/>
          <w:i/>
          <w:lang w:val="ru-RU"/>
        </w:rPr>
        <w:t xml:space="preserve">к </w:t>
      </w:r>
      <w:r w:rsidR="00CA4076" w:rsidRPr="007B3502">
        <w:rPr>
          <w:rFonts w:ascii="Arial" w:hAnsi="Arial" w:cs="Arial"/>
          <w:i/>
          <w:lang w:val="ru-RU"/>
        </w:rPr>
        <w:t>торговой сети ПАО Московская биржа</w:t>
      </w:r>
    </w:p>
    <w:p w:rsidR="003A5953" w:rsidRPr="00315C91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C9024B" w:rsidRPr="00315C91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315C91">
        <w:rPr>
          <w:rFonts w:ascii="Arial" w:hAnsi="Arial" w:cs="Arial"/>
          <w:lang w:val="ru-RU"/>
        </w:rPr>
        <w:t>2.4.</w:t>
      </w:r>
      <w:r w:rsidR="00A30EFA" w:rsidRPr="00315C91">
        <w:rPr>
          <w:rFonts w:ascii="Arial" w:hAnsi="Arial" w:cs="Arial"/>
          <w:lang w:val="ru-RU"/>
        </w:rPr>
        <w:t>8</w:t>
      </w:r>
      <w:r w:rsidRPr="00315C91">
        <w:rPr>
          <w:rFonts w:ascii="Arial" w:hAnsi="Arial" w:cs="Arial"/>
          <w:lang w:val="ru-RU"/>
        </w:rPr>
        <w:t>.1. О</w:t>
      </w:r>
      <w:r w:rsidR="00C9024B" w:rsidRPr="00315C91">
        <w:rPr>
          <w:rFonts w:ascii="Arial" w:hAnsi="Arial" w:cs="Arial"/>
          <w:lang w:val="ru-RU"/>
        </w:rPr>
        <w:t xml:space="preserve">борудования </w:t>
      </w:r>
      <w:r w:rsidR="00F66D82">
        <w:rPr>
          <w:rFonts w:ascii="Arial" w:hAnsi="Arial" w:cs="Arial"/>
          <w:lang w:val="ru-RU"/>
        </w:rPr>
        <w:t>К</w:t>
      </w:r>
      <w:r w:rsidR="00C9024B" w:rsidRPr="00315C91">
        <w:rPr>
          <w:rFonts w:ascii="Arial" w:hAnsi="Arial" w:cs="Arial"/>
          <w:lang w:val="ru-RU"/>
        </w:rPr>
        <w:t xml:space="preserve">лиента, размещенного в стойке </w:t>
      </w:r>
      <w:r w:rsidR="00020EA6" w:rsidRPr="00315C91">
        <w:rPr>
          <w:rFonts w:ascii="Arial" w:hAnsi="Arial" w:cs="Arial"/>
          <w:lang w:val="ru-RU"/>
        </w:rPr>
        <w:t xml:space="preserve">Партнерства </w:t>
      </w:r>
      <w:r w:rsidR="00C9024B" w:rsidRPr="00315C91">
        <w:rPr>
          <w:rFonts w:ascii="Arial" w:hAnsi="Arial" w:cs="Arial"/>
          <w:lang w:val="ru-RU"/>
        </w:rPr>
        <w:t>в ЗБК DS</w:t>
      </w:r>
      <w:r w:rsidR="00571255" w:rsidRPr="00315C91">
        <w:rPr>
          <w:rFonts w:ascii="Arial" w:hAnsi="Arial" w:cs="Arial"/>
          <w:lang w:val="ru-RU"/>
        </w:rPr>
        <w:t xml:space="preserve"> </w:t>
      </w:r>
    </w:p>
    <w:p w:rsidR="00C9024B" w:rsidRPr="00315C91" w:rsidRDefault="00C9024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C9024B" w:rsidRPr="00315C91" w:rsidTr="006E7728">
        <w:tc>
          <w:tcPr>
            <w:tcW w:w="3441" w:type="dxa"/>
            <w:shd w:val="clear" w:color="auto" w:fill="auto"/>
          </w:tcPr>
          <w:p w:rsidR="00C9024B" w:rsidRPr="004F1210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C9024B" w:rsidRPr="004F1210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C9024B" w:rsidRPr="004F1210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C9024B" w:rsidRPr="004F1210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9021F" w:rsidRPr="00315C91" w:rsidTr="006E7728">
        <w:tc>
          <w:tcPr>
            <w:tcW w:w="3441" w:type="dxa"/>
            <w:shd w:val="clear" w:color="auto" w:fill="auto"/>
          </w:tcPr>
          <w:p w:rsidR="0029021F" w:rsidRPr="004F1210" w:rsidRDefault="0029021F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  <w:r w:rsidR="003A5953" w:rsidRPr="004F1210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:rsidR="0029021F" w:rsidRPr="004F1210" w:rsidRDefault="007B3502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="0029021F" w:rsidRPr="004F1210">
              <w:rPr>
                <w:rFonts w:ascii="Arial" w:hAnsi="Arial" w:cs="Arial"/>
                <w:lang w:val="ru-RU"/>
              </w:rPr>
              <w:t>13 000 рублей в месяц</w:t>
            </w:r>
          </w:p>
        </w:tc>
      </w:tr>
    </w:tbl>
    <w:p w:rsidR="00C9024B" w:rsidRPr="00315C91" w:rsidRDefault="00C9024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3A5953" w:rsidRPr="00315C91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315C91">
        <w:rPr>
          <w:rFonts w:ascii="Arial" w:hAnsi="Arial" w:cs="Arial"/>
          <w:lang w:val="ru-RU"/>
        </w:rPr>
        <w:t>2.4.</w:t>
      </w:r>
      <w:r w:rsidR="00A30EFA" w:rsidRPr="00315C91">
        <w:rPr>
          <w:rFonts w:ascii="Arial" w:hAnsi="Arial" w:cs="Arial"/>
          <w:lang w:val="ru-RU"/>
        </w:rPr>
        <w:t>8</w:t>
      </w:r>
      <w:r w:rsidRPr="00315C91">
        <w:rPr>
          <w:rFonts w:ascii="Arial" w:hAnsi="Arial" w:cs="Arial"/>
          <w:lang w:val="ru-RU"/>
        </w:rPr>
        <w:t xml:space="preserve">.2. </w:t>
      </w:r>
      <w:r w:rsidR="00580DF0" w:rsidRPr="00315C91">
        <w:rPr>
          <w:rFonts w:ascii="Arial" w:hAnsi="Arial" w:cs="Arial"/>
          <w:lang w:val="ru-RU"/>
        </w:rPr>
        <w:t>Предоставл</w:t>
      </w:r>
      <w:r w:rsidR="007B3502">
        <w:rPr>
          <w:rFonts w:ascii="Arial" w:hAnsi="Arial" w:cs="Arial"/>
          <w:lang w:val="ru-RU"/>
        </w:rPr>
        <w:t>енного</w:t>
      </w:r>
      <w:r w:rsidR="00580DF0" w:rsidRPr="00315C91">
        <w:rPr>
          <w:rFonts w:ascii="Arial" w:hAnsi="Arial" w:cs="Arial"/>
          <w:lang w:val="ru-RU"/>
        </w:rPr>
        <w:t xml:space="preserve"> </w:t>
      </w:r>
      <w:r w:rsidR="00020EA6" w:rsidRPr="00315C91">
        <w:rPr>
          <w:rFonts w:ascii="Arial" w:hAnsi="Arial" w:cs="Arial"/>
          <w:lang w:val="ru-RU"/>
        </w:rPr>
        <w:t xml:space="preserve">Клиенту </w:t>
      </w:r>
      <w:r w:rsidR="00580DF0" w:rsidRPr="00315C91">
        <w:rPr>
          <w:rFonts w:ascii="Arial" w:hAnsi="Arial" w:cs="Arial"/>
          <w:lang w:val="ru-RU"/>
        </w:rPr>
        <w:t>в</w:t>
      </w:r>
      <w:r w:rsidRPr="00315C91">
        <w:rPr>
          <w:rFonts w:ascii="Arial" w:hAnsi="Arial" w:cs="Arial"/>
          <w:lang w:val="ru-RU"/>
        </w:rPr>
        <w:t xml:space="preserve">иртуального сервера в стойке </w:t>
      </w:r>
      <w:r w:rsidR="00020EA6" w:rsidRPr="00315C91">
        <w:rPr>
          <w:rFonts w:ascii="Arial" w:hAnsi="Arial" w:cs="Arial"/>
          <w:lang w:val="ru-RU"/>
        </w:rPr>
        <w:t>Партнерства</w:t>
      </w:r>
      <w:r w:rsidRPr="00315C91">
        <w:rPr>
          <w:rFonts w:ascii="Arial" w:hAnsi="Arial" w:cs="Arial"/>
          <w:lang w:val="ru-RU"/>
        </w:rPr>
        <w:t xml:space="preserve"> в ЗБК DS </w:t>
      </w:r>
    </w:p>
    <w:p w:rsidR="003A5953" w:rsidRPr="00315C91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3A5953" w:rsidRPr="00315C91" w:rsidTr="000B19EB">
        <w:tc>
          <w:tcPr>
            <w:tcW w:w="3441" w:type="dxa"/>
            <w:shd w:val="clear" w:color="auto" w:fill="auto"/>
          </w:tcPr>
          <w:p w:rsidR="003A5953" w:rsidRPr="004F1210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3A5953" w:rsidRPr="004F1210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3A5953" w:rsidRPr="004F1210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3A5953" w:rsidRPr="004F1210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A5953" w:rsidRPr="00315C91" w:rsidTr="000B19EB">
        <w:tc>
          <w:tcPr>
            <w:tcW w:w="3441" w:type="dxa"/>
            <w:shd w:val="clear" w:color="auto" w:fill="auto"/>
          </w:tcPr>
          <w:p w:rsidR="003A5953" w:rsidRPr="004F1210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4F1210">
              <w:rPr>
                <w:rFonts w:ascii="Arial" w:hAnsi="Arial" w:cs="Arial"/>
                <w:lang w:val="ru-RU"/>
              </w:rPr>
              <w:t xml:space="preserve"> и ниже </w:t>
            </w:r>
          </w:p>
        </w:tc>
        <w:tc>
          <w:tcPr>
            <w:tcW w:w="3647" w:type="dxa"/>
            <w:shd w:val="clear" w:color="auto" w:fill="auto"/>
          </w:tcPr>
          <w:p w:rsidR="003A5953" w:rsidRPr="00315C91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10 000 рублей в месяц</w:t>
            </w:r>
          </w:p>
        </w:tc>
      </w:tr>
      <w:tr w:rsidR="001152E5" w:rsidRPr="00315C91" w:rsidTr="001152E5">
        <w:tc>
          <w:tcPr>
            <w:tcW w:w="3441" w:type="dxa"/>
            <w:shd w:val="clear" w:color="auto" w:fill="auto"/>
          </w:tcPr>
          <w:p w:rsidR="001152E5" w:rsidRPr="004F1210" w:rsidRDefault="001152E5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4F121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4F121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1152E5" w:rsidRPr="004F1210" w:rsidRDefault="001152E5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4F1210">
              <w:rPr>
                <w:rFonts w:ascii="Arial" w:hAnsi="Arial" w:cs="Arial"/>
                <w:lang w:val="ru-RU"/>
              </w:rPr>
              <w:t>13 000 рублей в месяц</w:t>
            </w:r>
          </w:p>
        </w:tc>
      </w:tr>
    </w:tbl>
    <w:p w:rsidR="003A5953" w:rsidRPr="00315C91" w:rsidRDefault="003A5953" w:rsidP="00315C9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:rsidR="00362A9D" w:rsidRPr="00315C91" w:rsidRDefault="00362A9D" w:rsidP="007B3502">
      <w:pPr>
        <w:tabs>
          <w:tab w:val="left" w:pos="284"/>
          <w:tab w:val="left" w:pos="720"/>
          <w:tab w:val="left" w:pos="1418"/>
        </w:tabs>
        <w:jc w:val="both"/>
        <w:rPr>
          <w:rFonts w:ascii="Arial" w:hAnsi="Arial" w:cs="Arial"/>
          <w:lang w:val="ru-RU"/>
        </w:rPr>
      </w:pPr>
    </w:p>
    <w:p w:rsidR="00362A9D" w:rsidRPr="00917C53" w:rsidRDefault="00B41047" w:rsidP="00315C9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315C91">
        <w:rPr>
          <w:rFonts w:ascii="Arial" w:hAnsi="Arial" w:cs="Arial"/>
          <w:lang w:val="ru-RU"/>
        </w:rPr>
        <w:t>2.4.</w:t>
      </w:r>
      <w:r w:rsidR="00A30EFA" w:rsidRPr="00315C91">
        <w:rPr>
          <w:rFonts w:ascii="Arial" w:hAnsi="Arial" w:cs="Arial"/>
          <w:lang w:val="ru-RU"/>
        </w:rPr>
        <w:t>9</w:t>
      </w:r>
      <w:r w:rsidRPr="00315C91">
        <w:rPr>
          <w:rFonts w:ascii="Arial" w:hAnsi="Arial" w:cs="Arial"/>
          <w:lang w:val="ru-RU"/>
        </w:rPr>
        <w:t>.</w:t>
      </w:r>
      <w:r w:rsidRPr="00315C91">
        <w:rPr>
          <w:rFonts w:ascii="Arial" w:hAnsi="Arial" w:cs="Arial"/>
          <w:lang w:val="ru-RU"/>
        </w:rPr>
        <w:tab/>
        <w:t>При предоставлении услуг по разделу 2.4</w:t>
      </w:r>
      <w:r w:rsidR="00020EA6" w:rsidRPr="00315C91">
        <w:rPr>
          <w:rFonts w:ascii="Arial" w:hAnsi="Arial" w:cs="Arial"/>
          <w:lang w:val="ru-RU"/>
        </w:rPr>
        <w:t>.5</w:t>
      </w:r>
      <w:r w:rsidRPr="00315C91">
        <w:rPr>
          <w:rFonts w:ascii="Arial" w:hAnsi="Arial" w:cs="Arial"/>
          <w:lang w:val="ru-RU"/>
        </w:rPr>
        <w:t xml:space="preserve"> настоящего Перечня Клиенту предоставляются</w:t>
      </w:r>
      <w:r w:rsidR="00752646" w:rsidRPr="00315C91">
        <w:rPr>
          <w:rFonts w:ascii="Arial" w:hAnsi="Arial" w:cs="Arial"/>
          <w:lang w:val="ru-RU"/>
        </w:rPr>
        <w:t xml:space="preserve"> по запросу</w:t>
      </w:r>
      <w:r w:rsidRPr="00315C91">
        <w:rPr>
          <w:rFonts w:ascii="Arial" w:hAnsi="Arial" w:cs="Arial"/>
          <w:lang w:val="ru-RU"/>
        </w:rPr>
        <w:t xml:space="preserve"> внешние IP-адреса путем привязки через NAT к фактическим адресам оборудования из расчета 2 (два) IP-адреса на 1 </w:t>
      </w:r>
      <w:proofErr w:type="spellStart"/>
      <w:r w:rsidRPr="00315C91">
        <w:rPr>
          <w:rFonts w:ascii="Arial" w:hAnsi="Arial" w:cs="Arial"/>
          <w:lang w:val="ru-RU"/>
        </w:rPr>
        <w:t>unit</w:t>
      </w:r>
      <w:proofErr w:type="spellEnd"/>
      <w:r w:rsidRPr="00315C91">
        <w:rPr>
          <w:rFonts w:ascii="Arial" w:hAnsi="Arial" w:cs="Arial"/>
          <w:lang w:val="ru-RU"/>
        </w:rPr>
        <w:t>. Доступ по внешним IP-адресам предоставляется без фильтрации по IP адресам или портам.</w:t>
      </w:r>
      <w:r w:rsidR="00752646" w:rsidRPr="00315C91">
        <w:rPr>
          <w:rFonts w:ascii="Arial" w:hAnsi="Arial" w:cs="Arial"/>
          <w:lang w:val="ru-RU"/>
        </w:rPr>
        <w:t xml:space="preserve"> Фильтрация осуществляется по запросу в соответствии с п.</w:t>
      </w:r>
      <w:r w:rsidR="00A30EFA" w:rsidRPr="00315C91">
        <w:rPr>
          <w:rFonts w:ascii="Arial" w:hAnsi="Arial" w:cs="Arial"/>
          <w:lang w:val="ru-RU"/>
        </w:rPr>
        <w:t>2.5.10</w:t>
      </w:r>
      <w:r w:rsidR="005971DD">
        <w:rPr>
          <w:rFonts w:ascii="Arial" w:hAnsi="Arial" w:cs="Arial"/>
          <w:lang w:val="ru-RU"/>
        </w:rPr>
        <w:t>.</w:t>
      </w:r>
      <w:r w:rsidR="00917C53" w:rsidRPr="002F34D1">
        <w:rPr>
          <w:rFonts w:ascii="Arial" w:hAnsi="Arial" w:cs="Arial"/>
          <w:lang w:val="ru-RU"/>
        </w:rPr>
        <w:t xml:space="preserve"> </w:t>
      </w:r>
      <w:r w:rsidR="00917C53">
        <w:rPr>
          <w:rFonts w:ascii="Arial" w:hAnsi="Arial" w:cs="Arial"/>
          <w:lang w:val="ru-RU"/>
        </w:rPr>
        <w:t>настоящего Перечня.</w:t>
      </w:r>
    </w:p>
    <w:p w:rsidR="00C03715" w:rsidRPr="00AC6CA0" w:rsidRDefault="00C03715" w:rsidP="00C03715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:rsidR="00C03715" w:rsidRPr="00315C91" w:rsidRDefault="00C03715" w:rsidP="00C03715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i/>
          <w:lang w:val="ru-RU"/>
        </w:rPr>
      </w:pPr>
    </w:p>
    <w:p w:rsidR="00C03715" w:rsidRPr="00315C91" w:rsidRDefault="00C03715" w:rsidP="00315C91">
      <w:pPr>
        <w:jc w:val="both"/>
        <w:rPr>
          <w:rFonts w:ascii="Arial" w:hAnsi="Arial"/>
          <w:i/>
          <w:lang w:val="ru-RU"/>
        </w:rPr>
      </w:pPr>
      <w:r w:rsidRPr="00315C91">
        <w:rPr>
          <w:rFonts w:ascii="Arial" w:hAnsi="Arial"/>
          <w:i/>
          <w:lang w:val="ru-RU"/>
        </w:rPr>
        <w:t>2.5</w:t>
      </w:r>
      <w:r w:rsidRPr="00315C91">
        <w:rPr>
          <w:rFonts w:ascii="Arial" w:hAnsi="Arial"/>
          <w:i/>
          <w:lang w:val="ru-RU"/>
        </w:rPr>
        <w:tab/>
      </w:r>
      <w:r w:rsidRPr="00315C91">
        <w:rPr>
          <w:rFonts w:ascii="Arial" w:hAnsi="Arial"/>
          <w:i/>
          <w:lang w:val="ru-RU"/>
        </w:rPr>
        <w:tab/>
        <w:t>Дополнительные услуги сети РТС</w:t>
      </w:r>
    </w:p>
    <w:p w:rsidR="00C03715" w:rsidRPr="00AC6CA0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167B8F" w:rsidRDefault="00FB5137" w:rsidP="00D9698F">
      <w:pPr>
        <w:numPr>
          <w:ilvl w:val="2"/>
          <w:numId w:val="2"/>
        </w:numPr>
        <w:jc w:val="both"/>
        <w:rPr>
          <w:rFonts w:ascii="Arial" w:hAnsi="Arial" w:cs="Arial"/>
          <w:iCs/>
          <w:lang w:val="ru-RU"/>
        </w:rPr>
      </w:pPr>
      <w:r w:rsidRPr="00AC6CA0">
        <w:rPr>
          <w:rFonts w:ascii="Arial" w:hAnsi="Arial" w:cs="Arial"/>
          <w:iCs/>
          <w:lang w:val="ru-RU"/>
        </w:rPr>
        <w:t>Подключение в</w:t>
      </w:r>
      <w:r w:rsidR="00FF7BD3">
        <w:rPr>
          <w:rFonts w:ascii="Arial" w:hAnsi="Arial" w:cs="Arial"/>
          <w:iCs/>
          <w:lang w:val="ru-RU"/>
        </w:rPr>
        <w:t xml:space="preserve"> </w:t>
      </w:r>
      <w:r w:rsidR="00FF7BD3" w:rsidRPr="00AC6CA0">
        <w:rPr>
          <w:rFonts w:ascii="Arial" w:hAnsi="Arial" w:cs="Arial"/>
          <w:iCs/>
          <w:lang w:val="ru-RU"/>
        </w:rPr>
        <w:t xml:space="preserve">зоне общей </w:t>
      </w:r>
      <w:proofErr w:type="spellStart"/>
      <w:r w:rsidR="00FF7BD3" w:rsidRPr="00AC6CA0">
        <w:rPr>
          <w:rFonts w:ascii="Arial" w:hAnsi="Arial" w:cs="Arial"/>
          <w:iCs/>
          <w:lang w:val="ru-RU"/>
        </w:rPr>
        <w:t>колокации</w:t>
      </w:r>
      <w:proofErr w:type="spellEnd"/>
      <w:r w:rsidRPr="00AC6CA0">
        <w:rPr>
          <w:rFonts w:ascii="Arial" w:hAnsi="Arial" w:cs="Arial"/>
          <w:iCs/>
          <w:lang w:val="ru-RU"/>
        </w:rPr>
        <w:t xml:space="preserve"> </w:t>
      </w:r>
      <w:r w:rsidR="00FF7BD3">
        <w:rPr>
          <w:rFonts w:ascii="Arial" w:hAnsi="Arial" w:cs="Arial"/>
          <w:iCs/>
          <w:lang w:val="ru-RU"/>
        </w:rPr>
        <w:t>(</w:t>
      </w:r>
      <w:r w:rsidR="008F3A62">
        <w:rPr>
          <w:rFonts w:ascii="Arial" w:hAnsi="Arial" w:cs="Arial"/>
          <w:iCs/>
          <w:lang w:val="ru-RU"/>
        </w:rPr>
        <w:t xml:space="preserve">ЗОК </w:t>
      </w:r>
      <w:r w:rsidR="00F06567">
        <w:rPr>
          <w:rFonts w:ascii="Arial" w:hAnsi="Arial" w:cs="Arial"/>
          <w:iCs/>
          <w:lang w:val="ru-RU"/>
        </w:rPr>
        <w:t>Д38</w:t>
      </w:r>
      <w:r w:rsidR="00FF7BD3">
        <w:rPr>
          <w:rFonts w:ascii="Arial" w:hAnsi="Arial" w:cs="Arial"/>
          <w:iCs/>
          <w:lang w:val="ru-RU"/>
        </w:rPr>
        <w:t>)</w:t>
      </w:r>
    </w:p>
    <w:p w:rsidR="00D9698F" w:rsidRPr="00AC6CA0" w:rsidRDefault="00D9698F" w:rsidP="00D9698F">
      <w:pPr>
        <w:ind w:left="720"/>
        <w:jc w:val="both"/>
        <w:rPr>
          <w:rFonts w:ascii="Arial" w:hAnsi="Arial" w:cs="Arial"/>
          <w:iCs/>
          <w:lang w:val="ru-RU"/>
        </w:rPr>
      </w:pPr>
    </w:p>
    <w:p w:rsidR="00C03715" w:rsidRPr="00AC6CA0" w:rsidRDefault="00C03715" w:rsidP="004109FB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A76A03">
        <w:rPr>
          <w:rFonts w:ascii="Arial" w:hAnsi="Arial" w:cs="Arial"/>
          <w:iCs/>
          <w:lang w:val="ru-RU"/>
        </w:rPr>
        <w:t>Услуги</w:t>
      </w:r>
      <w:r w:rsidRPr="00A76A03">
        <w:rPr>
          <w:rFonts w:ascii="Arial" w:eastAsia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iCs/>
          <w:lang w:val="ru-RU"/>
        </w:rPr>
        <w:t>передачи</w:t>
      </w:r>
      <w:r w:rsidRPr="00A76A03">
        <w:rPr>
          <w:rFonts w:ascii="Arial" w:eastAsia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iCs/>
          <w:lang w:val="ru-RU"/>
        </w:rPr>
        <w:t>данных</w:t>
      </w:r>
      <w:r w:rsidRPr="00A76A03">
        <w:rPr>
          <w:rFonts w:ascii="Arial" w:eastAsia="Arial" w:hAnsi="Arial" w:cs="Arial"/>
          <w:iCs/>
          <w:lang w:val="ru-RU"/>
        </w:rPr>
        <w:t xml:space="preserve"> </w:t>
      </w:r>
      <w:r w:rsidR="00FB5137" w:rsidRPr="00A76A03">
        <w:rPr>
          <w:rFonts w:ascii="Arial" w:hAnsi="Arial" w:cs="Arial"/>
          <w:iCs/>
          <w:lang w:val="ru-RU"/>
        </w:rPr>
        <w:t>для размещенного</w:t>
      </w:r>
      <w:r w:rsidR="00FB5137" w:rsidRPr="00A76A03">
        <w:rPr>
          <w:rFonts w:ascii="Arial" w:eastAsia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iCs/>
          <w:lang w:val="ru-RU"/>
        </w:rPr>
        <w:t>оборудовани</w:t>
      </w:r>
      <w:r w:rsidR="00FB5137" w:rsidRPr="00A76A03">
        <w:rPr>
          <w:rFonts w:ascii="Arial" w:hAnsi="Arial" w:cs="Arial"/>
          <w:iCs/>
          <w:lang w:val="ru-RU"/>
        </w:rPr>
        <w:t>я</w:t>
      </w:r>
      <w:r w:rsidRPr="00A76A03">
        <w:rPr>
          <w:rFonts w:ascii="Arial" w:eastAsia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iCs/>
          <w:lang w:val="ru-RU"/>
        </w:rPr>
        <w:t>Клиент</w:t>
      </w:r>
      <w:r w:rsidR="0057240B" w:rsidRPr="00A76A03">
        <w:rPr>
          <w:rFonts w:ascii="Arial" w:hAnsi="Arial" w:cs="Arial"/>
          <w:iCs/>
          <w:lang w:val="ru-RU"/>
        </w:rPr>
        <w:t>ов</w:t>
      </w:r>
      <w:r w:rsidR="00167B8F" w:rsidRPr="00A76A03">
        <w:rPr>
          <w:rFonts w:ascii="Arial" w:hAnsi="Arial" w:cs="Arial"/>
          <w:iCs/>
          <w:lang w:val="ru-RU"/>
        </w:rPr>
        <w:t xml:space="preserve"> </w:t>
      </w:r>
      <w:r w:rsidR="00FB5137" w:rsidRPr="00A76A03">
        <w:rPr>
          <w:rFonts w:ascii="Arial" w:hAnsi="Arial" w:cs="Arial"/>
          <w:iCs/>
          <w:lang w:val="ru-RU"/>
        </w:rPr>
        <w:t>в ЗОК</w:t>
      </w:r>
      <w:r w:rsidR="008F3A62">
        <w:rPr>
          <w:rFonts w:ascii="Arial" w:hAnsi="Arial" w:cs="Arial"/>
          <w:iCs/>
          <w:lang w:val="ru-RU"/>
        </w:rPr>
        <w:t xml:space="preserve"> </w:t>
      </w:r>
      <w:r w:rsidR="00F06567">
        <w:rPr>
          <w:rFonts w:ascii="Arial" w:hAnsi="Arial" w:cs="Arial"/>
          <w:iCs/>
          <w:lang w:val="ru-RU"/>
        </w:rPr>
        <w:t>Д38</w:t>
      </w:r>
      <w:r w:rsidR="001379C1">
        <w:rPr>
          <w:rFonts w:ascii="Arial" w:hAnsi="Arial" w:cs="Arial"/>
          <w:iCs/>
          <w:lang w:val="ru-RU"/>
        </w:rPr>
        <w:t xml:space="preserve"> </w:t>
      </w:r>
      <w:r w:rsidR="0057240B" w:rsidRPr="00A76A03">
        <w:rPr>
          <w:rFonts w:ascii="Arial" w:hAnsi="Arial" w:cs="Arial"/>
          <w:lang w:val="ru-RU"/>
        </w:rPr>
        <w:t>с использованием ресурсов сети</w:t>
      </w:r>
      <w:r w:rsidR="006F574F" w:rsidRPr="00A76A03">
        <w:rPr>
          <w:rFonts w:ascii="Arial" w:hAnsi="Arial" w:cs="Arial"/>
          <w:lang w:val="ru-RU"/>
        </w:rPr>
        <w:t xml:space="preserve"> Партнерства</w:t>
      </w:r>
      <w:r w:rsidR="0057240B" w:rsidRPr="00A76A03">
        <w:rPr>
          <w:rFonts w:ascii="Arial" w:hAnsi="Arial" w:cs="Arial"/>
          <w:lang w:val="ru-RU"/>
        </w:rPr>
        <w:t xml:space="preserve"> между различными техническими площадками</w:t>
      </w:r>
      <w:r w:rsidR="00167B8F" w:rsidRPr="00A76A03">
        <w:rPr>
          <w:rFonts w:ascii="Arial" w:hAnsi="Arial" w:cs="Arial"/>
          <w:lang w:val="ru-RU"/>
        </w:rPr>
        <w:t xml:space="preserve">, </w:t>
      </w:r>
      <w:r w:rsidR="006E1EB6" w:rsidRPr="00A76A03">
        <w:rPr>
          <w:rFonts w:ascii="Arial" w:hAnsi="Arial" w:cs="Arial"/>
          <w:lang w:val="ru-RU"/>
        </w:rPr>
        <w:t>различными сегментами разме</w:t>
      </w:r>
      <w:r w:rsidR="00167B8F" w:rsidRPr="00A76A03">
        <w:rPr>
          <w:rFonts w:ascii="Arial" w:hAnsi="Arial" w:cs="Arial"/>
          <w:lang w:val="ru-RU"/>
        </w:rPr>
        <w:t xml:space="preserve">щения оборудования клиентов </w:t>
      </w:r>
      <w:r w:rsidR="00FB5137" w:rsidRPr="00A76A03">
        <w:rPr>
          <w:rFonts w:ascii="Arial" w:hAnsi="Arial" w:cs="Arial"/>
          <w:lang w:val="ru-RU"/>
        </w:rPr>
        <w:t>или различными сегментами сети</w:t>
      </w:r>
      <w:r w:rsidR="00390FA5">
        <w:rPr>
          <w:rFonts w:ascii="Arial" w:hAnsi="Arial" w:cs="Arial"/>
          <w:lang w:val="ru-RU"/>
        </w:rPr>
        <w:t xml:space="preserve"> за исключением услуг передачи данных, предусмотренных </w:t>
      </w:r>
      <w:proofErr w:type="spellStart"/>
      <w:r w:rsidR="00390FA5">
        <w:rPr>
          <w:rFonts w:ascii="Arial" w:hAnsi="Arial" w:cs="Arial"/>
          <w:lang w:val="ru-RU"/>
        </w:rPr>
        <w:t>пп</w:t>
      </w:r>
      <w:proofErr w:type="spellEnd"/>
      <w:r w:rsidR="00390FA5">
        <w:rPr>
          <w:rFonts w:ascii="Arial" w:hAnsi="Arial" w:cs="Arial"/>
          <w:lang w:val="ru-RU"/>
        </w:rPr>
        <w:t>. 2.3.7, 2.3.8.</w:t>
      </w:r>
      <w:r w:rsidR="002F34D1">
        <w:rPr>
          <w:rFonts w:ascii="Arial" w:hAnsi="Arial" w:cs="Arial"/>
          <w:lang w:val="ru-RU"/>
        </w:rPr>
        <w:t>,</w:t>
      </w:r>
      <w:r w:rsidR="002F34D1" w:rsidRPr="002F34D1">
        <w:rPr>
          <w:rFonts w:ascii="Arial" w:hAnsi="Arial" w:cs="Arial"/>
          <w:color w:val="FF0000"/>
          <w:lang w:val="ru-RU"/>
        </w:rPr>
        <w:t xml:space="preserve"> </w:t>
      </w:r>
      <w:r w:rsidR="002F34D1" w:rsidRPr="002F34D1">
        <w:rPr>
          <w:rFonts w:ascii="Arial" w:hAnsi="Arial" w:cs="Arial"/>
          <w:lang w:val="ru-RU"/>
        </w:rPr>
        <w:t>2.4.7</w:t>
      </w:r>
      <w:r w:rsidR="00390FA5" w:rsidRPr="002F34D1">
        <w:rPr>
          <w:rFonts w:ascii="Arial" w:hAnsi="Arial" w:cs="Arial"/>
          <w:lang w:val="ru-RU"/>
        </w:rPr>
        <w:t xml:space="preserve"> </w:t>
      </w:r>
      <w:r w:rsidR="00390FA5">
        <w:rPr>
          <w:rFonts w:ascii="Arial" w:hAnsi="Arial" w:cs="Arial"/>
          <w:lang w:val="ru-RU"/>
        </w:rPr>
        <w:t>настоящего Перечня</w:t>
      </w:r>
      <w:r w:rsidR="000219F2" w:rsidRPr="00A76A03">
        <w:rPr>
          <w:rFonts w:ascii="Arial" w:hAnsi="Arial" w:cs="Arial"/>
          <w:lang w:val="ru-RU"/>
        </w:rPr>
        <w:t>:</w:t>
      </w:r>
    </w:p>
    <w:p w:rsidR="00C03715" w:rsidRPr="00AC6CA0" w:rsidRDefault="00C03715" w:rsidP="00C03715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C03715" w:rsidRPr="00AC6CA0" w:rsidTr="007B3502">
        <w:tc>
          <w:tcPr>
            <w:tcW w:w="4252" w:type="dxa"/>
            <w:shd w:val="clear" w:color="auto" w:fill="auto"/>
          </w:tcPr>
          <w:p w:rsidR="00C03715" w:rsidRDefault="00C03715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/>
                <w:lang w:val="ru-RU"/>
              </w:rPr>
            </w:pPr>
            <w:r w:rsidRPr="004109FB">
              <w:rPr>
                <w:rFonts w:ascii="Arial" w:hAnsi="Arial"/>
                <w:lang w:val="ru-RU"/>
              </w:rPr>
              <w:t>Мбит/</w:t>
            </w:r>
            <w:proofErr w:type="gramStart"/>
            <w:r w:rsidRPr="004109FB">
              <w:rPr>
                <w:rFonts w:ascii="Arial" w:hAnsi="Arial"/>
                <w:lang w:val="ru-RU"/>
              </w:rPr>
              <w:t>с</w:t>
            </w:r>
            <w:proofErr w:type="gramEnd"/>
          </w:p>
          <w:p w:rsidR="007B3502" w:rsidRPr="004109FB" w:rsidRDefault="007B3502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C03715" w:rsidRPr="004109FB" w:rsidRDefault="00C03715" w:rsidP="007B3502">
            <w:pPr>
              <w:autoSpaceDE/>
              <w:snapToGrid w:val="0"/>
              <w:rPr>
                <w:rFonts w:ascii="Arial" w:hAnsi="Arial"/>
                <w:lang w:val="ru-RU"/>
              </w:rPr>
            </w:pPr>
            <w:r w:rsidRPr="004109FB">
              <w:rPr>
                <w:rFonts w:ascii="Arial" w:hAnsi="Arial"/>
                <w:lang w:val="ru-RU"/>
              </w:rPr>
              <w:t xml:space="preserve">Абонентская плата </w:t>
            </w:r>
          </w:p>
        </w:tc>
      </w:tr>
      <w:tr w:rsidR="00680822" w:rsidRPr="00AC6CA0" w:rsidTr="007B3502">
        <w:tc>
          <w:tcPr>
            <w:tcW w:w="4252" w:type="dxa"/>
            <w:shd w:val="clear" w:color="auto" w:fill="auto"/>
          </w:tcPr>
          <w:p w:rsidR="00680822" w:rsidRPr="00AC6CA0" w:rsidRDefault="00680822" w:rsidP="007B3502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  <w:r w:rsidR="0055305E" w:rsidRPr="00AC6CA0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260" w:type="dxa"/>
            <w:shd w:val="clear" w:color="auto" w:fill="auto"/>
          </w:tcPr>
          <w:p w:rsidR="00680822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680822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680822" w:rsidRPr="00AC6CA0" w:rsidTr="007B3502">
        <w:tc>
          <w:tcPr>
            <w:tcW w:w="4252" w:type="dxa"/>
            <w:shd w:val="clear" w:color="auto" w:fill="auto"/>
          </w:tcPr>
          <w:p w:rsidR="00680822" w:rsidRPr="00AC6CA0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AC6CA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80822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680822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680822" w:rsidRPr="00AC6CA0" w:rsidTr="007B3502">
        <w:tc>
          <w:tcPr>
            <w:tcW w:w="4252" w:type="dxa"/>
            <w:shd w:val="clear" w:color="auto" w:fill="auto"/>
          </w:tcPr>
          <w:p w:rsidR="00680822" w:rsidRPr="00AC6CA0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680822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680822" w:rsidRPr="00AC6CA0" w:rsidTr="007B3502">
        <w:tc>
          <w:tcPr>
            <w:tcW w:w="4252" w:type="dxa"/>
            <w:shd w:val="clear" w:color="auto" w:fill="auto"/>
          </w:tcPr>
          <w:p w:rsidR="00680822" w:rsidRPr="00AC6CA0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680822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680822" w:rsidRPr="00AC6CA0" w:rsidTr="007B3502">
        <w:tc>
          <w:tcPr>
            <w:tcW w:w="4252" w:type="dxa"/>
            <w:shd w:val="clear" w:color="auto" w:fill="auto"/>
          </w:tcPr>
          <w:p w:rsidR="00680822" w:rsidRPr="00AC6CA0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680822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:rsidR="00167B8F" w:rsidRPr="00AC6CA0" w:rsidRDefault="00167B8F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FB5137" w:rsidRDefault="00FB5137" w:rsidP="00381F2E">
      <w:pPr>
        <w:numPr>
          <w:ilvl w:val="2"/>
          <w:numId w:val="2"/>
        </w:numPr>
        <w:ind w:hanging="436"/>
        <w:jc w:val="both"/>
        <w:rPr>
          <w:rFonts w:ascii="Arial" w:hAnsi="Arial" w:cs="Arial"/>
          <w:iCs/>
          <w:lang w:val="ru-RU"/>
        </w:rPr>
      </w:pPr>
      <w:r w:rsidRPr="00AC6CA0">
        <w:rPr>
          <w:rFonts w:ascii="Arial" w:hAnsi="Arial" w:cs="Arial"/>
          <w:iCs/>
          <w:lang w:val="ru-RU"/>
        </w:rPr>
        <w:t xml:space="preserve">Подключение в зоне биржевой </w:t>
      </w:r>
      <w:proofErr w:type="spellStart"/>
      <w:r w:rsidRPr="00AC6CA0">
        <w:rPr>
          <w:rFonts w:ascii="Arial" w:hAnsi="Arial" w:cs="Arial"/>
          <w:iCs/>
          <w:lang w:val="ru-RU"/>
        </w:rPr>
        <w:t>колокации</w:t>
      </w:r>
      <w:proofErr w:type="spellEnd"/>
      <w:r w:rsidR="00752646">
        <w:rPr>
          <w:rFonts w:ascii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>(ЗБК</w:t>
      </w:r>
      <w:r w:rsidR="008F3A62">
        <w:rPr>
          <w:rFonts w:ascii="Arial" w:hAnsi="Arial" w:cs="Arial"/>
          <w:iCs/>
          <w:lang w:val="ru-RU"/>
        </w:rPr>
        <w:t xml:space="preserve"> </w:t>
      </w:r>
      <w:r w:rsidR="00F06567">
        <w:rPr>
          <w:rFonts w:ascii="Arial" w:hAnsi="Arial" w:cs="Arial"/>
          <w:iCs/>
          <w:lang w:val="ru-RU"/>
        </w:rPr>
        <w:t>Д38</w:t>
      </w:r>
      <w:r w:rsidRPr="00AC6CA0">
        <w:rPr>
          <w:rFonts w:ascii="Arial" w:hAnsi="Arial" w:cs="Arial"/>
          <w:iCs/>
          <w:lang w:val="ru-RU"/>
        </w:rPr>
        <w:t>)</w:t>
      </w:r>
    </w:p>
    <w:p w:rsidR="00381F2E" w:rsidRPr="00AC6CA0" w:rsidRDefault="00381F2E" w:rsidP="00381F2E">
      <w:pPr>
        <w:ind w:left="720"/>
        <w:jc w:val="both"/>
        <w:rPr>
          <w:rFonts w:ascii="Arial" w:hAnsi="Arial" w:cs="Arial"/>
          <w:iCs/>
          <w:lang w:val="ru-RU"/>
        </w:rPr>
      </w:pPr>
    </w:p>
    <w:p w:rsidR="00FB5137" w:rsidRPr="00AC6CA0" w:rsidRDefault="00FB5137" w:rsidP="00FB5137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A76A03">
        <w:rPr>
          <w:rFonts w:ascii="Arial" w:hAnsi="Arial" w:cs="Arial"/>
          <w:iCs/>
          <w:lang w:val="ru-RU"/>
        </w:rPr>
        <w:t>Услуги</w:t>
      </w:r>
      <w:r w:rsidRPr="00A76A03">
        <w:rPr>
          <w:rFonts w:ascii="Arial" w:eastAsia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iCs/>
          <w:lang w:val="ru-RU"/>
        </w:rPr>
        <w:t>передачи</w:t>
      </w:r>
      <w:r w:rsidRPr="00A76A03">
        <w:rPr>
          <w:rFonts w:ascii="Arial" w:eastAsia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iCs/>
          <w:lang w:val="ru-RU"/>
        </w:rPr>
        <w:t>данных</w:t>
      </w:r>
      <w:r w:rsidRPr="00A76A03">
        <w:rPr>
          <w:rFonts w:ascii="Arial" w:eastAsia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iCs/>
          <w:lang w:val="ru-RU"/>
        </w:rPr>
        <w:t>для</w:t>
      </w:r>
      <w:r w:rsidRPr="00A76A03">
        <w:rPr>
          <w:rFonts w:ascii="Arial" w:eastAsia="Arial" w:hAnsi="Arial" w:cs="Arial"/>
          <w:iCs/>
          <w:lang w:val="ru-RU"/>
        </w:rPr>
        <w:t xml:space="preserve"> размещенного </w:t>
      </w:r>
      <w:r w:rsidRPr="00A76A03">
        <w:rPr>
          <w:rFonts w:ascii="Arial" w:hAnsi="Arial" w:cs="Arial"/>
          <w:iCs/>
          <w:lang w:val="ru-RU"/>
        </w:rPr>
        <w:t>оборудования</w:t>
      </w:r>
      <w:r w:rsidRPr="00A76A03">
        <w:rPr>
          <w:rFonts w:ascii="Arial" w:eastAsia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iCs/>
          <w:lang w:val="ru-RU"/>
        </w:rPr>
        <w:t>Клиентов в ЗБК</w:t>
      </w:r>
      <w:r w:rsidR="00D61102">
        <w:rPr>
          <w:rFonts w:ascii="Arial" w:hAnsi="Arial" w:cs="Arial"/>
          <w:iCs/>
          <w:lang w:val="ru-RU"/>
        </w:rPr>
        <w:t xml:space="preserve"> </w:t>
      </w:r>
      <w:r w:rsidR="00F06567">
        <w:rPr>
          <w:rFonts w:ascii="Arial" w:hAnsi="Arial" w:cs="Arial"/>
          <w:iCs/>
          <w:lang w:val="ru-RU"/>
        </w:rPr>
        <w:t>Д38</w:t>
      </w:r>
      <w:r w:rsidRPr="00A76A03">
        <w:rPr>
          <w:rFonts w:ascii="Arial" w:hAnsi="Arial" w:cs="Arial"/>
          <w:iCs/>
          <w:lang w:val="ru-RU"/>
        </w:rPr>
        <w:t xml:space="preserve"> </w:t>
      </w:r>
      <w:r w:rsidRPr="00A76A03">
        <w:rPr>
          <w:rFonts w:ascii="Arial" w:hAnsi="Arial" w:cs="Arial"/>
          <w:lang w:val="ru-RU"/>
        </w:rPr>
        <w:t xml:space="preserve">с использованием ресурсов сети </w:t>
      </w:r>
      <w:r w:rsidR="00DC4053" w:rsidRPr="00A76A03">
        <w:rPr>
          <w:rFonts w:ascii="Arial" w:hAnsi="Arial" w:cs="Arial"/>
          <w:lang w:val="ru-RU"/>
        </w:rPr>
        <w:t xml:space="preserve">Партнерства </w:t>
      </w:r>
      <w:r w:rsidRPr="00A76A03">
        <w:rPr>
          <w:rFonts w:ascii="Arial" w:hAnsi="Arial" w:cs="Arial"/>
          <w:lang w:val="ru-RU"/>
        </w:rPr>
        <w:t>между различными техническими площадками или различными сегментами сети</w:t>
      </w:r>
      <w:r w:rsidR="00390FA5" w:rsidRPr="00390FA5">
        <w:rPr>
          <w:rFonts w:ascii="Arial" w:hAnsi="Arial" w:cs="Arial"/>
          <w:lang w:val="ru-RU"/>
        </w:rPr>
        <w:t xml:space="preserve"> </w:t>
      </w:r>
      <w:r w:rsidR="00390FA5">
        <w:rPr>
          <w:rFonts w:ascii="Arial" w:hAnsi="Arial" w:cs="Arial"/>
          <w:lang w:val="ru-RU"/>
        </w:rPr>
        <w:t xml:space="preserve">за исключением услуг передачи данных, предусмотренных </w:t>
      </w:r>
      <w:proofErr w:type="spellStart"/>
      <w:r w:rsidR="00390FA5">
        <w:rPr>
          <w:rFonts w:ascii="Arial" w:hAnsi="Arial" w:cs="Arial"/>
          <w:lang w:val="ru-RU"/>
        </w:rPr>
        <w:t>пп</w:t>
      </w:r>
      <w:proofErr w:type="spellEnd"/>
      <w:r w:rsidR="00390FA5">
        <w:rPr>
          <w:rFonts w:ascii="Arial" w:hAnsi="Arial" w:cs="Arial"/>
          <w:lang w:val="ru-RU"/>
        </w:rPr>
        <w:t>. 2.3.7, 2.3.8.</w:t>
      </w:r>
      <w:r w:rsidR="002F34D1">
        <w:rPr>
          <w:rFonts w:ascii="Arial" w:hAnsi="Arial" w:cs="Arial"/>
          <w:lang w:val="ru-RU"/>
        </w:rPr>
        <w:t xml:space="preserve">, </w:t>
      </w:r>
      <w:r w:rsidR="002F34D1" w:rsidRPr="002F34D1">
        <w:rPr>
          <w:rFonts w:ascii="Arial" w:hAnsi="Arial" w:cs="Arial"/>
          <w:lang w:val="ru-RU"/>
        </w:rPr>
        <w:t>2.4.7</w:t>
      </w:r>
      <w:r w:rsidR="00390FA5">
        <w:rPr>
          <w:rFonts w:ascii="Arial" w:hAnsi="Arial" w:cs="Arial"/>
          <w:lang w:val="ru-RU"/>
        </w:rPr>
        <w:t xml:space="preserve"> настоящего Перечня</w:t>
      </w:r>
      <w:r w:rsidRPr="00A76A03">
        <w:rPr>
          <w:rFonts w:ascii="Arial" w:hAnsi="Arial" w:cs="Arial"/>
          <w:lang w:val="ru-RU"/>
        </w:rPr>
        <w:t>:</w:t>
      </w:r>
    </w:p>
    <w:p w:rsidR="00FB5137" w:rsidRPr="00AC6CA0" w:rsidRDefault="00FB5137" w:rsidP="00FB5137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FB5137" w:rsidRPr="00AC6CA0" w:rsidTr="007B3502">
        <w:tc>
          <w:tcPr>
            <w:tcW w:w="4252" w:type="dxa"/>
            <w:shd w:val="clear" w:color="auto" w:fill="auto"/>
          </w:tcPr>
          <w:p w:rsidR="00FB5137" w:rsidRPr="00AC6CA0" w:rsidRDefault="00FB5137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AC6CA0" w:rsidRDefault="00FB5137" w:rsidP="007B3502">
            <w:pPr>
              <w:autoSpaceDE/>
              <w:snapToGrid w:val="0"/>
              <w:rPr>
                <w:rFonts w:ascii="Arial" w:eastAsia="Arial" w:hAnsi="Arial" w:cs="Arial"/>
                <w:lang w:val="ru-RU"/>
              </w:rPr>
            </w:pPr>
            <w:r w:rsidRPr="00AC6CA0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</w:tc>
      </w:tr>
      <w:tr w:rsidR="00FB5137" w:rsidRPr="00AC6CA0" w:rsidTr="007B3502">
        <w:tc>
          <w:tcPr>
            <w:tcW w:w="4252" w:type="dxa"/>
            <w:shd w:val="clear" w:color="auto" w:fill="auto"/>
          </w:tcPr>
          <w:p w:rsidR="00FB5137" w:rsidRPr="00AC6CA0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AC6CA0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260" w:type="dxa"/>
            <w:shd w:val="clear" w:color="auto" w:fill="auto"/>
          </w:tcPr>
          <w:p w:rsidR="00FB5137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FB5137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FB5137" w:rsidRPr="00AC6CA0" w:rsidTr="007B3502">
        <w:tc>
          <w:tcPr>
            <w:tcW w:w="4252" w:type="dxa"/>
            <w:shd w:val="clear" w:color="auto" w:fill="auto"/>
          </w:tcPr>
          <w:p w:rsidR="00FB5137" w:rsidRPr="00AC6CA0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lastRenderedPageBreak/>
              <w:t>20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AC6CA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B5137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FB5137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FB5137" w:rsidRPr="00AC6CA0" w:rsidTr="007B3502">
        <w:tc>
          <w:tcPr>
            <w:tcW w:w="4252" w:type="dxa"/>
            <w:shd w:val="clear" w:color="auto" w:fill="auto"/>
          </w:tcPr>
          <w:p w:rsidR="00FB5137" w:rsidRPr="00AC6CA0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FB5137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FB5137" w:rsidRPr="00AC6CA0" w:rsidTr="007B3502">
        <w:tc>
          <w:tcPr>
            <w:tcW w:w="4252" w:type="dxa"/>
            <w:shd w:val="clear" w:color="auto" w:fill="auto"/>
          </w:tcPr>
          <w:p w:rsidR="00FB5137" w:rsidRPr="00AC6CA0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FB5137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FB5137" w:rsidRPr="00AC6CA0" w:rsidTr="007B3502">
        <w:tc>
          <w:tcPr>
            <w:tcW w:w="4252" w:type="dxa"/>
            <w:shd w:val="clear" w:color="auto" w:fill="auto"/>
          </w:tcPr>
          <w:p w:rsidR="00FB5137" w:rsidRPr="00AC6CA0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AC6CA0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Pr="00AC6CA0">
              <w:rPr>
                <w:rFonts w:ascii="Arial" w:hAnsi="Arial" w:cs="Arial"/>
                <w:lang w:val="ru-RU"/>
              </w:rPr>
              <w:t> </w:t>
            </w:r>
            <w:r w:rsidR="00FB5137" w:rsidRPr="00AC6CA0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:rsidR="00FB5137" w:rsidRPr="00AC6CA0" w:rsidRDefault="00FB5137" w:rsidP="00FB5137">
      <w:pPr>
        <w:jc w:val="both"/>
        <w:rPr>
          <w:rFonts w:ascii="Arial" w:hAnsi="Arial" w:cs="Arial"/>
          <w:lang w:val="ru-RU"/>
        </w:rPr>
      </w:pPr>
    </w:p>
    <w:p w:rsidR="00FB5137" w:rsidRPr="00AC6CA0" w:rsidRDefault="00FB5137" w:rsidP="00FB5137">
      <w:pPr>
        <w:ind w:left="708"/>
        <w:jc w:val="both"/>
        <w:rPr>
          <w:rFonts w:ascii="Arial" w:eastAsia="Arial" w:hAnsi="Arial" w:cs="Arial"/>
          <w:szCs w:val="16"/>
          <w:lang w:val="ru-RU"/>
        </w:rPr>
      </w:pPr>
    </w:p>
    <w:p w:rsidR="00FB5137" w:rsidRPr="00AC6CA0" w:rsidRDefault="00FB5137" w:rsidP="00E43B21">
      <w:pPr>
        <w:pStyle w:val="Iauiue"/>
        <w:ind w:left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2.5.</w:t>
      </w:r>
      <w:r w:rsidR="00A30EFA">
        <w:rPr>
          <w:rFonts w:ascii="Arial" w:hAnsi="Arial" w:cs="Arial"/>
          <w:lang w:val="ru-RU"/>
        </w:rPr>
        <w:t>3</w:t>
      </w:r>
      <w:r w:rsidR="00306036" w:rsidRPr="00AC6CA0">
        <w:rPr>
          <w:rFonts w:ascii="Arial" w:hAnsi="Arial" w:cs="Arial"/>
          <w:lang w:val="ru-RU"/>
        </w:rPr>
        <w:t>.</w:t>
      </w:r>
      <w:r w:rsidRPr="00AC6CA0">
        <w:rPr>
          <w:rFonts w:ascii="Arial" w:hAnsi="Arial" w:cs="Arial"/>
          <w:lang w:val="ru-RU"/>
        </w:rPr>
        <w:t xml:space="preserve"> </w:t>
      </w:r>
      <w:r w:rsidR="000648DE" w:rsidRPr="00AB1213">
        <w:rPr>
          <w:rFonts w:ascii="Arial" w:hAnsi="Arial" w:cs="Arial"/>
          <w:iCs/>
          <w:lang w:val="ru-RU"/>
        </w:rPr>
        <w:t xml:space="preserve">Кабельное </w:t>
      </w:r>
      <w:r w:rsidR="000648DE">
        <w:rPr>
          <w:rFonts w:ascii="Arial" w:eastAsia="Arial" w:hAnsi="Arial" w:cs="Arial"/>
          <w:szCs w:val="16"/>
          <w:lang w:val="ru-RU"/>
        </w:rPr>
        <w:t>п</w:t>
      </w:r>
      <w:r w:rsidRPr="00AC6CA0">
        <w:rPr>
          <w:rFonts w:ascii="Arial" w:hAnsi="Arial" w:cs="Arial CYR"/>
          <w:szCs w:val="16"/>
          <w:lang w:val="ru-RU"/>
        </w:rPr>
        <w:t>одключение</w:t>
      </w:r>
      <w:r w:rsidRPr="00AC6CA0">
        <w:rPr>
          <w:rFonts w:ascii="Arial" w:eastAsia="Arial" w:hAnsi="Arial" w:cs="Arial"/>
          <w:szCs w:val="16"/>
          <w:lang w:val="ru-RU"/>
        </w:rPr>
        <w:t xml:space="preserve"> </w:t>
      </w:r>
      <w:r w:rsidRPr="00AC6CA0">
        <w:rPr>
          <w:rFonts w:ascii="Arial" w:hAnsi="Arial"/>
          <w:szCs w:val="16"/>
          <w:lang w:val="ru-RU"/>
        </w:rPr>
        <w:t>к</w:t>
      </w:r>
      <w:r w:rsidRPr="00AC6CA0">
        <w:rPr>
          <w:rFonts w:ascii="Arial" w:eastAsia="Arial" w:hAnsi="Arial" w:cs="Arial"/>
          <w:szCs w:val="16"/>
          <w:lang w:val="ru-RU"/>
        </w:rPr>
        <w:t xml:space="preserve"> </w:t>
      </w:r>
      <w:r w:rsidRPr="00AC6CA0">
        <w:rPr>
          <w:rFonts w:ascii="Arial" w:hAnsi="Arial"/>
          <w:szCs w:val="16"/>
          <w:lang w:val="ru-RU"/>
        </w:rPr>
        <w:t>сет</w:t>
      </w:r>
      <w:r w:rsidRPr="00AC6CA0">
        <w:rPr>
          <w:rFonts w:ascii="Arial" w:hAnsi="Arial" w:cs="Arial CYR"/>
          <w:szCs w:val="16"/>
          <w:lang w:val="ru-RU"/>
        </w:rPr>
        <w:t xml:space="preserve">евым устройствам </w:t>
      </w:r>
      <w:r w:rsidRPr="00AC6CA0">
        <w:rPr>
          <w:rFonts w:ascii="Arial" w:eastAsia="Arial" w:hAnsi="Arial" w:cs="Arial"/>
          <w:szCs w:val="16"/>
          <w:lang w:val="ru-RU"/>
        </w:rPr>
        <w:t xml:space="preserve">или распределительным модулям </w:t>
      </w:r>
      <w:r w:rsidRPr="00AC6CA0">
        <w:rPr>
          <w:rFonts w:ascii="Arial" w:hAnsi="Arial"/>
          <w:szCs w:val="16"/>
          <w:lang w:val="ru-RU"/>
        </w:rPr>
        <w:t>других</w:t>
      </w:r>
      <w:r w:rsidRPr="00AC6CA0">
        <w:rPr>
          <w:rFonts w:ascii="Arial" w:eastAsia="Arial" w:hAnsi="Arial" w:cs="Arial"/>
          <w:szCs w:val="16"/>
          <w:lang w:val="ru-RU"/>
        </w:rPr>
        <w:t xml:space="preserve"> </w:t>
      </w:r>
      <w:r w:rsidRPr="00AC6CA0">
        <w:rPr>
          <w:rFonts w:ascii="Arial" w:hAnsi="Arial"/>
          <w:szCs w:val="16"/>
          <w:lang w:val="ru-RU"/>
        </w:rPr>
        <w:t>организаций, находящихся в помещении Партнерства, где осуществляется размещение оборудование Клиента</w:t>
      </w:r>
      <w:r w:rsidR="00AD519D">
        <w:rPr>
          <w:rFonts w:ascii="Arial" w:hAnsi="Arial" w:cs="Arial"/>
          <w:lang w:val="ru-RU"/>
        </w:rPr>
        <w:t>:</w:t>
      </w:r>
    </w:p>
    <w:p w:rsidR="00FB5137" w:rsidRPr="00AC6CA0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FB5137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плата</w:t>
      </w:r>
      <w:r w:rsidRPr="00AC6CA0">
        <w:rPr>
          <w:rFonts w:ascii="Arial" w:eastAsia="Arial" w:hAnsi="Arial" w:cs="Arial"/>
          <w:lang w:val="ru-RU"/>
        </w:rPr>
        <w:t xml:space="preserve"> – </w:t>
      </w:r>
      <w:r w:rsidR="000D788B">
        <w:rPr>
          <w:rFonts w:ascii="Arial" w:eastAsia="Arial" w:hAnsi="Arial" w:cs="Arial"/>
          <w:lang w:val="ru-RU"/>
        </w:rPr>
        <w:t>3</w:t>
      </w:r>
      <w:r w:rsidRPr="00AC6CA0">
        <w:rPr>
          <w:rFonts w:ascii="Arial" w:hAnsi="Arial" w:cs="Arial"/>
          <w:lang w:val="ru-RU"/>
        </w:rPr>
        <w:t> 000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рублей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месяц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>за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1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кабельное</w:t>
      </w:r>
      <w:r w:rsidRPr="00AC6CA0">
        <w:rPr>
          <w:rFonts w:ascii="Arial" w:eastAsia="Arial" w:hAnsi="Arial" w:cs="Arial"/>
          <w:lang w:val="ru-RU"/>
        </w:rPr>
        <w:t xml:space="preserve"> </w:t>
      </w:r>
      <w:r w:rsidR="000648DE">
        <w:rPr>
          <w:rFonts w:ascii="Arial" w:hAnsi="Arial" w:cs="Arial"/>
          <w:lang w:val="ru-RU"/>
        </w:rPr>
        <w:t>подключ</w:t>
      </w:r>
      <w:r w:rsidR="000648DE" w:rsidRPr="00AC6CA0">
        <w:rPr>
          <w:rFonts w:ascii="Arial" w:hAnsi="Arial" w:cs="Arial"/>
          <w:lang w:val="ru-RU"/>
        </w:rPr>
        <w:t>ение</w:t>
      </w:r>
    </w:p>
    <w:p w:rsidR="00C03715" w:rsidRPr="00AC6CA0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AC6CA0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AC6CA0">
        <w:rPr>
          <w:rFonts w:ascii="Arial" w:hAnsi="Arial" w:cs="Arial"/>
          <w:iCs/>
          <w:lang w:val="ru-RU"/>
        </w:rPr>
        <w:t>2.5.</w:t>
      </w:r>
      <w:r w:rsidR="00A30EFA">
        <w:rPr>
          <w:rFonts w:ascii="Arial" w:hAnsi="Arial" w:cs="Arial"/>
          <w:iCs/>
          <w:lang w:val="ru-RU"/>
        </w:rPr>
        <w:t>4</w:t>
      </w:r>
      <w:r w:rsidRPr="00AC6CA0">
        <w:rPr>
          <w:rFonts w:ascii="Arial" w:hAnsi="Arial" w:cs="Arial"/>
          <w:iCs/>
          <w:lang w:val="ru-RU"/>
        </w:rPr>
        <w:t>.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ab/>
        <w:t xml:space="preserve">Согласование и техническое сопровождение работ по организации кабельного ввода в здание </w:t>
      </w:r>
    </w:p>
    <w:p w:rsidR="00C03715" w:rsidRPr="00AC6CA0" w:rsidRDefault="00C03715" w:rsidP="00C03715">
      <w:pPr>
        <w:ind w:left="360"/>
        <w:jc w:val="both"/>
        <w:rPr>
          <w:lang w:val="ru-RU"/>
        </w:rPr>
      </w:pPr>
    </w:p>
    <w:p w:rsidR="00C03715" w:rsidRPr="00AC6CA0" w:rsidRDefault="00C03715" w:rsidP="00C03715">
      <w:pPr>
        <w:pStyle w:val="Iauiue"/>
        <w:ind w:left="1440" w:hanging="360"/>
        <w:jc w:val="both"/>
        <w:rPr>
          <w:rFonts w:ascii="Arial" w:eastAsia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Установка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и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настройка</w:t>
      </w:r>
      <w:r w:rsidRPr="00AC6CA0">
        <w:rPr>
          <w:rFonts w:ascii="Arial" w:eastAsia="Arial" w:hAnsi="Arial" w:cs="Arial"/>
          <w:lang w:val="ru-RU"/>
        </w:rPr>
        <w:t xml:space="preserve"> – </w:t>
      </w:r>
      <w:r w:rsidRPr="00AC6CA0">
        <w:rPr>
          <w:rFonts w:ascii="Arial" w:hAnsi="Arial" w:cs="Arial"/>
          <w:lang w:val="ru-RU"/>
        </w:rPr>
        <w:t>10 000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рублей.</w:t>
      </w:r>
      <w:r w:rsidRPr="00AC6CA0">
        <w:rPr>
          <w:rFonts w:ascii="Arial" w:eastAsia="Arial" w:hAnsi="Arial" w:cs="Arial"/>
          <w:lang w:val="ru-RU"/>
        </w:rPr>
        <w:t xml:space="preserve"> </w:t>
      </w:r>
    </w:p>
    <w:p w:rsidR="00C03715" w:rsidRPr="00AC6CA0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AC6CA0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AC6CA0">
        <w:rPr>
          <w:rFonts w:ascii="Arial" w:hAnsi="Arial" w:cs="Arial"/>
          <w:iCs/>
          <w:lang w:val="ru-RU"/>
        </w:rPr>
        <w:t>2.5.</w:t>
      </w:r>
      <w:r w:rsidR="00A30EFA">
        <w:rPr>
          <w:rFonts w:ascii="Arial" w:hAnsi="Arial" w:cs="Arial"/>
          <w:iCs/>
          <w:lang w:val="ru-RU"/>
        </w:rPr>
        <w:t>5</w:t>
      </w:r>
      <w:r w:rsidRPr="00AC6CA0">
        <w:rPr>
          <w:rFonts w:ascii="Arial" w:hAnsi="Arial" w:cs="Arial"/>
          <w:iCs/>
          <w:lang w:val="ru-RU"/>
        </w:rPr>
        <w:t>.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ab/>
        <w:t>Подключение дополнительного порта оборудования Клиента в сетевое оборудование Партнерства</w:t>
      </w:r>
    </w:p>
    <w:p w:rsidR="00C03715" w:rsidRPr="00AC6CA0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FB5137" w:rsidRPr="00AC6CA0" w:rsidRDefault="00FB5137" w:rsidP="00FB5137">
      <w:pPr>
        <w:ind w:left="360"/>
        <w:jc w:val="both"/>
        <w:rPr>
          <w:rFonts w:ascii="Arial" w:hAnsi="Arial" w:cs="Arial"/>
          <w:iCs/>
          <w:lang w:val="ru-RU"/>
        </w:rPr>
      </w:pPr>
      <w:r w:rsidRPr="00AC6CA0">
        <w:rPr>
          <w:rFonts w:ascii="Arial" w:hAnsi="Arial" w:cs="Arial"/>
          <w:iCs/>
          <w:lang w:val="ru-RU"/>
        </w:rPr>
        <w:t xml:space="preserve">    2.5.</w:t>
      </w:r>
      <w:r w:rsidR="00A30EFA">
        <w:rPr>
          <w:rFonts w:ascii="Arial" w:hAnsi="Arial" w:cs="Arial"/>
          <w:iCs/>
          <w:lang w:val="ru-RU"/>
        </w:rPr>
        <w:t>5</w:t>
      </w:r>
      <w:r w:rsidRPr="00AC6CA0">
        <w:rPr>
          <w:rFonts w:ascii="Arial" w:hAnsi="Arial" w:cs="Arial"/>
          <w:iCs/>
          <w:lang w:val="ru-RU"/>
        </w:rPr>
        <w:t>.1</w:t>
      </w:r>
      <w:r w:rsidR="00950639" w:rsidRPr="00AC6CA0">
        <w:rPr>
          <w:rFonts w:ascii="Arial" w:hAnsi="Arial" w:cs="Arial"/>
          <w:iCs/>
          <w:lang w:val="ru-RU"/>
        </w:rPr>
        <w:t>.</w:t>
      </w:r>
      <w:r w:rsidRPr="00AC6CA0">
        <w:rPr>
          <w:rFonts w:ascii="Arial" w:hAnsi="Arial" w:cs="Arial"/>
          <w:iCs/>
          <w:lang w:val="ru-RU"/>
        </w:rPr>
        <w:t xml:space="preserve"> Порт подключения до 1 Гбит/</w:t>
      </w:r>
      <w:proofErr w:type="gramStart"/>
      <w:r w:rsidRPr="00AC6CA0">
        <w:rPr>
          <w:rFonts w:ascii="Arial" w:hAnsi="Arial" w:cs="Arial"/>
          <w:iCs/>
          <w:lang w:val="ru-RU"/>
        </w:rPr>
        <w:t>с</w:t>
      </w:r>
      <w:proofErr w:type="gramEnd"/>
    </w:p>
    <w:p w:rsidR="00FB5137" w:rsidRPr="00AC6CA0" w:rsidRDefault="00FB5137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AC6CA0" w:rsidRDefault="00C03715" w:rsidP="004109FB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Подключение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и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настройка</w:t>
      </w:r>
      <w:r w:rsidRPr="00AC6CA0">
        <w:rPr>
          <w:rFonts w:ascii="Arial" w:eastAsia="Arial" w:hAnsi="Arial" w:cs="Arial"/>
          <w:lang w:val="ru-RU"/>
        </w:rPr>
        <w:t xml:space="preserve"> – </w:t>
      </w:r>
      <w:r w:rsidRPr="00AC6CA0">
        <w:rPr>
          <w:rFonts w:ascii="Arial" w:hAnsi="Arial" w:cs="Arial"/>
          <w:lang w:val="ru-RU"/>
        </w:rPr>
        <w:t>500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рублей.</w:t>
      </w:r>
    </w:p>
    <w:p w:rsidR="00C03715" w:rsidRDefault="00C03715" w:rsidP="00381F2E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плата</w:t>
      </w:r>
      <w:r w:rsidRPr="00AC6CA0">
        <w:rPr>
          <w:rFonts w:ascii="Arial" w:eastAsia="Arial" w:hAnsi="Arial" w:cs="Arial"/>
          <w:lang w:val="ru-RU"/>
        </w:rPr>
        <w:t xml:space="preserve"> – </w:t>
      </w:r>
      <w:r w:rsidRPr="00AC6CA0">
        <w:rPr>
          <w:rFonts w:ascii="Arial" w:hAnsi="Arial" w:cs="Arial"/>
          <w:lang w:val="ru-RU"/>
        </w:rPr>
        <w:t>300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рублей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месяц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>за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1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порт.</w:t>
      </w:r>
    </w:p>
    <w:p w:rsidR="00381F2E" w:rsidRPr="00AC6CA0" w:rsidRDefault="00381F2E" w:rsidP="00381F2E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</w:p>
    <w:p w:rsidR="00FB5137" w:rsidRPr="00AC6CA0" w:rsidRDefault="00FB5137" w:rsidP="00381F2E">
      <w:pPr>
        <w:ind w:left="360" w:firstLine="207"/>
        <w:jc w:val="both"/>
        <w:rPr>
          <w:rFonts w:ascii="Arial" w:hAnsi="Arial" w:cs="Arial"/>
          <w:iCs/>
          <w:lang w:val="ru-RU"/>
        </w:rPr>
      </w:pPr>
      <w:r w:rsidRPr="00AC6CA0">
        <w:rPr>
          <w:rFonts w:ascii="Arial" w:hAnsi="Arial" w:cs="Arial"/>
          <w:iCs/>
          <w:lang w:val="ru-RU"/>
        </w:rPr>
        <w:t>2.5.</w:t>
      </w:r>
      <w:r w:rsidR="00A30EFA">
        <w:rPr>
          <w:rFonts w:ascii="Arial" w:hAnsi="Arial" w:cs="Arial"/>
          <w:iCs/>
          <w:lang w:val="ru-RU"/>
        </w:rPr>
        <w:t>5</w:t>
      </w:r>
      <w:r w:rsidRPr="00AC6CA0">
        <w:rPr>
          <w:rFonts w:ascii="Arial" w:hAnsi="Arial" w:cs="Arial"/>
          <w:iCs/>
          <w:lang w:val="ru-RU"/>
        </w:rPr>
        <w:t>.2</w:t>
      </w:r>
      <w:r w:rsidR="00950639" w:rsidRPr="00AC6CA0">
        <w:rPr>
          <w:rFonts w:ascii="Arial" w:hAnsi="Arial" w:cs="Arial"/>
          <w:iCs/>
          <w:lang w:val="ru-RU"/>
        </w:rPr>
        <w:t>.</w:t>
      </w:r>
      <w:r w:rsidRPr="00AC6CA0">
        <w:rPr>
          <w:rFonts w:ascii="Arial" w:hAnsi="Arial" w:cs="Arial"/>
          <w:iCs/>
          <w:lang w:val="ru-RU"/>
        </w:rPr>
        <w:t xml:space="preserve"> Порт подключения свыше 1 Гбит/</w:t>
      </w:r>
      <w:proofErr w:type="gramStart"/>
      <w:r w:rsidRPr="00AC6CA0">
        <w:rPr>
          <w:rFonts w:ascii="Arial" w:hAnsi="Arial" w:cs="Arial"/>
          <w:iCs/>
          <w:lang w:val="ru-RU"/>
        </w:rPr>
        <w:t>с</w:t>
      </w:r>
      <w:proofErr w:type="gramEnd"/>
    </w:p>
    <w:p w:rsidR="006225E4" w:rsidRDefault="006225E4" w:rsidP="00381F2E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</w:p>
    <w:p w:rsidR="00FB5137" w:rsidRPr="00AC6CA0" w:rsidRDefault="00FB5137" w:rsidP="00381F2E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Подключение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и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настройка</w:t>
      </w:r>
      <w:r w:rsidRPr="00AC6CA0">
        <w:rPr>
          <w:rFonts w:ascii="Arial" w:eastAsia="Arial" w:hAnsi="Arial" w:cs="Arial"/>
          <w:lang w:val="ru-RU"/>
        </w:rPr>
        <w:t xml:space="preserve"> – </w:t>
      </w:r>
      <w:r w:rsidRPr="00AC6CA0">
        <w:rPr>
          <w:rFonts w:ascii="Arial" w:hAnsi="Arial" w:cs="Arial"/>
          <w:lang w:val="ru-RU"/>
        </w:rPr>
        <w:t>1000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рублей.</w:t>
      </w:r>
    </w:p>
    <w:p w:rsidR="00FB5137" w:rsidRPr="00AC6CA0" w:rsidRDefault="00FB5137" w:rsidP="004109FB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плата</w:t>
      </w:r>
      <w:r w:rsidRPr="00AC6CA0">
        <w:rPr>
          <w:rFonts w:ascii="Arial" w:eastAsia="Arial" w:hAnsi="Arial" w:cs="Arial"/>
          <w:lang w:val="ru-RU"/>
        </w:rPr>
        <w:t xml:space="preserve"> – 6</w:t>
      </w:r>
      <w:r w:rsidRPr="00AC6CA0">
        <w:rPr>
          <w:rFonts w:ascii="Arial" w:hAnsi="Arial" w:cs="Arial"/>
          <w:lang w:val="ru-RU"/>
        </w:rPr>
        <w:t>00 рублей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месяц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>за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1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порт.</w:t>
      </w:r>
    </w:p>
    <w:p w:rsidR="00FB5137" w:rsidRPr="00AC6CA0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AC6CA0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AC6CA0">
        <w:rPr>
          <w:rFonts w:ascii="Arial" w:hAnsi="Arial" w:cs="Arial"/>
          <w:iCs/>
          <w:lang w:val="ru-RU"/>
        </w:rPr>
        <w:t>2.5.</w:t>
      </w:r>
      <w:r w:rsidR="00A30EFA">
        <w:rPr>
          <w:rFonts w:ascii="Arial" w:hAnsi="Arial" w:cs="Arial"/>
          <w:iCs/>
          <w:lang w:val="ru-RU"/>
        </w:rPr>
        <w:t>6</w:t>
      </w:r>
      <w:r w:rsidRPr="00AC6CA0">
        <w:rPr>
          <w:rFonts w:ascii="Arial" w:hAnsi="Arial" w:cs="Arial"/>
          <w:iCs/>
          <w:lang w:val="ru-RU"/>
        </w:rPr>
        <w:t>.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ab/>
        <w:t xml:space="preserve">Выделение дополнительного внешнего </w:t>
      </w:r>
      <w:r w:rsidRPr="00AC6CA0">
        <w:rPr>
          <w:rFonts w:ascii="Arial" w:hAnsi="Arial" w:cs="Arial"/>
          <w:iCs/>
        </w:rPr>
        <w:t>IP</w:t>
      </w:r>
      <w:r w:rsidRPr="00AC6CA0">
        <w:rPr>
          <w:rFonts w:ascii="Arial" w:hAnsi="Arial" w:cs="Arial"/>
          <w:iCs/>
          <w:lang w:val="ru-RU"/>
        </w:rPr>
        <w:t xml:space="preserve"> адреса (в дополнение к услугам, указанным в </w:t>
      </w:r>
      <w:r w:rsidR="00C57FC5" w:rsidRPr="0044063C">
        <w:rPr>
          <w:rFonts w:ascii="Arial" w:hAnsi="Arial" w:cs="Arial"/>
          <w:iCs/>
          <w:lang w:val="ru-RU"/>
        </w:rPr>
        <w:t xml:space="preserve">разделе </w:t>
      </w:r>
      <w:r w:rsidRPr="0044063C">
        <w:rPr>
          <w:rFonts w:ascii="Arial" w:hAnsi="Arial" w:cs="Arial"/>
          <w:iCs/>
          <w:lang w:val="ru-RU"/>
        </w:rPr>
        <w:t>2.4</w:t>
      </w:r>
      <w:r w:rsidR="00C57FC5" w:rsidRPr="00AC6CA0">
        <w:rPr>
          <w:rFonts w:ascii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>настоящего Перечня)</w:t>
      </w:r>
    </w:p>
    <w:p w:rsidR="00D11D7F" w:rsidRPr="00AC6CA0" w:rsidRDefault="00D11D7F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плата</w:t>
      </w:r>
      <w:r w:rsidRPr="00AC6CA0">
        <w:rPr>
          <w:rFonts w:ascii="Arial" w:eastAsia="Arial" w:hAnsi="Arial" w:cs="Arial"/>
          <w:lang w:val="ru-RU"/>
        </w:rPr>
        <w:t xml:space="preserve"> – </w:t>
      </w:r>
      <w:r w:rsidRPr="00AC6CA0">
        <w:rPr>
          <w:rFonts w:ascii="Arial" w:hAnsi="Arial" w:cs="Arial"/>
          <w:lang w:val="ru-RU"/>
        </w:rPr>
        <w:t>300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рублей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месяц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>за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1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</w:rPr>
        <w:t>IP</w:t>
      </w:r>
      <w:r w:rsidRPr="00AC6CA0">
        <w:rPr>
          <w:rFonts w:ascii="Arial" w:hAnsi="Arial" w:cs="Arial"/>
          <w:lang w:val="ru-RU"/>
        </w:rPr>
        <w:t>-</w:t>
      </w:r>
      <w:r w:rsidRPr="00AC6CA0">
        <w:rPr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адрес.</w:t>
      </w:r>
    </w:p>
    <w:p w:rsidR="009B2943" w:rsidRDefault="009B2943" w:rsidP="009B2943">
      <w:pPr>
        <w:ind w:left="360"/>
        <w:jc w:val="both"/>
        <w:rPr>
          <w:rFonts w:ascii="Arial" w:hAnsi="Arial" w:cs="Arial"/>
          <w:iCs/>
          <w:lang w:val="ru-RU"/>
        </w:rPr>
      </w:pPr>
    </w:p>
    <w:p w:rsidR="009B2943" w:rsidRPr="009B2943" w:rsidRDefault="009B2943" w:rsidP="009B2943">
      <w:pPr>
        <w:ind w:left="360"/>
        <w:jc w:val="both"/>
        <w:rPr>
          <w:rFonts w:ascii="Arial" w:hAnsi="Arial" w:cs="Arial"/>
          <w:lang w:val="ru-RU"/>
        </w:rPr>
      </w:pPr>
      <w:r w:rsidRPr="009B2943">
        <w:rPr>
          <w:rFonts w:ascii="Arial" w:hAnsi="Arial" w:cs="Arial"/>
          <w:iCs/>
          <w:lang w:val="ru-RU"/>
        </w:rPr>
        <w:t>2.5.</w:t>
      </w:r>
      <w:r w:rsidR="00A30EFA">
        <w:rPr>
          <w:rFonts w:ascii="Arial" w:hAnsi="Arial" w:cs="Arial"/>
          <w:iCs/>
          <w:lang w:val="ru-RU"/>
        </w:rPr>
        <w:t>7</w:t>
      </w:r>
      <w:r w:rsidRPr="009B2943">
        <w:rPr>
          <w:rFonts w:ascii="Arial" w:hAnsi="Arial" w:cs="Arial"/>
          <w:iCs/>
          <w:lang w:val="ru-RU"/>
        </w:rPr>
        <w:t>.</w:t>
      </w:r>
      <w:r w:rsidRPr="009B2943">
        <w:rPr>
          <w:rFonts w:ascii="Arial" w:eastAsia="Arial" w:hAnsi="Arial" w:cs="Arial"/>
          <w:iCs/>
          <w:lang w:val="ru-RU"/>
        </w:rPr>
        <w:t xml:space="preserve"> </w:t>
      </w:r>
      <w:r w:rsidRPr="009B2943">
        <w:rPr>
          <w:rFonts w:ascii="Arial" w:hAnsi="Arial" w:cs="Arial"/>
          <w:iCs/>
          <w:lang w:val="ru-RU"/>
        </w:rPr>
        <w:tab/>
        <w:t xml:space="preserve">Выделение двух  дополнительных </w:t>
      </w:r>
      <w:r w:rsidRPr="009B2943">
        <w:rPr>
          <w:rFonts w:ascii="Arial" w:hAnsi="Arial" w:cs="Arial"/>
        </w:rPr>
        <w:t>IP</w:t>
      </w:r>
      <w:r w:rsidRPr="009B2943">
        <w:rPr>
          <w:rFonts w:ascii="Arial" w:hAnsi="Arial" w:cs="Arial"/>
          <w:lang w:val="ru-RU"/>
        </w:rPr>
        <w:t>/</w:t>
      </w:r>
      <w:r w:rsidRPr="009B2943">
        <w:rPr>
          <w:rFonts w:ascii="Arial" w:hAnsi="Arial" w:cs="Arial"/>
        </w:rPr>
        <w:t>MAC</w:t>
      </w:r>
      <w:r w:rsidRPr="009B2943">
        <w:rPr>
          <w:rFonts w:ascii="Arial" w:hAnsi="Arial" w:cs="Arial"/>
          <w:lang w:val="ru-RU"/>
        </w:rPr>
        <w:t xml:space="preserve"> адресов</w:t>
      </w:r>
      <w:r w:rsidR="00C57FC5">
        <w:rPr>
          <w:rFonts w:ascii="Arial" w:hAnsi="Arial" w:cs="Arial"/>
          <w:lang w:val="ru-RU"/>
        </w:rPr>
        <w:t xml:space="preserve"> для доступа к торговой </w:t>
      </w:r>
      <w:r w:rsidR="00D95102">
        <w:rPr>
          <w:rFonts w:ascii="Arial" w:hAnsi="Arial" w:cs="Arial"/>
          <w:lang w:val="ru-RU"/>
        </w:rPr>
        <w:t>сети ПАО Московская Б</w:t>
      </w:r>
      <w:r w:rsidR="00390FA5">
        <w:rPr>
          <w:rFonts w:ascii="Arial" w:hAnsi="Arial" w:cs="Arial"/>
          <w:lang w:val="ru-RU"/>
        </w:rPr>
        <w:t>иржа</w:t>
      </w:r>
      <w:r w:rsidRPr="009B2943">
        <w:rPr>
          <w:rFonts w:ascii="Arial" w:hAnsi="Arial" w:cs="Arial"/>
          <w:lang w:val="ru-RU"/>
        </w:rPr>
        <w:t>.</w:t>
      </w:r>
    </w:p>
    <w:p w:rsidR="009B2943" w:rsidRPr="009B2943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9B2943">
        <w:rPr>
          <w:rFonts w:ascii="Arial" w:hAnsi="Arial" w:cs="Arial"/>
          <w:lang w:val="ru-RU"/>
        </w:rPr>
        <w:t>Подключение и настройка – 1000 рублей.</w:t>
      </w:r>
    </w:p>
    <w:p w:rsidR="009B2943" w:rsidRPr="009B2943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9B2943">
        <w:rPr>
          <w:rFonts w:ascii="Arial" w:hAnsi="Arial" w:cs="Arial"/>
          <w:lang w:val="ru-RU"/>
        </w:rPr>
        <w:t>Абонентская</w:t>
      </w:r>
      <w:r w:rsidRPr="009B2943">
        <w:rPr>
          <w:rFonts w:ascii="Arial" w:eastAsia="Arial" w:hAnsi="Arial" w:cs="Arial"/>
          <w:lang w:val="ru-RU"/>
        </w:rPr>
        <w:t xml:space="preserve"> </w:t>
      </w:r>
      <w:r w:rsidRPr="009B2943">
        <w:rPr>
          <w:rFonts w:ascii="Arial" w:hAnsi="Arial" w:cs="Arial"/>
          <w:lang w:val="ru-RU"/>
        </w:rPr>
        <w:t>плата</w:t>
      </w:r>
      <w:r w:rsidRPr="009B2943">
        <w:rPr>
          <w:rFonts w:ascii="Arial" w:eastAsia="Arial" w:hAnsi="Arial" w:cs="Arial"/>
          <w:lang w:val="ru-RU"/>
        </w:rPr>
        <w:t xml:space="preserve"> – </w:t>
      </w:r>
      <w:r w:rsidRPr="009B2943">
        <w:rPr>
          <w:rFonts w:ascii="Arial" w:hAnsi="Arial" w:cs="Arial"/>
          <w:lang w:val="ru-RU"/>
        </w:rPr>
        <w:t>1000</w:t>
      </w:r>
      <w:r w:rsidRPr="009B2943">
        <w:rPr>
          <w:rFonts w:ascii="Arial" w:eastAsia="Arial" w:hAnsi="Arial" w:cs="Arial"/>
          <w:lang w:val="ru-RU"/>
        </w:rPr>
        <w:t xml:space="preserve"> </w:t>
      </w:r>
      <w:r w:rsidRPr="009B2943">
        <w:rPr>
          <w:rFonts w:ascii="Arial" w:hAnsi="Arial" w:cs="Arial"/>
          <w:lang w:val="ru-RU"/>
        </w:rPr>
        <w:t>рублей</w:t>
      </w:r>
      <w:r w:rsidRPr="009B2943">
        <w:rPr>
          <w:rFonts w:ascii="Arial" w:eastAsia="Arial" w:hAnsi="Arial" w:cs="Arial"/>
          <w:lang w:val="ru-RU"/>
        </w:rPr>
        <w:t xml:space="preserve"> </w:t>
      </w:r>
      <w:r w:rsidRPr="009B2943">
        <w:rPr>
          <w:rFonts w:ascii="Arial" w:hAnsi="Arial" w:cs="Arial"/>
          <w:lang w:val="ru-RU"/>
        </w:rPr>
        <w:t>в</w:t>
      </w:r>
      <w:r w:rsidRPr="009B2943">
        <w:rPr>
          <w:rFonts w:ascii="Arial" w:eastAsia="Arial" w:hAnsi="Arial" w:cs="Arial"/>
          <w:lang w:val="ru-RU"/>
        </w:rPr>
        <w:t xml:space="preserve"> </w:t>
      </w:r>
      <w:r w:rsidRPr="009B2943">
        <w:rPr>
          <w:rFonts w:ascii="Arial" w:hAnsi="Arial" w:cs="Arial"/>
          <w:lang w:val="ru-RU"/>
        </w:rPr>
        <w:t>месяц.</w:t>
      </w:r>
    </w:p>
    <w:p w:rsidR="009B2943" w:rsidRPr="009B2943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9B2943" w:rsidRPr="009B2943" w:rsidRDefault="009B2943" w:rsidP="009B2943">
      <w:pPr>
        <w:ind w:left="360"/>
        <w:jc w:val="both"/>
        <w:rPr>
          <w:rFonts w:ascii="Arial" w:hAnsi="Arial" w:cs="Arial"/>
          <w:lang w:val="ru-RU"/>
        </w:rPr>
      </w:pPr>
      <w:r w:rsidRPr="009B2943">
        <w:rPr>
          <w:rFonts w:ascii="Arial" w:hAnsi="Arial" w:cs="Arial"/>
          <w:iCs/>
          <w:lang w:val="ru-RU"/>
        </w:rPr>
        <w:t>2.5.</w:t>
      </w:r>
      <w:r w:rsidR="00A30EFA">
        <w:rPr>
          <w:rFonts w:ascii="Arial" w:hAnsi="Arial" w:cs="Arial"/>
          <w:iCs/>
          <w:lang w:val="ru-RU"/>
        </w:rPr>
        <w:t>8</w:t>
      </w:r>
      <w:r w:rsidRPr="009B2943">
        <w:rPr>
          <w:rFonts w:ascii="Arial" w:hAnsi="Arial" w:cs="Arial"/>
          <w:iCs/>
          <w:lang w:val="ru-RU"/>
        </w:rPr>
        <w:t>.</w:t>
      </w:r>
      <w:r w:rsidRPr="009B2943">
        <w:rPr>
          <w:rFonts w:ascii="Arial" w:eastAsia="Arial" w:hAnsi="Arial" w:cs="Arial"/>
          <w:iCs/>
          <w:lang w:val="ru-RU"/>
        </w:rPr>
        <w:t xml:space="preserve"> </w:t>
      </w:r>
      <w:r w:rsidRPr="009B2943">
        <w:rPr>
          <w:rFonts w:ascii="Arial" w:hAnsi="Arial" w:cs="Arial"/>
          <w:iCs/>
          <w:lang w:val="ru-RU"/>
        </w:rPr>
        <w:tab/>
        <w:t xml:space="preserve">Выделение </w:t>
      </w:r>
      <w:r w:rsidRPr="009B2943">
        <w:rPr>
          <w:rFonts w:ascii="Arial" w:hAnsi="Arial" w:cs="Arial"/>
          <w:lang w:val="ru-RU"/>
        </w:rPr>
        <w:t xml:space="preserve">16 дополнительных </w:t>
      </w:r>
      <w:r w:rsidRPr="009B2943">
        <w:rPr>
          <w:rFonts w:ascii="Arial" w:hAnsi="Arial" w:cs="Arial"/>
        </w:rPr>
        <w:t>IP</w:t>
      </w:r>
      <w:r w:rsidRPr="009B2943">
        <w:rPr>
          <w:rFonts w:ascii="Arial" w:hAnsi="Arial" w:cs="Arial"/>
          <w:lang w:val="ru-RU"/>
        </w:rPr>
        <w:t>/</w:t>
      </w:r>
      <w:r w:rsidRPr="009B2943">
        <w:rPr>
          <w:rFonts w:ascii="Arial" w:hAnsi="Arial" w:cs="Arial"/>
        </w:rPr>
        <w:t>MAC</w:t>
      </w:r>
      <w:r w:rsidRPr="009B2943">
        <w:rPr>
          <w:rFonts w:ascii="Arial" w:hAnsi="Arial" w:cs="Arial"/>
          <w:lang w:val="ru-RU"/>
        </w:rPr>
        <w:t xml:space="preserve"> адресов</w:t>
      </w:r>
      <w:r w:rsidR="00C57FC5" w:rsidRPr="00C57FC5">
        <w:rPr>
          <w:rFonts w:ascii="Arial" w:hAnsi="Arial" w:cs="Arial"/>
          <w:lang w:val="ru-RU"/>
        </w:rPr>
        <w:t xml:space="preserve"> </w:t>
      </w:r>
      <w:r w:rsidR="00C57FC5">
        <w:rPr>
          <w:rFonts w:ascii="Arial" w:hAnsi="Arial" w:cs="Arial"/>
          <w:lang w:val="ru-RU"/>
        </w:rPr>
        <w:t xml:space="preserve">для доступа к торговой </w:t>
      </w:r>
      <w:r w:rsidR="00390FA5">
        <w:rPr>
          <w:rFonts w:ascii="Arial" w:hAnsi="Arial" w:cs="Arial"/>
          <w:lang w:val="ru-RU"/>
        </w:rPr>
        <w:t>сети ПАО Московская Биржа</w:t>
      </w:r>
      <w:r w:rsidRPr="009B2943">
        <w:rPr>
          <w:rFonts w:ascii="Arial" w:hAnsi="Arial" w:cs="Arial"/>
          <w:lang w:val="ru-RU"/>
        </w:rPr>
        <w:t>.</w:t>
      </w:r>
    </w:p>
    <w:p w:rsidR="009B2943" w:rsidRPr="009B2943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9B2943">
        <w:rPr>
          <w:rFonts w:ascii="Arial" w:hAnsi="Arial" w:cs="Arial"/>
          <w:lang w:val="ru-RU"/>
        </w:rPr>
        <w:t>Подключение и настройка – 5000 рублей.</w:t>
      </w:r>
    </w:p>
    <w:p w:rsidR="009B2943" w:rsidRPr="009B2943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9B2943">
        <w:rPr>
          <w:rFonts w:ascii="Arial" w:hAnsi="Arial" w:cs="Arial"/>
          <w:lang w:val="ru-RU"/>
        </w:rPr>
        <w:t>Абонентская</w:t>
      </w:r>
      <w:r w:rsidRPr="009B2943">
        <w:rPr>
          <w:rFonts w:ascii="Arial" w:eastAsia="Arial" w:hAnsi="Arial" w:cs="Arial"/>
          <w:lang w:val="ru-RU"/>
        </w:rPr>
        <w:t xml:space="preserve"> </w:t>
      </w:r>
      <w:r w:rsidRPr="009B2943">
        <w:rPr>
          <w:rFonts w:ascii="Arial" w:hAnsi="Arial" w:cs="Arial"/>
          <w:lang w:val="ru-RU"/>
        </w:rPr>
        <w:t>плата</w:t>
      </w:r>
      <w:r w:rsidRPr="009B2943">
        <w:rPr>
          <w:rFonts w:ascii="Arial" w:eastAsia="Arial" w:hAnsi="Arial" w:cs="Arial"/>
          <w:lang w:val="ru-RU"/>
        </w:rPr>
        <w:t xml:space="preserve"> – </w:t>
      </w:r>
      <w:r w:rsidRPr="009B2943">
        <w:rPr>
          <w:rFonts w:ascii="Arial" w:hAnsi="Arial" w:cs="Arial"/>
          <w:lang w:val="ru-RU"/>
        </w:rPr>
        <w:t>5000</w:t>
      </w:r>
      <w:r w:rsidRPr="009B2943">
        <w:rPr>
          <w:rFonts w:ascii="Arial" w:eastAsia="Arial" w:hAnsi="Arial" w:cs="Arial"/>
          <w:lang w:val="ru-RU"/>
        </w:rPr>
        <w:t xml:space="preserve"> </w:t>
      </w:r>
      <w:r w:rsidRPr="009B2943">
        <w:rPr>
          <w:rFonts w:ascii="Arial" w:hAnsi="Arial" w:cs="Arial"/>
          <w:lang w:val="ru-RU"/>
        </w:rPr>
        <w:t>рублей</w:t>
      </w:r>
      <w:r w:rsidRPr="009B2943">
        <w:rPr>
          <w:rFonts w:ascii="Arial" w:eastAsia="Arial" w:hAnsi="Arial" w:cs="Arial"/>
          <w:lang w:val="ru-RU"/>
        </w:rPr>
        <w:t xml:space="preserve"> </w:t>
      </w:r>
      <w:r w:rsidRPr="009B2943">
        <w:rPr>
          <w:rFonts w:ascii="Arial" w:hAnsi="Arial" w:cs="Arial"/>
          <w:lang w:val="ru-RU"/>
        </w:rPr>
        <w:t>в</w:t>
      </w:r>
      <w:r w:rsidRPr="009B2943">
        <w:rPr>
          <w:rFonts w:ascii="Arial" w:eastAsia="Arial" w:hAnsi="Arial" w:cs="Arial"/>
          <w:lang w:val="ru-RU"/>
        </w:rPr>
        <w:t xml:space="preserve"> </w:t>
      </w:r>
      <w:r w:rsidRPr="009B2943">
        <w:rPr>
          <w:rFonts w:ascii="Arial" w:hAnsi="Arial" w:cs="Arial"/>
          <w:lang w:val="ru-RU"/>
        </w:rPr>
        <w:t>месяц.</w:t>
      </w:r>
    </w:p>
    <w:p w:rsidR="009B2943" w:rsidRPr="00AC6CA0" w:rsidRDefault="009B2943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AC6CA0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D11D7F" w:rsidRPr="00AC6CA0" w:rsidRDefault="00C03715" w:rsidP="00D11D7F">
      <w:pPr>
        <w:ind w:left="360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iCs/>
          <w:lang w:val="ru-RU"/>
        </w:rPr>
        <w:t>2.5.</w:t>
      </w:r>
      <w:r w:rsidR="00A30EFA">
        <w:rPr>
          <w:rFonts w:ascii="Arial" w:hAnsi="Arial" w:cs="Arial"/>
          <w:iCs/>
          <w:lang w:val="ru-RU"/>
        </w:rPr>
        <w:t>9</w:t>
      </w:r>
      <w:r w:rsidRPr="00AC6CA0">
        <w:rPr>
          <w:rFonts w:ascii="Arial" w:hAnsi="Arial" w:cs="Arial"/>
          <w:iCs/>
          <w:lang w:val="ru-RU"/>
        </w:rPr>
        <w:t>.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ab/>
      </w:r>
      <w:r w:rsidR="00D11D7F" w:rsidRPr="00AC6CA0">
        <w:rPr>
          <w:rFonts w:ascii="Arial" w:hAnsi="Arial" w:cs="Arial"/>
          <w:lang w:val="ru-RU"/>
        </w:rPr>
        <w:t xml:space="preserve">Предоставление одного </w:t>
      </w:r>
      <w:r w:rsidR="00D11D7F" w:rsidRPr="00AC6CA0">
        <w:rPr>
          <w:rFonts w:ascii="Arial" w:hAnsi="Arial" w:cs="Arial"/>
        </w:rPr>
        <w:t>VPN</w:t>
      </w:r>
      <w:r w:rsidR="00D11D7F" w:rsidRPr="00AC6CA0">
        <w:rPr>
          <w:rFonts w:ascii="Arial" w:hAnsi="Arial" w:cs="Arial"/>
          <w:lang w:val="ru-RU"/>
        </w:rPr>
        <w:t>-логина для доступа к оборудованию Клиента через сеть Интернет с возможностью установления одной сессии</w:t>
      </w:r>
    </w:p>
    <w:p w:rsidR="00D11D7F" w:rsidRPr="00AC6CA0" w:rsidRDefault="00D11D7F" w:rsidP="00D11D7F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D11D7F" w:rsidRPr="00AC6CA0" w:rsidRDefault="00D11D7F" w:rsidP="00D11D7F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Подключение и настройка – 1000 рублей.</w:t>
      </w:r>
    </w:p>
    <w:p w:rsidR="00C03715" w:rsidRDefault="00D11D7F" w:rsidP="00D11D7F">
      <w:pPr>
        <w:ind w:left="732" w:firstLine="34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 плата – 1000 рублей в месяц.</w:t>
      </w:r>
    </w:p>
    <w:p w:rsidR="009B2943" w:rsidRDefault="009B2943" w:rsidP="00D11D7F">
      <w:pPr>
        <w:ind w:left="732" w:firstLine="348"/>
        <w:jc w:val="both"/>
        <w:rPr>
          <w:rFonts w:ascii="Arial" w:hAnsi="Arial" w:cs="Arial"/>
          <w:lang w:val="ru-RU"/>
        </w:rPr>
      </w:pPr>
    </w:p>
    <w:p w:rsidR="009B2943" w:rsidRDefault="009B2943" w:rsidP="00D11D7F">
      <w:pPr>
        <w:ind w:left="732" w:firstLine="348"/>
        <w:jc w:val="both"/>
        <w:rPr>
          <w:rFonts w:ascii="Arial" w:hAnsi="Arial" w:cs="Arial"/>
          <w:lang w:val="ru-RU"/>
        </w:rPr>
      </w:pPr>
    </w:p>
    <w:p w:rsidR="00C03715" w:rsidRPr="00AC6CA0" w:rsidRDefault="00C03715" w:rsidP="00C03715">
      <w:pPr>
        <w:pStyle w:val="Iauiue"/>
        <w:jc w:val="both"/>
        <w:rPr>
          <w:rFonts w:ascii="Arial" w:hAnsi="Arial" w:cs="Arial"/>
          <w:lang w:val="ru-RU"/>
        </w:rPr>
      </w:pPr>
    </w:p>
    <w:p w:rsidR="008F43F1" w:rsidRPr="00AC6CA0" w:rsidRDefault="008F43F1" w:rsidP="008F43F1">
      <w:pPr>
        <w:ind w:left="360"/>
        <w:jc w:val="both"/>
        <w:rPr>
          <w:rFonts w:ascii="Arial" w:hAnsi="Arial" w:cs="Arial"/>
          <w:iCs/>
          <w:lang w:val="ru-RU"/>
        </w:rPr>
      </w:pPr>
      <w:r w:rsidRPr="00AC6CA0">
        <w:rPr>
          <w:rFonts w:ascii="Arial" w:hAnsi="Arial" w:cs="Arial"/>
          <w:iCs/>
          <w:lang w:val="ru-RU"/>
        </w:rPr>
        <w:t>2.5.</w:t>
      </w:r>
      <w:r w:rsidR="00A30EFA">
        <w:rPr>
          <w:rFonts w:ascii="Arial" w:hAnsi="Arial" w:cs="Arial"/>
          <w:iCs/>
          <w:lang w:val="ru-RU"/>
        </w:rPr>
        <w:t>10</w:t>
      </w:r>
      <w:r w:rsidRPr="00AC6CA0">
        <w:rPr>
          <w:rFonts w:ascii="Arial" w:hAnsi="Arial" w:cs="Arial"/>
          <w:iCs/>
          <w:lang w:val="ru-RU"/>
        </w:rPr>
        <w:t>.</w:t>
      </w:r>
      <w:r w:rsidRPr="00AC6CA0">
        <w:rPr>
          <w:rFonts w:ascii="Arial" w:eastAsia="Arial" w:hAnsi="Arial" w:cs="Arial"/>
          <w:iCs/>
          <w:lang w:val="ru-RU"/>
        </w:rPr>
        <w:t xml:space="preserve"> </w:t>
      </w:r>
      <w:r w:rsidRPr="00AC6CA0">
        <w:rPr>
          <w:rFonts w:ascii="Arial" w:hAnsi="Arial" w:cs="Arial"/>
          <w:iCs/>
          <w:lang w:val="ru-RU"/>
        </w:rPr>
        <w:tab/>
        <w:t>Реализация сетевой конфигурации</w:t>
      </w:r>
      <w:r w:rsidRPr="00AC6CA0">
        <w:rPr>
          <w:rFonts w:ascii="Arial" w:hAnsi="Arial" w:cs="Arial"/>
          <w:lang w:val="ru-RU"/>
        </w:rPr>
        <w:t xml:space="preserve">, не предусмотренной в </w:t>
      </w:r>
      <w:proofErr w:type="spellStart"/>
      <w:r w:rsidRPr="00AC6CA0">
        <w:rPr>
          <w:rFonts w:ascii="Arial" w:hAnsi="Arial" w:cs="Arial"/>
          <w:lang w:val="ru-RU"/>
        </w:rPr>
        <w:t>пп</w:t>
      </w:r>
      <w:proofErr w:type="spellEnd"/>
      <w:r w:rsidRPr="00AC6CA0">
        <w:rPr>
          <w:rFonts w:ascii="Arial" w:hAnsi="Arial" w:cs="Arial"/>
          <w:lang w:val="ru-RU"/>
        </w:rPr>
        <w:t>. 2.1 - 2.4, 2.5.1-2.5.</w:t>
      </w:r>
      <w:r w:rsidR="00A30EFA">
        <w:rPr>
          <w:rFonts w:ascii="Arial" w:hAnsi="Arial" w:cs="Arial"/>
          <w:lang w:val="ru-RU"/>
        </w:rPr>
        <w:t>9</w:t>
      </w:r>
      <w:r w:rsidRPr="00AC6CA0">
        <w:rPr>
          <w:rFonts w:ascii="Arial" w:hAnsi="Arial" w:cs="Arial"/>
          <w:lang w:val="ru-RU"/>
        </w:rPr>
        <w:t xml:space="preserve"> настоящих Условий</w:t>
      </w:r>
    </w:p>
    <w:p w:rsidR="008F43F1" w:rsidRPr="00AC6CA0" w:rsidRDefault="008F43F1" w:rsidP="008F43F1">
      <w:pPr>
        <w:ind w:left="360"/>
        <w:jc w:val="both"/>
        <w:rPr>
          <w:rFonts w:ascii="Arial" w:hAnsi="Arial" w:cs="Arial"/>
          <w:iCs/>
          <w:lang w:val="ru-RU"/>
        </w:rPr>
      </w:pPr>
    </w:p>
    <w:p w:rsidR="008F43F1" w:rsidRPr="00AC6CA0" w:rsidRDefault="008F43F1" w:rsidP="004109FB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Согласование и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настройка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 xml:space="preserve">сетевой конфигурации </w:t>
      </w:r>
      <w:r w:rsidRPr="00AC6CA0">
        <w:rPr>
          <w:rFonts w:ascii="Arial" w:eastAsia="Arial" w:hAnsi="Arial" w:cs="Arial"/>
          <w:lang w:val="ru-RU"/>
        </w:rPr>
        <w:t xml:space="preserve">– </w:t>
      </w:r>
      <w:r w:rsidRPr="00AC6CA0">
        <w:rPr>
          <w:rFonts w:ascii="Arial" w:hAnsi="Arial" w:cs="Arial"/>
          <w:lang w:val="ru-RU"/>
        </w:rPr>
        <w:t>1000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рублей.</w:t>
      </w:r>
    </w:p>
    <w:p w:rsidR="008F43F1" w:rsidRPr="00AC6CA0" w:rsidRDefault="008F43F1" w:rsidP="00C03715">
      <w:pPr>
        <w:pStyle w:val="Iauiue"/>
        <w:jc w:val="both"/>
        <w:rPr>
          <w:rFonts w:ascii="Arial" w:hAnsi="Arial" w:cs="Arial"/>
          <w:lang w:val="ru-RU"/>
        </w:rPr>
      </w:pPr>
    </w:p>
    <w:p w:rsidR="00C03715" w:rsidRPr="00AC6CA0" w:rsidRDefault="00C03715" w:rsidP="00C03715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2.5.</w:t>
      </w:r>
      <w:r w:rsidR="009B2943">
        <w:rPr>
          <w:rFonts w:ascii="Arial" w:hAnsi="Arial" w:cs="Arial"/>
          <w:lang w:val="ru-RU"/>
        </w:rPr>
        <w:t>1</w:t>
      </w:r>
      <w:r w:rsidR="00A30EFA">
        <w:rPr>
          <w:rFonts w:ascii="Arial" w:hAnsi="Arial" w:cs="Arial"/>
          <w:lang w:val="ru-RU"/>
        </w:rPr>
        <w:t>1</w:t>
      </w:r>
      <w:r w:rsidRPr="00AC6CA0">
        <w:rPr>
          <w:rFonts w:ascii="Arial" w:hAnsi="Arial" w:cs="Arial"/>
          <w:lang w:val="ru-RU"/>
        </w:rPr>
        <w:t>.</w:t>
      </w:r>
      <w:r w:rsidRPr="00AC6CA0">
        <w:rPr>
          <w:rFonts w:ascii="Arial" w:hAnsi="Arial" w:cs="Arial"/>
          <w:lang w:val="ru-RU"/>
        </w:rPr>
        <w:tab/>
      </w:r>
      <w:r w:rsidRPr="004109FB">
        <w:rPr>
          <w:rFonts w:ascii="Arial" w:hAnsi="Arial"/>
          <w:lang w:val="ru-RU"/>
        </w:rPr>
        <w:t xml:space="preserve">Дополнительное техническое обслуживание </w:t>
      </w:r>
      <w:r w:rsidR="00946805" w:rsidRPr="004109FB">
        <w:rPr>
          <w:rFonts w:ascii="Arial" w:hAnsi="Arial"/>
          <w:lang w:val="ru-RU"/>
        </w:rPr>
        <w:t xml:space="preserve">размещенного </w:t>
      </w:r>
      <w:r w:rsidRPr="004109FB">
        <w:rPr>
          <w:rFonts w:ascii="Arial" w:hAnsi="Arial"/>
          <w:lang w:val="ru-RU"/>
        </w:rPr>
        <w:t>оборудования Клиента</w:t>
      </w:r>
      <w:r w:rsidRPr="00AC6CA0">
        <w:rPr>
          <w:rFonts w:ascii="Arial" w:eastAsia="Arial" w:hAnsi="Arial" w:cs="Arial"/>
          <w:lang w:val="ru-RU"/>
        </w:rPr>
        <w:t xml:space="preserve"> </w:t>
      </w:r>
      <w:r w:rsidR="00952B0C" w:rsidRPr="00AC6CA0">
        <w:rPr>
          <w:rFonts w:ascii="Arial" w:hAnsi="Arial" w:cs="Arial"/>
          <w:lang w:val="ru-RU"/>
        </w:rPr>
        <w:t>–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включает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себя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оперативную</w:t>
      </w:r>
      <w:r w:rsidRPr="00AC6CA0">
        <w:rPr>
          <w:rFonts w:ascii="Arial" w:eastAsia="Arial" w:hAnsi="Arial" w:cs="Arial"/>
          <w:lang w:val="ru-RU"/>
        </w:rPr>
        <w:t xml:space="preserve"> диагностику </w:t>
      </w:r>
      <w:r w:rsidRPr="00AC6CA0">
        <w:rPr>
          <w:rFonts w:ascii="Arial" w:hAnsi="Arial" w:cs="Arial"/>
          <w:lang w:val="ru-RU"/>
        </w:rPr>
        <w:t>неисправностей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оборудования и замену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запасных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частей.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Запасные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части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депонируются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заранее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Клиентом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помещении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lastRenderedPageBreak/>
        <w:t>Партнерства.</w:t>
      </w:r>
      <w:r w:rsidRPr="00AC6CA0">
        <w:rPr>
          <w:rFonts w:ascii="Arial" w:eastAsia="Arial" w:hAnsi="Arial" w:cs="Arial"/>
          <w:lang w:val="ru-RU"/>
        </w:rPr>
        <w:t xml:space="preserve"> Ремонт вышедших из строя компонентов оборудования не входит в дополнительное техническое обслуживание.</w:t>
      </w:r>
    </w:p>
    <w:p w:rsidR="00C03715" w:rsidRPr="00AC6CA0" w:rsidRDefault="00C03715" w:rsidP="00C03715">
      <w:pPr>
        <w:tabs>
          <w:tab w:val="left" w:pos="851"/>
        </w:tabs>
        <w:ind w:left="1276" w:hanging="16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Плата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взимается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за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каждый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сервер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либо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единицу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иного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оборудования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Клиента,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принятого</w:t>
      </w:r>
      <w:r w:rsidR="00225815" w:rsidRPr="00AC6CA0">
        <w:rPr>
          <w:rFonts w:ascii="Arial" w:hAnsi="Arial" w:cs="Arial"/>
          <w:lang w:val="ru-RU"/>
        </w:rPr>
        <w:t xml:space="preserve"> для размещения</w:t>
      </w:r>
      <w:r w:rsidRPr="00AC6CA0">
        <w:rPr>
          <w:rFonts w:ascii="Arial" w:hAnsi="Arial" w:cs="Arial"/>
          <w:lang w:val="ru-RU"/>
        </w:rPr>
        <w:t>.</w:t>
      </w:r>
    </w:p>
    <w:p w:rsidR="00C03715" w:rsidRPr="00AC6CA0" w:rsidRDefault="00C03715" w:rsidP="00C03715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AC6CA0" w:rsidRDefault="00C03715" w:rsidP="00C03715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 плата</w:t>
      </w:r>
      <w:r w:rsidRPr="00AC6CA0">
        <w:rPr>
          <w:rFonts w:ascii="Arial" w:eastAsia="Arial" w:hAnsi="Arial" w:cs="Arial"/>
          <w:lang w:val="ru-RU"/>
        </w:rPr>
        <w:t xml:space="preserve"> – </w:t>
      </w:r>
      <w:r w:rsidRPr="00AC6CA0">
        <w:rPr>
          <w:rFonts w:ascii="Arial" w:hAnsi="Arial" w:cs="Arial"/>
          <w:lang w:val="ru-RU"/>
        </w:rPr>
        <w:t>9</w:t>
      </w:r>
      <w:r w:rsidRPr="00AC6CA0">
        <w:rPr>
          <w:rFonts w:ascii="Arial" w:hAnsi="Arial" w:cs="Arial"/>
        </w:rPr>
        <w:t> </w:t>
      </w:r>
      <w:r w:rsidRPr="00AC6CA0">
        <w:rPr>
          <w:rFonts w:ascii="Arial" w:hAnsi="Arial" w:cs="Arial"/>
          <w:lang w:val="ru-RU"/>
        </w:rPr>
        <w:t>000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рублей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в</w:t>
      </w:r>
      <w:r w:rsidRPr="00AC6CA0">
        <w:rPr>
          <w:rFonts w:ascii="Arial" w:eastAsia="Arial" w:hAnsi="Arial" w:cs="Arial"/>
          <w:lang w:val="ru-RU"/>
        </w:rPr>
        <w:t xml:space="preserve"> </w:t>
      </w:r>
      <w:r w:rsidRPr="00AC6CA0">
        <w:rPr>
          <w:rFonts w:ascii="Arial" w:hAnsi="Arial" w:cs="Arial"/>
          <w:lang w:val="ru-RU"/>
        </w:rPr>
        <w:t>месяц.</w:t>
      </w:r>
    </w:p>
    <w:p w:rsidR="00C03715" w:rsidRPr="00AC6CA0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381F2E" w:rsidRDefault="00952B0C" w:rsidP="004109FB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2.5.</w:t>
      </w:r>
      <w:r w:rsidR="009B2943">
        <w:rPr>
          <w:rFonts w:ascii="Arial" w:hAnsi="Arial" w:cs="Arial"/>
          <w:lang w:val="ru-RU"/>
        </w:rPr>
        <w:t>1</w:t>
      </w:r>
      <w:r w:rsidR="00A30EFA">
        <w:rPr>
          <w:rFonts w:ascii="Arial" w:hAnsi="Arial" w:cs="Arial"/>
          <w:lang w:val="ru-RU"/>
        </w:rPr>
        <w:t>2</w:t>
      </w:r>
      <w:r w:rsidRPr="00AC6CA0">
        <w:rPr>
          <w:rFonts w:ascii="Arial" w:hAnsi="Arial" w:cs="Arial"/>
          <w:lang w:val="ru-RU"/>
        </w:rPr>
        <w:t>.</w:t>
      </w:r>
      <w:r w:rsidRPr="00AC6CA0">
        <w:rPr>
          <w:rFonts w:ascii="Arial" w:hAnsi="Arial" w:cs="Arial"/>
          <w:lang w:val="ru-RU"/>
        </w:rPr>
        <w:tab/>
      </w:r>
      <w:r w:rsidR="0003453B">
        <w:rPr>
          <w:rFonts w:ascii="Arial" w:hAnsi="Arial" w:cs="Arial"/>
          <w:lang w:val="ru-RU"/>
        </w:rPr>
        <w:t>Установка и п</w:t>
      </w:r>
      <w:r w:rsidRPr="00AC6CA0">
        <w:rPr>
          <w:rFonts w:ascii="Arial" w:hAnsi="Arial" w:cs="Arial"/>
          <w:lang w:val="ru-RU"/>
        </w:rPr>
        <w:t xml:space="preserve">оддержание доступа через сеть Интернет </w:t>
      </w:r>
      <w:r w:rsidR="00A456A5" w:rsidRPr="00AC6CA0">
        <w:rPr>
          <w:rFonts w:ascii="Arial" w:hAnsi="Arial" w:cs="Arial"/>
          <w:lang w:val="ru-RU"/>
        </w:rPr>
        <w:t xml:space="preserve">посредством VPN-соединения с предоставлением одного </w:t>
      </w:r>
      <w:r w:rsidR="00A456A5" w:rsidRPr="00AC6CA0">
        <w:rPr>
          <w:rFonts w:ascii="Arial" w:hAnsi="Arial" w:cs="Arial"/>
        </w:rPr>
        <w:t>VPN</w:t>
      </w:r>
      <w:r w:rsidR="00A456A5" w:rsidRPr="00AC6CA0">
        <w:rPr>
          <w:rFonts w:ascii="Arial" w:hAnsi="Arial" w:cs="Arial"/>
          <w:lang w:val="ru-RU"/>
        </w:rPr>
        <w:t>-логина и возможностью установления одной сессии</w:t>
      </w:r>
      <w:r w:rsidR="00381F2E">
        <w:rPr>
          <w:rFonts w:ascii="Arial" w:hAnsi="Arial" w:cs="Arial"/>
          <w:lang w:val="ru-RU"/>
        </w:rPr>
        <w:t>.</w:t>
      </w:r>
    </w:p>
    <w:p w:rsidR="00782756" w:rsidRPr="00AC6CA0" w:rsidRDefault="00782756" w:rsidP="00381F2E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</w:p>
    <w:p w:rsidR="00782756" w:rsidRPr="00AC6CA0" w:rsidRDefault="00782756" w:rsidP="00782756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Подключение и настройка – 1000 рублей.</w:t>
      </w:r>
    </w:p>
    <w:p w:rsidR="00782756" w:rsidRPr="00AC6CA0" w:rsidRDefault="00782756" w:rsidP="00782756">
      <w:pPr>
        <w:ind w:left="732" w:firstLine="34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 плата – 1000 рублей в месяц.</w:t>
      </w:r>
    </w:p>
    <w:p w:rsidR="00AD5567" w:rsidRPr="00AC6CA0" w:rsidRDefault="00AD5567" w:rsidP="00E65364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</w:p>
    <w:p w:rsidR="00952B0C" w:rsidRPr="00AC6CA0" w:rsidRDefault="00AD5567" w:rsidP="00E65364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ab/>
      </w:r>
      <w:r w:rsidRPr="00AC6CA0">
        <w:rPr>
          <w:rFonts w:ascii="Arial" w:hAnsi="Arial" w:cs="Arial"/>
          <w:lang w:val="ru-RU"/>
        </w:rPr>
        <w:tab/>
        <w:t>У</w:t>
      </w:r>
      <w:r w:rsidR="00E451A1" w:rsidRPr="00AC6CA0">
        <w:rPr>
          <w:rFonts w:ascii="Arial" w:hAnsi="Arial" w:cs="Arial"/>
          <w:lang w:val="ru-RU"/>
        </w:rPr>
        <w:t>слуга предоставляется</w:t>
      </w:r>
      <w:r w:rsidR="00692F03" w:rsidRPr="00AC6CA0">
        <w:rPr>
          <w:rFonts w:ascii="Arial" w:hAnsi="Arial" w:cs="Arial"/>
          <w:lang w:val="ru-RU"/>
        </w:rPr>
        <w:t xml:space="preserve"> только в случае,</w:t>
      </w:r>
      <w:r w:rsidR="00E451A1" w:rsidRPr="00AC6CA0">
        <w:rPr>
          <w:rFonts w:ascii="Arial" w:hAnsi="Arial" w:cs="Arial"/>
          <w:lang w:val="ru-RU"/>
        </w:rPr>
        <w:t xml:space="preserve"> если Клиенту </w:t>
      </w:r>
      <w:r w:rsidR="00692F03" w:rsidRPr="00AC6CA0">
        <w:rPr>
          <w:rFonts w:ascii="Arial" w:hAnsi="Arial" w:cs="Arial"/>
          <w:lang w:val="ru-RU"/>
        </w:rPr>
        <w:t xml:space="preserve">не </w:t>
      </w:r>
      <w:r w:rsidR="00E451A1" w:rsidRPr="00AC6CA0">
        <w:rPr>
          <w:rFonts w:ascii="Arial" w:hAnsi="Arial" w:cs="Arial"/>
          <w:lang w:val="ru-RU"/>
        </w:rPr>
        <w:t>оказываются услуги в соответствии с пунктом 2.1.3. или 2.5.</w:t>
      </w:r>
      <w:r w:rsidR="005A1963">
        <w:rPr>
          <w:rFonts w:ascii="Arial" w:hAnsi="Arial" w:cs="Arial"/>
          <w:lang w:val="ru-RU"/>
        </w:rPr>
        <w:t>8</w:t>
      </w:r>
      <w:r w:rsidR="00E451A1" w:rsidRPr="00AC6CA0">
        <w:rPr>
          <w:rFonts w:ascii="Arial" w:hAnsi="Arial" w:cs="Arial"/>
          <w:lang w:val="ru-RU"/>
        </w:rPr>
        <w:t>. настоящих Условий</w:t>
      </w:r>
      <w:r w:rsidR="00952B0C" w:rsidRPr="00AC6CA0">
        <w:rPr>
          <w:rFonts w:ascii="Arial" w:hAnsi="Arial" w:cs="Arial"/>
          <w:lang w:val="ru-RU"/>
        </w:rPr>
        <w:t>.</w:t>
      </w:r>
    </w:p>
    <w:p w:rsidR="00D11D7F" w:rsidRPr="00AC6CA0" w:rsidRDefault="00D11D7F" w:rsidP="00E65364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</w:p>
    <w:p w:rsidR="00A17BFC" w:rsidRPr="00AC6CA0" w:rsidRDefault="00A17BFC" w:rsidP="00A17BFC">
      <w:pPr>
        <w:pStyle w:val="21"/>
        <w:spacing w:after="0"/>
        <w:ind w:left="1260" w:hanging="900"/>
        <w:rPr>
          <w:iCs/>
        </w:rPr>
      </w:pPr>
      <w:r w:rsidRPr="00AC6CA0">
        <w:rPr>
          <w:iCs/>
        </w:rPr>
        <w:t>2.5.</w:t>
      </w:r>
      <w:r w:rsidR="009B2943" w:rsidRPr="00AC6CA0">
        <w:rPr>
          <w:iCs/>
        </w:rPr>
        <w:t>1</w:t>
      </w:r>
      <w:r w:rsidR="00A30EFA">
        <w:rPr>
          <w:iCs/>
        </w:rPr>
        <w:t>3</w:t>
      </w:r>
      <w:r w:rsidRPr="00AC6CA0">
        <w:rPr>
          <w:iCs/>
        </w:rPr>
        <w:t xml:space="preserve">. </w:t>
      </w:r>
      <w:r w:rsidRPr="00AC6CA0">
        <w:rPr>
          <w:iCs/>
        </w:rPr>
        <w:tab/>
        <w:t xml:space="preserve">Доступ в Интернет через выделенные каналы связи (входящий и исходящий трафик ограничиваются одинаково, Мбит/с) </w:t>
      </w:r>
    </w:p>
    <w:p w:rsidR="00A17BFC" w:rsidRPr="004109FB" w:rsidRDefault="00A17BFC" w:rsidP="00A17BFC">
      <w:pPr>
        <w:pStyle w:val="21"/>
        <w:spacing w:after="0"/>
        <w:ind w:left="1260" w:hanging="900"/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"/>
        <w:gridCol w:w="4781"/>
        <w:gridCol w:w="18"/>
      </w:tblGrid>
      <w:tr w:rsidR="00A17BFC" w:rsidRPr="00AC6CA0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4109FB" w:rsidRDefault="00A17BFC">
            <w:pPr>
              <w:snapToGrid w:val="0"/>
              <w:spacing w:line="276" w:lineRule="auto"/>
              <w:ind w:left="720"/>
              <w:rPr>
                <w:rFonts w:ascii="Arial" w:hAnsi="Arial"/>
                <w:sz w:val="22"/>
              </w:rPr>
            </w:pPr>
            <w:proofErr w:type="spellStart"/>
            <w:r w:rsidRPr="004109FB">
              <w:rPr>
                <w:rFonts w:ascii="Arial" w:hAnsi="Arial"/>
                <w:lang w:val="ru-RU"/>
              </w:rPr>
              <w:t>Мби</w:t>
            </w:r>
            <w:proofErr w:type="spellEnd"/>
            <w:r w:rsidRPr="004109FB">
              <w:rPr>
                <w:rFonts w:ascii="Arial" w:hAnsi="Arial"/>
              </w:rPr>
              <w:t>т/</w:t>
            </w:r>
            <w:proofErr w:type="gramStart"/>
            <w:r w:rsidRPr="004109FB">
              <w:rPr>
                <w:rFonts w:ascii="Arial" w:hAnsi="Arial"/>
              </w:rPr>
              <w:t>с</w:t>
            </w:r>
            <w:proofErr w:type="gram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4109FB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/>
                <w:sz w:val="22"/>
              </w:rPr>
            </w:pPr>
            <w:proofErr w:type="spellStart"/>
            <w:r w:rsidRPr="004109FB">
              <w:rPr>
                <w:rFonts w:ascii="Arial" w:hAnsi="Arial"/>
              </w:rPr>
              <w:t>Абонентская</w:t>
            </w:r>
            <w:proofErr w:type="spellEnd"/>
            <w:r w:rsidRPr="004109FB">
              <w:rPr>
                <w:rFonts w:ascii="Arial" w:hAnsi="Arial"/>
              </w:rPr>
              <w:t xml:space="preserve"> </w:t>
            </w:r>
            <w:proofErr w:type="spellStart"/>
            <w:r w:rsidRPr="004109FB">
              <w:rPr>
                <w:rFonts w:ascii="Arial" w:hAnsi="Arial"/>
              </w:rPr>
              <w:t>плата</w:t>
            </w:r>
            <w:proofErr w:type="spellEnd"/>
          </w:p>
        </w:tc>
      </w:tr>
      <w:tr w:rsidR="00A17BFC" w:rsidRPr="00AC6CA0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AC6CA0" w:rsidRDefault="00E81718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6CA0">
              <w:rPr>
                <w:rFonts w:ascii="Arial" w:hAnsi="Arial" w:cs="Arial"/>
                <w:lang w:val="ru-RU"/>
              </w:rPr>
              <w:t>2</w:t>
            </w:r>
            <w:r w:rsidRPr="00AC6CA0">
              <w:rPr>
                <w:rFonts w:ascii="Arial" w:hAnsi="Arial" w:cs="Arial"/>
              </w:rPr>
              <w:t xml:space="preserve"> </w:t>
            </w:r>
            <w:proofErr w:type="spellStart"/>
            <w:r w:rsidR="00A17BFC" w:rsidRPr="00AC6CA0">
              <w:rPr>
                <w:rFonts w:ascii="Arial" w:hAnsi="Arial" w:cs="Arial"/>
              </w:rPr>
              <w:t>Мбит</w:t>
            </w:r>
            <w:proofErr w:type="spellEnd"/>
            <w:r w:rsidR="00A17BFC" w:rsidRPr="00AC6CA0">
              <w:rPr>
                <w:rFonts w:ascii="Arial" w:hAnsi="Arial" w:cs="Arial"/>
              </w:rPr>
              <w:t>/</w:t>
            </w:r>
            <w:proofErr w:type="gramStart"/>
            <w:r w:rsidR="00A17BFC" w:rsidRPr="00AC6CA0">
              <w:rPr>
                <w:rFonts w:ascii="Arial" w:hAnsi="Arial" w:cs="Arial"/>
              </w:rPr>
              <w:t>с</w:t>
            </w:r>
            <w:proofErr w:type="gramEnd"/>
            <w:r w:rsidR="00A17BFC" w:rsidRPr="00AC6CA0">
              <w:rPr>
                <w:rFonts w:ascii="Arial" w:hAnsi="Arial" w:cs="Arial"/>
              </w:rPr>
              <w:t xml:space="preserve"> и </w:t>
            </w:r>
            <w:proofErr w:type="spellStart"/>
            <w:r w:rsidR="00A17BFC" w:rsidRPr="00AC6CA0">
              <w:rPr>
                <w:rFonts w:ascii="Arial" w:hAnsi="Arial" w:cs="Arial"/>
              </w:rPr>
              <w:t>ниже</w:t>
            </w:r>
            <w:proofErr w:type="spell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AC6CA0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6CA0">
              <w:rPr>
                <w:rFonts w:ascii="Arial" w:hAnsi="Arial" w:cs="Arial"/>
              </w:rPr>
              <w:t xml:space="preserve">4 500 </w:t>
            </w:r>
            <w:proofErr w:type="spellStart"/>
            <w:r w:rsidRPr="00AC6CA0">
              <w:rPr>
                <w:rFonts w:ascii="Arial" w:hAnsi="Arial" w:cs="Arial"/>
              </w:rPr>
              <w:t>рублей</w:t>
            </w:r>
            <w:proofErr w:type="spellEnd"/>
            <w:r w:rsidRPr="00AC6CA0">
              <w:rPr>
                <w:rFonts w:ascii="Arial" w:hAnsi="Arial" w:cs="Arial"/>
              </w:rPr>
              <w:t xml:space="preserve"> в </w:t>
            </w:r>
            <w:proofErr w:type="spellStart"/>
            <w:r w:rsidRPr="00AC6CA0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680822" w:rsidRPr="00AC6CA0" w:rsidTr="00B24BB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229"/>
        </w:trPr>
        <w:tc>
          <w:tcPr>
            <w:tcW w:w="2694" w:type="dxa"/>
            <w:shd w:val="clear" w:color="auto" w:fill="auto"/>
          </w:tcPr>
          <w:p w:rsidR="00680822" w:rsidRPr="00AC6CA0" w:rsidRDefault="00680822" w:rsidP="00AD3C66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AC6CA0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AC6CA0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4801" w:type="dxa"/>
            <w:gridSpan w:val="2"/>
            <w:shd w:val="clear" w:color="auto" w:fill="auto"/>
          </w:tcPr>
          <w:p w:rsidR="00680822" w:rsidRPr="00AC6CA0" w:rsidRDefault="00680822" w:rsidP="00E51DE7">
            <w:pPr>
              <w:autoSpaceDE/>
              <w:snapToGrid w:val="0"/>
              <w:ind w:left="720"/>
              <w:jc w:val="right"/>
              <w:rPr>
                <w:rFonts w:ascii="Arial" w:hAnsi="Arial" w:cs="Arial"/>
              </w:rPr>
            </w:pPr>
            <w:r w:rsidRPr="00AC6CA0">
              <w:rPr>
                <w:rFonts w:ascii="Arial" w:hAnsi="Arial" w:cs="Arial"/>
                <w:lang w:val="ru-RU"/>
              </w:rPr>
              <w:t>8 000 рублей в месяц</w:t>
            </w:r>
          </w:p>
        </w:tc>
      </w:tr>
      <w:tr w:rsidR="00A17BFC" w:rsidRPr="00AC6CA0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4109FB" w:rsidRDefault="00A17BFC">
            <w:pPr>
              <w:snapToGrid w:val="0"/>
              <w:spacing w:line="276" w:lineRule="auto"/>
              <w:ind w:left="720"/>
              <w:rPr>
                <w:rFonts w:ascii="Arial" w:hAnsi="Arial"/>
                <w:sz w:val="22"/>
                <w:lang w:val="ru-RU"/>
              </w:rPr>
            </w:pPr>
            <w:r w:rsidRPr="00AC6CA0">
              <w:rPr>
                <w:rFonts w:ascii="Arial" w:hAnsi="Arial" w:cs="Arial"/>
              </w:rPr>
              <w:t xml:space="preserve">10 </w:t>
            </w:r>
            <w:proofErr w:type="spellStart"/>
            <w:r w:rsidRPr="00AC6CA0">
              <w:rPr>
                <w:rFonts w:ascii="Arial" w:hAnsi="Arial" w:cs="Arial"/>
              </w:rPr>
              <w:t>Мбит</w:t>
            </w:r>
            <w:proofErr w:type="spellEnd"/>
            <w:r w:rsidRPr="00AC6CA0">
              <w:rPr>
                <w:rFonts w:ascii="Arial" w:hAnsi="Arial" w:cs="Arial"/>
              </w:rPr>
              <w:t xml:space="preserve">/с 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AC6CA0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6CA0">
              <w:rPr>
                <w:rFonts w:ascii="Arial" w:hAnsi="Arial" w:cs="Arial"/>
              </w:rPr>
              <w:t xml:space="preserve">10 000 </w:t>
            </w:r>
            <w:proofErr w:type="spellStart"/>
            <w:r w:rsidRPr="00AC6CA0">
              <w:rPr>
                <w:rFonts w:ascii="Arial" w:hAnsi="Arial" w:cs="Arial"/>
              </w:rPr>
              <w:t>рублей</w:t>
            </w:r>
            <w:proofErr w:type="spellEnd"/>
            <w:r w:rsidRPr="00AC6CA0">
              <w:rPr>
                <w:rFonts w:ascii="Arial" w:hAnsi="Arial" w:cs="Arial"/>
              </w:rPr>
              <w:t xml:space="preserve"> в </w:t>
            </w:r>
            <w:proofErr w:type="spellStart"/>
            <w:r w:rsidRPr="00AC6CA0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A17BFC" w:rsidRPr="00AC6CA0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AC6CA0" w:rsidRDefault="00A17BFC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6CA0">
              <w:rPr>
                <w:rFonts w:ascii="Arial" w:hAnsi="Arial" w:cs="Arial"/>
              </w:rPr>
              <w:t xml:space="preserve">20 </w:t>
            </w:r>
            <w:proofErr w:type="spellStart"/>
            <w:r w:rsidRPr="00AC6CA0">
              <w:rPr>
                <w:rFonts w:ascii="Arial" w:hAnsi="Arial" w:cs="Arial"/>
              </w:rPr>
              <w:t>Мбит</w:t>
            </w:r>
            <w:proofErr w:type="spellEnd"/>
            <w:r w:rsidRPr="00AC6CA0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AC6CA0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6CA0">
              <w:rPr>
                <w:rFonts w:ascii="Arial" w:hAnsi="Arial" w:cs="Arial"/>
              </w:rPr>
              <w:t xml:space="preserve">13 000 </w:t>
            </w:r>
            <w:proofErr w:type="spellStart"/>
            <w:r w:rsidRPr="00AC6CA0">
              <w:rPr>
                <w:rFonts w:ascii="Arial" w:hAnsi="Arial" w:cs="Arial"/>
              </w:rPr>
              <w:t>рублей</w:t>
            </w:r>
            <w:proofErr w:type="spellEnd"/>
            <w:r w:rsidRPr="00AC6CA0">
              <w:rPr>
                <w:rFonts w:ascii="Arial" w:hAnsi="Arial" w:cs="Arial"/>
              </w:rPr>
              <w:t xml:space="preserve"> в </w:t>
            </w:r>
            <w:proofErr w:type="spellStart"/>
            <w:r w:rsidRPr="00AC6CA0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A17BFC" w:rsidRPr="00AC6CA0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AC6CA0" w:rsidRDefault="00A17BFC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6CA0">
              <w:rPr>
                <w:rFonts w:ascii="Arial" w:hAnsi="Arial" w:cs="Arial"/>
              </w:rPr>
              <w:t xml:space="preserve">50 </w:t>
            </w:r>
            <w:proofErr w:type="spellStart"/>
            <w:r w:rsidRPr="00AC6CA0">
              <w:rPr>
                <w:rFonts w:ascii="Arial" w:hAnsi="Arial" w:cs="Arial"/>
              </w:rPr>
              <w:t>Мбит</w:t>
            </w:r>
            <w:proofErr w:type="spellEnd"/>
            <w:r w:rsidRPr="00AC6CA0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AC6CA0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6CA0">
              <w:rPr>
                <w:rFonts w:ascii="Arial" w:hAnsi="Arial" w:cs="Arial"/>
              </w:rPr>
              <w:t xml:space="preserve">20 000 </w:t>
            </w:r>
            <w:proofErr w:type="spellStart"/>
            <w:r w:rsidRPr="00AC6CA0">
              <w:rPr>
                <w:rFonts w:ascii="Arial" w:hAnsi="Arial" w:cs="Arial"/>
              </w:rPr>
              <w:t>рублей</w:t>
            </w:r>
            <w:proofErr w:type="spellEnd"/>
            <w:r w:rsidRPr="00AC6CA0">
              <w:rPr>
                <w:rFonts w:ascii="Arial" w:hAnsi="Arial" w:cs="Arial"/>
              </w:rPr>
              <w:t xml:space="preserve"> в </w:t>
            </w:r>
            <w:proofErr w:type="spellStart"/>
            <w:r w:rsidRPr="00AC6CA0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A17BFC" w:rsidRPr="00AC6CA0" w:rsidTr="004109FB">
        <w:tc>
          <w:tcPr>
            <w:tcW w:w="2694" w:type="dxa"/>
            <w:vAlign w:val="center"/>
            <w:hideMark/>
          </w:tcPr>
          <w:p w:rsidR="00A17BFC" w:rsidRPr="00AC6CA0" w:rsidRDefault="00A17BFC">
            <w:pPr>
              <w:rPr>
                <w:rFonts w:eastAsia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A17BFC" w:rsidRPr="00AC6CA0" w:rsidRDefault="00A17BFC" w:rsidP="00E51DE7">
            <w:pPr>
              <w:jc w:val="right"/>
              <w:rPr>
                <w:rFonts w:eastAsia="Times New Roman"/>
              </w:rPr>
            </w:pPr>
          </w:p>
        </w:tc>
        <w:tc>
          <w:tcPr>
            <w:tcW w:w="4799" w:type="dxa"/>
            <w:gridSpan w:val="2"/>
            <w:vAlign w:val="center"/>
            <w:hideMark/>
          </w:tcPr>
          <w:p w:rsidR="00A17BFC" w:rsidRPr="00AC6CA0" w:rsidRDefault="00A17BFC" w:rsidP="00E51DE7">
            <w:pPr>
              <w:jc w:val="right"/>
              <w:rPr>
                <w:rFonts w:eastAsia="Times New Roman"/>
              </w:rPr>
            </w:pPr>
          </w:p>
        </w:tc>
      </w:tr>
      <w:tr w:rsidR="00A0706D" w:rsidRPr="00AC6CA0" w:rsidTr="0036036D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6D" w:rsidRPr="00AC6CA0" w:rsidRDefault="00A0706D" w:rsidP="0036036D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Pr="00AC6CA0">
              <w:rPr>
                <w:rFonts w:ascii="Arial" w:hAnsi="Arial" w:cs="Arial"/>
              </w:rPr>
              <w:t xml:space="preserve">0 </w:t>
            </w:r>
            <w:proofErr w:type="spellStart"/>
            <w:r w:rsidRPr="00AC6CA0">
              <w:rPr>
                <w:rFonts w:ascii="Arial" w:hAnsi="Arial" w:cs="Arial"/>
              </w:rPr>
              <w:t>Мбит</w:t>
            </w:r>
            <w:proofErr w:type="spellEnd"/>
            <w:r w:rsidRPr="00AC6CA0">
              <w:rPr>
                <w:rFonts w:ascii="Arial" w:hAnsi="Arial" w:cs="Arial"/>
              </w:rPr>
              <w:t>/</w:t>
            </w:r>
            <w:proofErr w:type="gramStart"/>
            <w:r w:rsidRPr="00AC6CA0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06D" w:rsidRPr="00AC6CA0" w:rsidRDefault="00A0706D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6CA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>5</w:t>
            </w:r>
            <w:r w:rsidRPr="00AC6CA0">
              <w:rPr>
                <w:rFonts w:ascii="Arial" w:hAnsi="Arial" w:cs="Arial"/>
              </w:rPr>
              <w:t xml:space="preserve"> 000 </w:t>
            </w:r>
            <w:proofErr w:type="spellStart"/>
            <w:r w:rsidRPr="00AC6CA0">
              <w:rPr>
                <w:rFonts w:ascii="Arial" w:hAnsi="Arial" w:cs="Arial"/>
              </w:rPr>
              <w:t>рублей</w:t>
            </w:r>
            <w:proofErr w:type="spellEnd"/>
            <w:r w:rsidRPr="00AC6CA0">
              <w:rPr>
                <w:rFonts w:ascii="Arial" w:hAnsi="Arial" w:cs="Arial"/>
              </w:rPr>
              <w:t xml:space="preserve"> в </w:t>
            </w:r>
            <w:proofErr w:type="spellStart"/>
            <w:r w:rsidRPr="00AC6CA0">
              <w:rPr>
                <w:rFonts w:ascii="Arial" w:hAnsi="Arial" w:cs="Arial"/>
              </w:rPr>
              <w:t>месяц</w:t>
            </w:r>
            <w:proofErr w:type="spellEnd"/>
          </w:p>
        </w:tc>
      </w:tr>
    </w:tbl>
    <w:p w:rsidR="00A17BFC" w:rsidRPr="00AC6CA0" w:rsidRDefault="00A17BFC" w:rsidP="00A17BFC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A17BFC" w:rsidRDefault="00A17BFC" w:rsidP="00950195">
      <w:pPr>
        <w:pStyle w:val="Iauiue"/>
        <w:ind w:left="1276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Полоса пропускания выделенного канала связи должна быть не ниже полосы предоставления услуги на доступ в Интернет через выделенные каналы.</w:t>
      </w:r>
    </w:p>
    <w:p w:rsidR="008635E0" w:rsidRPr="00AC6CA0" w:rsidRDefault="008635E0" w:rsidP="00950195">
      <w:pPr>
        <w:pStyle w:val="Iauiue"/>
        <w:ind w:left="1276"/>
        <w:jc w:val="both"/>
        <w:rPr>
          <w:rFonts w:ascii="Arial" w:eastAsia="Calibri" w:hAnsi="Arial" w:cs="Arial"/>
          <w:lang w:val="ru-RU"/>
        </w:rPr>
      </w:pPr>
    </w:p>
    <w:p w:rsidR="00952B0C" w:rsidRPr="00AC6CA0" w:rsidRDefault="00952B0C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8C3F8F" w:rsidRDefault="0031528E" w:rsidP="00C03715">
      <w:pPr>
        <w:pStyle w:val="110"/>
        <w:tabs>
          <w:tab w:val="clear" w:pos="360"/>
        </w:tabs>
        <w:ind w:left="426" w:hanging="426"/>
        <w:jc w:val="both"/>
        <w:rPr>
          <w:rFonts w:ascii="Arial" w:hAnsi="Arial" w:cs="Arial"/>
          <w:sz w:val="20"/>
          <w:szCs w:val="20"/>
          <w:lang w:val="ru-RU"/>
        </w:rPr>
      </w:pPr>
      <w:r w:rsidRPr="008C3F8F">
        <w:rPr>
          <w:rFonts w:ascii="Arial" w:hAnsi="Arial" w:cs="Arial"/>
          <w:sz w:val="20"/>
          <w:szCs w:val="20"/>
          <w:lang w:val="ru-RU"/>
        </w:rPr>
        <w:t>3</w:t>
      </w:r>
      <w:r w:rsidR="00C03715" w:rsidRPr="008C3F8F">
        <w:rPr>
          <w:rFonts w:ascii="Arial" w:hAnsi="Arial" w:cs="Arial"/>
          <w:sz w:val="20"/>
          <w:szCs w:val="20"/>
          <w:lang w:val="ru-RU"/>
        </w:rPr>
        <w:t xml:space="preserve">. </w:t>
      </w:r>
      <w:r w:rsidR="00C03715" w:rsidRPr="008C3F8F">
        <w:rPr>
          <w:rFonts w:ascii="Arial" w:hAnsi="Arial" w:cs="Arial"/>
          <w:sz w:val="20"/>
          <w:szCs w:val="20"/>
          <w:lang w:val="ru-RU"/>
        </w:rPr>
        <w:tab/>
      </w:r>
      <w:r w:rsidR="002D116F" w:rsidRPr="008C3F8F">
        <w:rPr>
          <w:rFonts w:ascii="Arial" w:hAnsi="Arial" w:cs="Arial"/>
          <w:sz w:val="20"/>
          <w:szCs w:val="20"/>
          <w:lang w:val="ru-RU"/>
        </w:rPr>
        <w:t xml:space="preserve">Услуги по предоставлению доступа к Системе ЭДО и использованию </w:t>
      </w:r>
      <w:r w:rsidR="00C03715" w:rsidRPr="008C3F8F">
        <w:rPr>
          <w:rFonts w:ascii="Arial" w:hAnsi="Arial" w:cs="Arial"/>
          <w:sz w:val="20"/>
          <w:szCs w:val="20"/>
          <w:lang w:val="ru-RU"/>
        </w:rPr>
        <w:t>Системы ЭДО</w:t>
      </w:r>
      <w:r w:rsidR="000C1532">
        <w:rPr>
          <w:rStyle w:val="af4"/>
          <w:rFonts w:ascii="Arial" w:hAnsi="Arial" w:cs="Arial"/>
          <w:sz w:val="20"/>
          <w:szCs w:val="20"/>
          <w:lang w:val="ru-RU"/>
        </w:rPr>
        <w:footnoteReference w:id="9"/>
      </w:r>
      <w:r w:rsidR="00C03715" w:rsidRPr="008C3F8F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03715" w:rsidRPr="008C3F8F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986E11" w:rsidRPr="002B6ACE" w:rsidRDefault="002D116F" w:rsidP="00986E11">
      <w:pPr>
        <w:pStyle w:val="aff0"/>
        <w:ind w:left="709" w:hanging="709"/>
        <w:jc w:val="both"/>
        <w:rPr>
          <w:rFonts w:ascii="Arial" w:hAnsi="Arial"/>
          <w:sz w:val="20"/>
          <w:lang w:val="ru-RU"/>
        </w:rPr>
      </w:pPr>
      <w:r w:rsidRPr="002B6ACE">
        <w:rPr>
          <w:rFonts w:ascii="Arial" w:hAnsi="Arial"/>
          <w:lang w:val="ru-RU"/>
        </w:rPr>
        <w:t>3.1.</w:t>
      </w:r>
      <w:r w:rsidRPr="002B6ACE">
        <w:rPr>
          <w:rFonts w:ascii="Arial" w:hAnsi="Arial"/>
          <w:i/>
          <w:lang w:val="ru-RU"/>
        </w:rPr>
        <w:t xml:space="preserve"> </w:t>
      </w:r>
      <w:r w:rsidRPr="002B6ACE">
        <w:rPr>
          <w:rFonts w:ascii="Arial" w:hAnsi="Arial"/>
          <w:i/>
          <w:lang w:val="ru-RU"/>
        </w:rPr>
        <w:tab/>
      </w:r>
      <w:r w:rsidRPr="002B6ACE">
        <w:rPr>
          <w:rFonts w:ascii="Arial" w:hAnsi="Arial"/>
          <w:i/>
          <w:sz w:val="20"/>
          <w:lang w:val="ru-RU"/>
        </w:rPr>
        <w:t xml:space="preserve">Базовый комплект услуг по использованию Системы ЭДО </w:t>
      </w:r>
      <w:r w:rsidRPr="002B6ACE">
        <w:rPr>
          <w:rFonts w:ascii="Arial" w:hAnsi="Arial"/>
          <w:sz w:val="20"/>
          <w:lang w:val="ru-RU"/>
        </w:rPr>
        <w:t xml:space="preserve">– </w:t>
      </w:r>
      <w:r w:rsidR="00A359F3" w:rsidRPr="002B6ACE">
        <w:rPr>
          <w:rFonts w:ascii="Arial" w:hAnsi="Arial"/>
          <w:sz w:val="20"/>
          <w:lang w:val="ru-RU"/>
        </w:rPr>
        <w:t xml:space="preserve">обеспечение обмена электронными документами, подписанными ЭП, между пользователями Системы ЭДО, </w:t>
      </w:r>
      <w:r w:rsidRPr="002B6ACE">
        <w:rPr>
          <w:rFonts w:ascii="Arial" w:hAnsi="Arial"/>
          <w:sz w:val="20"/>
          <w:lang w:val="ru-RU"/>
        </w:rPr>
        <w:t xml:space="preserve">предоставление доступа </w:t>
      </w:r>
      <w:proofErr w:type="gramStart"/>
      <w:r w:rsidRPr="002B6ACE">
        <w:rPr>
          <w:rFonts w:ascii="Arial" w:hAnsi="Arial"/>
          <w:sz w:val="20"/>
          <w:lang w:val="ru-RU"/>
        </w:rPr>
        <w:t>к</w:t>
      </w:r>
      <w:proofErr w:type="gramEnd"/>
      <w:r w:rsidRPr="002B6ACE">
        <w:rPr>
          <w:rFonts w:ascii="Arial" w:hAnsi="Arial"/>
          <w:sz w:val="20"/>
          <w:lang w:val="ru-RU"/>
        </w:rPr>
        <w:t xml:space="preserve"> личному </w:t>
      </w:r>
      <w:r w:rsidRPr="004109FB">
        <w:rPr>
          <w:rFonts w:ascii="Arial" w:hAnsi="Arial"/>
          <w:sz w:val="20"/>
        </w:rPr>
        <w:t>web</w:t>
      </w:r>
      <w:r w:rsidRPr="002B6ACE">
        <w:rPr>
          <w:rFonts w:ascii="Arial" w:hAnsi="Arial"/>
          <w:sz w:val="20"/>
          <w:lang w:val="ru-RU"/>
        </w:rPr>
        <w:t>-кабинету пользователя Системы ЭДО</w:t>
      </w:r>
      <w:r w:rsidR="00986E11" w:rsidRPr="002B6ACE">
        <w:rPr>
          <w:rFonts w:ascii="Arial" w:hAnsi="Arial"/>
          <w:sz w:val="20"/>
          <w:lang w:val="ru-RU"/>
        </w:rPr>
        <w:t xml:space="preserve">. </w:t>
      </w:r>
    </w:p>
    <w:p w:rsidR="00997453" w:rsidRPr="00AC6CA0" w:rsidRDefault="00986E11" w:rsidP="00FE31CC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 </w:t>
      </w:r>
    </w:p>
    <w:p w:rsidR="00997453" w:rsidRPr="00AC6CA0" w:rsidRDefault="00997453" w:rsidP="00997453">
      <w:pPr>
        <w:suppressAutoHyphens/>
        <w:autoSpaceDN/>
        <w:ind w:left="1134"/>
        <w:jc w:val="both"/>
        <w:rPr>
          <w:rFonts w:ascii="Arial" w:hAnsi="Arial" w:cs="Arial"/>
          <w:lang w:val="ru-RU"/>
        </w:rPr>
      </w:pPr>
    </w:p>
    <w:p w:rsidR="008F1859" w:rsidRPr="00AC6CA0" w:rsidRDefault="00176066" w:rsidP="009034AF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3.1.1. </w:t>
      </w:r>
      <w:r w:rsidRPr="00AC6CA0">
        <w:rPr>
          <w:rFonts w:ascii="Arial" w:hAnsi="Arial" w:cs="Arial"/>
          <w:lang w:val="ru-RU"/>
        </w:rPr>
        <w:tab/>
      </w:r>
      <w:r w:rsidR="009410AB" w:rsidRPr="00AC6CA0">
        <w:rPr>
          <w:rFonts w:ascii="Arial" w:hAnsi="Arial" w:cs="Arial"/>
          <w:lang w:val="ru-RU"/>
        </w:rPr>
        <w:t>С р</w:t>
      </w:r>
      <w:r w:rsidR="008F1859" w:rsidRPr="00AC6CA0">
        <w:rPr>
          <w:rFonts w:ascii="Arial" w:hAnsi="Arial" w:cs="Arial"/>
          <w:lang w:val="ru-RU"/>
        </w:rPr>
        <w:t>егистраци</w:t>
      </w:r>
      <w:r w:rsidR="009410AB" w:rsidRPr="00AC6CA0">
        <w:rPr>
          <w:rFonts w:ascii="Arial" w:hAnsi="Arial" w:cs="Arial"/>
          <w:lang w:val="ru-RU"/>
        </w:rPr>
        <w:t>ей</w:t>
      </w:r>
      <w:r w:rsidR="008F1859" w:rsidRPr="00AC6CA0">
        <w:rPr>
          <w:rFonts w:ascii="Arial" w:hAnsi="Arial" w:cs="Arial"/>
          <w:lang w:val="ru-RU"/>
        </w:rPr>
        <w:t xml:space="preserve"> и поддержк</w:t>
      </w:r>
      <w:r w:rsidR="009410AB" w:rsidRPr="00AC6CA0">
        <w:rPr>
          <w:rFonts w:ascii="Arial" w:hAnsi="Arial" w:cs="Arial"/>
          <w:lang w:val="ru-RU"/>
        </w:rPr>
        <w:t>ой</w:t>
      </w:r>
      <w:r w:rsidR="008F1859" w:rsidRPr="00AC6CA0">
        <w:rPr>
          <w:rFonts w:ascii="Arial" w:hAnsi="Arial" w:cs="Arial"/>
          <w:lang w:val="ru-RU"/>
        </w:rPr>
        <w:t xml:space="preserve"> трех</w:t>
      </w:r>
      <w:r w:rsidR="002D116F" w:rsidRPr="00AC6CA0">
        <w:rPr>
          <w:rFonts w:ascii="Arial" w:hAnsi="Arial" w:cs="Arial"/>
          <w:lang w:val="ru-RU"/>
        </w:rPr>
        <w:t xml:space="preserve"> </w:t>
      </w:r>
      <w:r w:rsidR="008F1859" w:rsidRPr="00AC6CA0">
        <w:rPr>
          <w:rFonts w:ascii="Arial" w:hAnsi="Arial" w:cs="Arial"/>
          <w:lang w:val="ru-RU"/>
        </w:rPr>
        <w:t xml:space="preserve">базовых </w:t>
      </w:r>
      <w:r w:rsidR="002D116F" w:rsidRPr="00AC6CA0">
        <w:rPr>
          <w:rFonts w:ascii="Arial" w:hAnsi="Arial" w:cs="Arial"/>
          <w:lang w:val="ru-RU"/>
        </w:rPr>
        <w:t>адресов ЭДО</w:t>
      </w:r>
      <w:r w:rsidR="00EA4788" w:rsidRPr="00AC6CA0">
        <w:rPr>
          <w:rFonts w:ascii="Arial" w:hAnsi="Arial" w:cs="Arial"/>
          <w:lang w:val="ru-RU"/>
        </w:rPr>
        <w:t xml:space="preserve"> (для </w:t>
      </w:r>
      <w:r w:rsidR="00FF1569" w:rsidRPr="00AC6CA0">
        <w:rPr>
          <w:rFonts w:ascii="Arial" w:hAnsi="Arial" w:cs="Arial"/>
          <w:lang w:val="ru-RU"/>
        </w:rPr>
        <w:t xml:space="preserve">всех </w:t>
      </w:r>
      <w:r w:rsidR="00EA4788" w:rsidRPr="00AC6CA0">
        <w:rPr>
          <w:rFonts w:ascii="Arial" w:hAnsi="Arial" w:cs="Arial"/>
          <w:lang w:val="ru-RU"/>
        </w:rPr>
        <w:t xml:space="preserve">Клиентов, </w:t>
      </w:r>
      <w:r w:rsidR="00C3624E" w:rsidRPr="00AC6CA0">
        <w:rPr>
          <w:rFonts w:ascii="Arial" w:hAnsi="Arial" w:cs="Arial"/>
          <w:lang w:val="ru-RU"/>
        </w:rPr>
        <w:t>за исключением указанных в пунктах 3.1.2. – 3.1.</w:t>
      </w:r>
      <w:r w:rsidR="00196551" w:rsidRPr="00AC6CA0">
        <w:rPr>
          <w:rFonts w:ascii="Arial" w:hAnsi="Arial" w:cs="Arial"/>
          <w:lang w:val="ru-RU"/>
        </w:rPr>
        <w:t>6</w:t>
      </w:r>
      <w:r w:rsidR="00C3624E" w:rsidRPr="00AC6CA0">
        <w:rPr>
          <w:rFonts w:ascii="Arial" w:hAnsi="Arial" w:cs="Arial"/>
          <w:lang w:val="ru-RU"/>
        </w:rPr>
        <w:t xml:space="preserve">. </w:t>
      </w:r>
      <w:r w:rsidR="00FF1569" w:rsidRPr="00AC6CA0">
        <w:rPr>
          <w:rFonts w:ascii="Arial" w:hAnsi="Arial" w:cs="Arial"/>
          <w:lang w:val="ru-RU"/>
        </w:rPr>
        <w:t>настоящего Перечня</w:t>
      </w:r>
      <w:r w:rsidR="00EA4788" w:rsidRPr="00AC6CA0">
        <w:rPr>
          <w:rFonts w:ascii="Arial" w:hAnsi="Arial" w:cs="Arial"/>
          <w:lang w:val="ru-RU"/>
        </w:rPr>
        <w:t>)</w:t>
      </w:r>
      <w:r w:rsidR="008F1859" w:rsidRPr="00AC6CA0">
        <w:rPr>
          <w:rFonts w:ascii="Arial" w:hAnsi="Arial" w:cs="Arial"/>
          <w:lang w:val="ru-RU"/>
        </w:rPr>
        <w:t>:</w:t>
      </w:r>
    </w:p>
    <w:p w:rsidR="002D116F" w:rsidRPr="00AC6CA0" w:rsidRDefault="008F1859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&lt;</w:t>
      </w:r>
      <w:r w:rsidR="00333F32" w:rsidRPr="00AC6CA0">
        <w:rPr>
          <w:rFonts w:ascii="Arial" w:hAnsi="Arial" w:cs="Arial"/>
          <w:lang w:val="ru-RU"/>
        </w:rPr>
        <w:t>Код Клиента</w:t>
      </w:r>
      <w:r w:rsidRPr="00AC6CA0">
        <w:rPr>
          <w:rFonts w:ascii="Arial" w:hAnsi="Arial" w:cs="Arial"/>
          <w:lang w:val="ru-RU"/>
        </w:rPr>
        <w:t>&gt;</w:t>
      </w:r>
      <w:r w:rsidR="00333F32" w:rsidRPr="00AC6CA0">
        <w:rPr>
          <w:rFonts w:ascii="Arial" w:hAnsi="Arial" w:cs="Arial"/>
          <w:lang w:val="ru-RU"/>
        </w:rPr>
        <w:t>@</w:t>
      </w:r>
      <w:r w:rsidR="00333F32" w:rsidRPr="00AC6CA0">
        <w:rPr>
          <w:rFonts w:ascii="Arial" w:hAnsi="Arial" w:cs="Arial"/>
        </w:rPr>
        <w:t>REPORT</w:t>
      </w:r>
    </w:p>
    <w:p w:rsidR="00333F32" w:rsidRPr="00AC6CA0" w:rsidRDefault="00333F32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&lt;Код Клиента&gt;@</w:t>
      </w:r>
      <w:r w:rsidRPr="00AC6CA0">
        <w:rPr>
          <w:rFonts w:ascii="Arial" w:hAnsi="Arial" w:cs="Arial"/>
        </w:rPr>
        <w:t>REGISTER</w:t>
      </w:r>
    </w:p>
    <w:p w:rsidR="00333F32" w:rsidRPr="00AC6CA0" w:rsidRDefault="00333F32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&lt;Код Клиента&gt;@</w:t>
      </w:r>
      <w:r w:rsidRPr="00AC6CA0">
        <w:rPr>
          <w:rFonts w:ascii="Arial" w:hAnsi="Arial" w:cs="Arial"/>
        </w:rPr>
        <w:t>DEPO</w:t>
      </w:r>
    </w:p>
    <w:p w:rsidR="00186D55" w:rsidRPr="00AC6CA0" w:rsidRDefault="00186D55" w:rsidP="00186D55">
      <w:pPr>
        <w:ind w:left="1495"/>
        <w:jc w:val="both"/>
        <w:rPr>
          <w:rFonts w:ascii="Arial" w:hAnsi="Arial" w:cs="Arial"/>
          <w:lang w:val="ru-RU"/>
        </w:rPr>
      </w:pPr>
    </w:p>
    <w:p w:rsidR="00FE31CC" w:rsidRPr="00AC6CA0" w:rsidRDefault="00FE31CC" w:rsidP="00186D55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Плата за регистрацию – 5 000 рублей.</w:t>
      </w:r>
    </w:p>
    <w:p w:rsidR="00FE31CC" w:rsidRPr="00AC6CA0" w:rsidRDefault="00FE31CC" w:rsidP="00186D55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Абонентская плата – 2 500 рублей в месяц. </w:t>
      </w:r>
    </w:p>
    <w:p w:rsidR="00FE31CC" w:rsidRPr="00AC6CA0" w:rsidRDefault="00FE31CC" w:rsidP="00FE31CC">
      <w:pPr>
        <w:ind w:left="1495"/>
        <w:jc w:val="both"/>
        <w:rPr>
          <w:rFonts w:ascii="Arial" w:hAnsi="Arial" w:cs="Arial"/>
          <w:lang w:val="ru-RU"/>
        </w:rPr>
      </w:pPr>
    </w:p>
    <w:p w:rsidR="00FE31CC" w:rsidRPr="00AC6CA0" w:rsidRDefault="009410AB" w:rsidP="00CA241A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3.1.2. </w:t>
      </w:r>
      <w:r w:rsidRPr="00AC6CA0">
        <w:rPr>
          <w:rFonts w:ascii="Arial" w:hAnsi="Arial" w:cs="Arial"/>
          <w:lang w:val="ru-RU"/>
        </w:rPr>
        <w:tab/>
      </w:r>
      <w:r w:rsidRPr="00AC6CA0">
        <w:rPr>
          <w:rFonts w:ascii="Arial" w:eastAsia="Times New Roman" w:hAnsi="Arial" w:cs="Arial"/>
          <w:lang w:val="ru-RU"/>
        </w:rPr>
        <w:t>С</w:t>
      </w:r>
      <w:r w:rsidR="00176066" w:rsidRPr="00AC6CA0">
        <w:rPr>
          <w:rFonts w:ascii="Arial" w:eastAsia="Times New Roman" w:hAnsi="Arial" w:cs="Arial"/>
          <w:lang w:val="ru-RU"/>
        </w:rPr>
        <w:t xml:space="preserve"> </w:t>
      </w:r>
      <w:r w:rsidR="00997453" w:rsidRPr="00AC6CA0">
        <w:rPr>
          <w:rFonts w:ascii="Arial" w:hAnsi="Arial" w:cs="Arial"/>
          <w:lang w:val="ru-RU"/>
        </w:rPr>
        <w:t>регистраци</w:t>
      </w:r>
      <w:r w:rsidRPr="00AC6CA0">
        <w:rPr>
          <w:rFonts w:ascii="Arial" w:hAnsi="Arial" w:cs="Arial"/>
          <w:lang w:val="ru-RU"/>
        </w:rPr>
        <w:t>ей</w:t>
      </w:r>
      <w:r w:rsidR="00997453" w:rsidRPr="00AC6CA0">
        <w:rPr>
          <w:rFonts w:ascii="Arial" w:hAnsi="Arial" w:cs="Arial"/>
          <w:lang w:val="ru-RU"/>
        </w:rPr>
        <w:t xml:space="preserve"> и поддержк</w:t>
      </w:r>
      <w:r w:rsidRPr="00AC6CA0">
        <w:rPr>
          <w:rFonts w:ascii="Arial" w:hAnsi="Arial" w:cs="Arial"/>
          <w:lang w:val="ru-RU"/>
        </w:rPr>
        <w:t>ой</w:t>
      </w:r>
      <w:r w:rsidR="00EB3208" w:rsidRPr="00AC6CA0">
        <w:rPr>
          <w:rFonts w:ascii="Arial" w:eastAsia="Times New Roman" w:hAnsi="Arial" w:cs="Arial"/>
          <w:lang w:val="ru-RU"/>
        </w:rPr>
        <w:t xml:space="preserve"> </w:t>
      </w:r>
      <w:r w:rsidR="00A00EC2" w:rsidRPr="00AC6CA0">
        <w:rPr>
          <w:rFonts w:ascii="Arial" w:hAnsi="Arial" w:cs="Arial"/>
          <w:lang w:val="ru-RU"/>
        </w:rPr>
        <w:t>трех</w:t>
      </w:r>
      <w:r w:rsidR="00EB3208" w:rsidRPr="00AC6CA0">
        <w:rPr>
          <w:rFonts w:ascii="Arial" w:hAnsi="Arial" w:cs="Arial"/>
          <w:lang w:val="ru-RU"/>
        </w:rPr>
        <w:t xml:space="preserve"> базовых адресов ЭДО</w:t>
      </w:r>
      <w:r w:rsidRPr="00AC6CA0">
        <w:rPr>
          <w:rFonts w:ascii="Arial" w:hAnsi="Arial" w:cs="Arial"/>
          <w:lang w:val="ru-RU"/>
        </w:rPr>
        <w:t xml:space="preserve"> (для </w:t>
      </w:r>
      <w:r w:rsidR="00D07018" w:rsidRPr="00AC6CA0">
        <w:rPr>
          <w:rFonts w:ascii="Arial" w:hAnsi="Arial" w:cs="Arial"/>
          <w:lang w:val="ru-RU"/>
        </w:rPr>
        <w:t>К</w:t>
      </w:r>
      <w:r w:rsidRPr="00AC6CA0">
        <w:rPr>
          <w:rFonts w:ascii="Arial" w:hAnsi="Arial" w:cs="Arial"/>
          <w:lang w:val="ru-RU"/>
        </w:rPr>
        <w:t>лиентов</w:t>
      </w:r>
      <w:r w:rsidR="00B67FC3" w:rsidRPr="00AC6CA0">
        <w:rPr>
          <w:rFonts w:ascii="Arial" w:hAnsi="Arial" w:cs="Arial"/>
          <w:lang w:val="ru-RU"/>
        </w:rPr>
        <w:t xml:space="preserve">, </w:t>
      </w:r>
      <w:r w:rsidR="00D07018" w:rsidRPr="00AC6CA0">
        <w:rPr>
          <w:rFonts w:ascii="Arial" w:hAnsi="Arial" w:cs="Arial"/>
          <w:lang w:val="ru-RU"/>
        </w:rPr>
        <w:t xml:space="preserve">являющихся клиентами </w:t>
      </w:r>
      <w:r w:rsidR="00A748A8" w:rsidRPr="00AC6CA0">
        <w:rPr>
          <w:rFonts w:ascii="Arial" w:hAnsi="Arial" w:cs="Arial"/>
          <w:lang w:val="ru-RU"/>
        </w:rPr>
        <w:t>член</w:t>
      </w:r>
      <w:r w:rsidR="00B41EB7" w:rsidRPr="00AC6CA0">
        <w:rPr>
          <w:rFonts w:ascii="Arial" w:hAnsi="Arial" w:cs="Arial"/>
          <w:lang w:val="ru-RU"/>
        </w:rPr>
        <w:t>ов</w:t>
      </w:r>
      <w:r w:rsidR="00A748A8" w:rsidRPr="00AC6CA0">
        <w:rPr>
          <w:rFonts w:ascii="Arial" w:hAnsi="Arial" w:cs="Arial"/>
          <w:lang w:val="ru-RU"/>
        </w:rPr>
        <w:t xml:space="preserve"> Партнерства</w:t>
      </w:r>
      <w:r w:rsidR="00A52902" w:rsidRPr="00AC6CA0">
        <w:rPr>
          <w:rStyle w:val="af4"/>
          <w:rFonts w:ascii="Arial" w:hAnsi="Arial" w:cs="Arial"/>
          <w:lang w:val="ru-RU"/>
        </w:rPr>
        <w:footnoteReference w:id="10"/>
      </w:r>
      <w:r w:rsidR="005E51A0" w:rsidRPr="00AC6CA0">
        <w:rPr>
          <w:rFonts w:ascii="Arial" w:eastAsia="Times New Roman" w:hAnsi="Arial" w:cs="Arial"/>
          <w:lang w:val="ru-RU"/>
        </w:rPr>
        <w:t>,</w:t>
      </w:r>
      <w:r w:rsidR="00BD70C8">
        <w:rPr>
          <w:rFonts w:ascii="Arial" w:eastAsia="Times New Roman" w:hAnsi="Arial" w:cs="Arial"/>
          <w:lang w:val="ru-RU"/>
        </w:rPr>
        <w:t xml:space="preserve"> или</w:t>
      </w:r>
      <w:r w:rsidR="00E66AC5">
        <w:rPr>
          <w:rFonts w:ascii="Arial" w:eastAsia="Times New Roman" w:hAnsi="Arial" w:cs="Arial"/>
          <w:lang w:val="ru-RU"/>
        </w:rPr>
        <w:t xml:space="preserve"> для</w:t>
      </w:r>
      <w:r w:rsidR="00590209">
        <w:rPr>
          <w:rFonts w:ascii="Arial" w:eastAsia="Times New Roman" w:hAnsi="Arial" w:cs="Arial"/>
          <w:lang w:val="ru-RU"/>
        </w:rPr>
        <w:t xml:space="preserve"> </w:t>
      </w:r>
      <w:r w:rsidR="0096733F">
        <w:rPr>
          <w:rFonts w:ascii="Arial" w:eastAsia="Times New Roman" w:hAnsi="Arial" w:cs="Arial"/>
          <w:lang w:val="ru-RU"/>
        </w:rPr>
        <w:t>лиц</w:t>
      </w:r>
      <w:r w:rsidR="00E66AC5">
        <w:rPr>
          <w:rFonts w:ascii="Arial" w:eastAsia="Times New Roman" w:hAnsi="Arial" w:cs="Arial"/>
          <w:lang w:val="ru-RU"/>
        </w:rPr>
        <w:t>, являющихся к</w:t>
      </w:r>
      <w:r w:rsidR="00BD70C8">
        <w:rPr>
          <w:rFonts w:ascii="Arial" w:eastAsia="Times New Roman" w:hAnsi="Arial" w:cs="Arial"/>
          <w:lang w:val="ru-RU"/>
        </w:rPr>
        <w:t>лиентами Клиентов членов Па</w:t>
      </w:r>
      <w:r w:rsidR="00E66AC5">
        <w:rPr>
          <w:rFonts w:ascii="Arial" w:eastAsia="Times New Roman" w:hAnsi="Arial" w:cs="Arial"/>
          <w:lang w:val="ru-RU"/>
        </w:rPr>
        <w:t>р</w:t>
      </w:r>
      <w:r w:rsidR="00BD70C8">
        <w:rPr>
          <w:rFonts w:ascii="Arial" w:eastAsia="Times New Roman" w:hAnsi="Arial" w:cs="Arial"/>
          <w:lang w:val="ru-RU"/>
        </w:rPr>
        <w:t>тнерства</w:t>
      </w:r>
      <w:r w:rsidR="00BD70C8">
        <w:rPr>
          <w:rStyle w:val="af4"/>
          <w:rFonts w:ascii="Arial" w:eastAsia="Times New Roman" w:hAnsi="Arial" w:cs="Arial"/>
          <w:lang w:val="ru-RU"/>
        </w:rPr>
        <w:footnoteReference w:id="11"/>
      </w:r>
      <w:r w:rsidR="00BD70C8">
        <w:rPr>
          <w:rFonts w:ascii="Arial" w:eastAsia="Times New Roman" w:hAnsi="Arial" w:cs="Arial"/>
          <w:lang w:val="ru-RU"/>
        </w:rPr>
        <w:t>,</w:t>
      </w:r>
      <w:r w:rsidR="005E51A0" w:rsidRPr="00AC6CA0">
        <w:rPr>
          <w:rFonts w:ascii="Arial" w:eastAsia="Times New Roman" w:hAnsi="Arial" w:cs="Arial"/>
          <w:lang w:val="ru-RU"/>
        </w:rPr>
        <w:t xml:space="preserve"> </w:t>
      </w:r>
      <w:r w:rsidR="00B67FC3" w:rsidRPr="00AC6CA0">
        <w:rPr>
          <w:rFonts w:ascii="Arial" w:eastAsia="Times New Roman" w:hAnsi="Arial" w:cs="Arial"/>
          <w:lang w:val="ru-RU"/>
        </w:rPr>
        <w:t>но не являющихся</w:t>
      </w:r>
      <w:r w:rsidR="005E51A0" w:rsidRPr="00AC6CA0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5E51A0" w:rsidRPr="00AC6CA0">
        <w:rPr>
          <w:rFonts w:ascii="Arial" w:eastAsia="Times New Roman" w:hAnsi="Arial" w:cs="Arial"/>
          <w:lang w:val="ru-RU"/>
        </w:rPr>
        <w:t>форекс</w:t>
      </w:r>
      <w:proofErr w:type="spellEnd"/>
      <w:r w:rsidR="005E51A0" w:rsidRPr="00AC6CA0">
        <w:rPr>
          <w:rFonts w:ascii="Arial" w:eastAsia="Times New Roman" w:hAnsi="Arial" w:cs="Arial"/>
          <w:lang w:val="ru-RU"/>
        </w:rPr>
        <w:t>-дилер</w:t>
      </w:r>
      <w:r w:rsidR="00B67FC3" w:rsidRPr="00AC6CA0">
        <w:rPr>
          <w:rFonts w:ascii="Arial" w:eastAsia="Times New Roman" w:hAnsi="Arial" w:cs="Arial"/>
          <w:lang w:val="ru-RU"/>
        </w:rPr>
        <w:t>ами</w:t>
      </w:r>
      <w:r w:rsidR="00FF1569" w:rsidRPr="00AC6CA0">
        <w:rPr>
          <w:rStyle w:val="af4"/>
          <w:rFonts w:ascii="Arial" w:eastAsia="Times New Roman" w:hAnsi="Arial" w:cs="Arial"/>
          <w:lang w:val="ru-RU"/>
        </w:rPr>
        <w:footnoteReference w:id="12"/>
      </w:r>
      <w:r w:rsidR="005E51A0" w:rsidRPr="00AC6CA0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="005E51A0" w:rsidRPr="00AC6CA0">
        <w:rPr>
          <w:rFonts w:ascii="Arial" w:eastAsia="Times New Roman" w:hAnsi="Arial" w:cs="Arial"/>
          <w:lang w:val="ru-RU"/>
        </w:rPr>
        <w:t>микрофинансовы</w:t>
      </w:r>
      <w:r w:rsidR="00B67FC3" w:rsidRPr="00AC6CA0">
        <w:rPr>
          <w:rFonts w:ascii="Arial" w:eastAsia="Times New Roman" w:hAnsi="Arial" w:cs="Arial"/>
          <w:lang w:val="ru-RU"/>
        </w:rPr>
        <w:t>ми</w:t>
      </w:r>
      <w:proofErr w:type="spellEnd"/>
      <w:r w:rsidR="005E51A0" w:rsidRPr="00AC6CA0">
        <w:rPr>
          <w:rFonts w:ascii="Arial" w:eastAsia="Times New Roman" w:hAnsi="Arial" w:cs="Arial"/>
          <w:lang w:val="ru-RU"/>
        </w:rPr>
        <w:t xml:space="preserve"> организаци</w:t>
      </w:r>
      <w:r w:rsidR="00B67FC3" w:rsidRPr="00AC6CA0">
        <w:rPr>
          <w:rFonts w:ascii="Arial" w:eastAsia="Times New Roman" w:hAnsi="Arial" w:cs="Arial"/>
          <w:lang w:val="ru-RU"/>
        </w:rPr>
        <w:t>ями</w:t>
      </w:r>
      <w:r w:rsidR="00FF1569" w:rsidRPr="00AC6CA0">
        <w:rPr>
          <w:rStyle w:val="af4"/>
          <w:rFonts w:ascii="Arial" w:eastAsia="Times New Roman" w:hAnsi="Arial" w:cs="Arial"/>
          <w:lang w:val="ru-RU"/>
        </w:rPr>
        <w:footnoteReference w:id="13"/>
      </w:r>
      <w:r w:rsidRPr="00AC6CA0">
        <w:rPr>
          <w:rFonts w:ascii="Arial" w:eastAsia="Times New Roman" w:hAnsi="Arial" w:cs="Arial"/>
          <w:lang w:val="ru-RU"/>
        </w:rPr>
        <w:t>)</w:t>
      </w:r>
      <w:r w:rsidR="00FE31CC" w:rsidRPr="00AC6CA0">
        <w:rPr>
          <w:rFonts w:ascii="Arial" w:eastAsia="Times New Roman" w:hAnsi="Arial" w:cs="Arial"/>
          <w:lang w:val="ru-RU"/>
        </w:rPr>
        <w:t>:</w:t>
      </w:r>
    </w:p>
    <w:p w:rsidR="00FE31CC" w:rsidRPr="00AC6CA0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&lt;Код Клиента&gt;</w:t>
      </w:r>
      <w:r w:rsidR="006C0778" w:rsidRPr="00AC6CA0">
        <w:rPr>
          <w:rFonts w:ascii="Arial" w:hAnsi="Arial" w:cs="Arial"/>
          <w:lang w:val="ru-RU"/>
        </w:rPr>
        <w:t>@BANKDEPO</w:t>
      </w:r>
    </w:p>
    <w:p w:rsidR="00FE31CC" w:rsidRPr="00AC6CA0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&lt;Код Клиента&gt;@</w:t>
      </w:r>
      <w:r w:rsidR="006C0778" w:rsidRPr="00AC6CA0">
        <w:rPr>
          <w:rFonts w:ascii="Arial" w:hAnsi="Arial" w:cs="Arial"/>
        </w:rPr>
        <w:t>BANK</w:t>
      </w:r>
      <w:r w:rsidR="00A00EC2" w:rsidRPr="00AC6CA0">
        <w:rPr>
          <w:rFonts w:ascii="Arial" w:hAnsi="Arial" w:cs="Arial"/>
        </w:rPr>
        <w:t>BACKOFFICE</w:t>
      </w:r>
    </w:p>
    <w:p w:rsidR="00FE31CC" w:rsidRPr="00AC6CA0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&lt;Код Клиента&gt;@</w:t>
      </w:r>
      <w:r w:rsidR="00A00EC2" w:rsidRPr="00AC6CA0">
        <w:rPr>
          <w:rFonts w:ascii="Arial" w:hAnsi="Arial" w:cs="Arial"/>
        </w:rPr>
        <w:t>BANKMONEY</w:t>
      </w:r>
    </w:p>
    <w:p w:rsidR="005E0BEC" w:rsidRPr="00AC6CA0" w:rsidRDefault="005E0BEC" w:rsidP="00333F32">
      <w:pPr>
        <w:ind w:left="1134"/>
        <w:jc w:val="both"/>
        <w:rPr>
          <w:rFonts w:ascii="Arial" w:hAnsi="Arial" w:cs="Arial"/>
          <w:lang w:val="ru-RU"/>
        </w:rPr>
      </w:pPr>
    </w:p>
    <w:p w:rsidR="00FE31CC" w:rsidRPr="00AC6CA0" w:rsidRDefault="00FE31CC" w:rsidP="00FE31CC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Плата за регистрацию – 1</w:t>
      </w:r>
      <w:r w:rsidRPr="00AC6CA0">
        <w:rPr>
          <w:rFonts w:ascii="Arial" w:hAnsi="Arial" w:cs="Arial"/>
        </w:rPr>
        <w:t> </w:t>
      </w:r>
      <w:r w:rsidRPr="00AC6CA0">
        <w:rPr>
          <w:rFonts w:ascii="Arial" w:hAnsi="Arial" w:cs="Arial"/>
          <w:lang w:val="ru-RU"/>
        </w:rPr>
        <w:t>000 рублей.</w:t>
      </w:r>
    </w:p>
    <w:p w:rsidR="00FE31CC" w:rsidRPr="00AC6CA0" w:rsidRDefault="00FE31CC" w:rsidP="00FE31CC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Абонентская плата – </w:t>
      </w:r>
      <w:r w:rsidR="00174988" w:rsidRPr="00AC6CA0">
        <w:rPr>
          <w:rFonts w:ascii="Arial" w:hAnsi="Arial" w:cs="Arial"/>
          <w:lang w:val="ru-RU"/>
        </w:rPr>
        <w:t>250</w:t>
      </w:r>
      <w:r w:rsidRPr="00AC6CA0">
        <w:rPr>
          <w:rFonts w:ascii="Arial" w:hAnsi="Arial" w:cs="Arial"/>
          <w:lang w:val="ru-RU"/>
        </w:rPr>
        <w:t xml:space="preserve"> рублей в месяц. </w:t>
      </w:r>
    </w:p>
    <w:p w:rsidR="00FE31CC" w:rsidRPr="00AC6CA0" w:rsidRDefault="00FE31CC" w:rsidP="00FE31CC">
      <w:pPr>
        <w:ind w:left="1134"/>
        <w:jc w:val="both"/>
        <w:rPr>
          <w:rFonts w:ascii="Arial" w:hAnsi="Arial" w:cs="Arial"/>
          <w:lang w:val="ru-RU"/>
        </w:rPr>
      </w:pPr>
    </w:p>
    <w:p w:rsidR="00FE31CC" w:rsidRPr="00AC6CA0" w:rsidRDefault="00CA241A" w:rsidP="00B65ECE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3.1.3. </w:t>
      </w:r>
      <w:r w:rsidRPr="00AC6CA0">
        <w:rPr>
          <w:rFonts w:ascii="Arial" w:hAnsi="Arial" w:cs="Arial"/>
          <w:lang w:val="ru-RU"/>
        </w:rPr>
        <w:tab/>
        <w:t xml:space="preserve">С </w:t>
      </w:r>
      <w:r w:rsidR="00997453" w:rsidRPr="00AC6CA0">
        <w:rPr>
          <w:rFonts w:ascii="Arial" w:hAnsi="Arial" w:cs="Arial"/>
          <w:lang w:val="ru-RU"/>
        </w:rPr>
        <w:t>регистраци</w:t>
      </w:r>
      <w:r w:rsidRPr="00AC6CA0">
        <w:rPr>
          <w:rFonts w:ascii="Arial" w:hAnsi="Arial" w:cs="Arial"/>
          <w:lang w:val="ru-RU"/>
        </w:rPr>
        <w:t>ей</w:t>
      </w:r>
      <w:r w:rsidR="00997453" w:rsidRPr="00AC6CA0">
        <w:rPr>
          <w:rFonts w:ascii="Arial" w:hAnsi="Arial" w:cs="Arial"/>
          <w:lang w:val="ru-RU"/>
        </w:rPr>
        <w:t xml:space="preserve"> и поддержк</w:t>
      </w:r>
      <w:r w:rsidRPr="00AC6CA0">
        <w:rPr>
          <w:rFonts w:ascii="Arial" w:hAnsi="Arial" w:cs="Arial"/>
          <w:lang w:val="ru-RU"/>
        </w:rPr>
        <w:t>ой</w:t>
      </w:r>
      <w:r w:rsidR="00EB3208" w:rsidRPr="00AC6CA0">
        <w:rPr>
          <w:rFonts w:ascii="Arial" w:hAnsi="Arial" w:cs="Arial"/>
          <w:lang w:val="ru-RU"/>
        </w:rPr>
        <w:t xml:space="preserve"> </w:t>
      </w:r>
      <w:r w:rsidR="00D81E9A" w:rsidRPr="00AC6CA0">
        <w:rPr>
          <w:rFonts w:ascii="Arial" w:hAnsi="Arial" w:cs="Arial"/>
          <w:lang w:val="ru-RU"/>
        </w:rPr>
        <w:t>одного</w:t>
      </w:r>
      <w:r w:rsidR="00EB3208" w:rsidRPr="00AC6CA0">
        <w:rPr>
          <w:rFonts w:ascii="Arial" w:hAnsi="Arial" w:cs="Arial"/>
          <w:lang w:val="ru-RU"/>
        </w:rPr>
        <w:t xml:space="preserve"> базов</w:t>
      </w:r>
      <w:r w:rsidR="00D81E9A" w:rsidRPr="00AC6CA0">
        <w:rPr>
          <w:rFonts w:ascii="Arial" w:hAnsi="Arial" w:cs="Arial"/>
          <w:lang w:val="ru-RU"/>
        </w:rPr>
        <w:t>ого</w:t>
      </w:r>
      <w:r w:rsidR="00EB3208" w:rsidRPr="00AC6CA0">
        <w:rPr>
          <w:rFonts w:ascii="Arial" w:hAnsi="Arial" w:cs="Arial"/>
          <w:lang w:val="ru-RU"/>
        </w:rPr>
        <w:t xml:space="preserve"> адрес</w:t>
      </w:r>
      <w:r w:rsidR="00D81E9A" w:rsidRPr="00AC6CA0">
        <w:rPr>
          <w:rFonts w:ascii="Arial" w:hAnsi="Arial" w:cs="Arial"/>
          <w:lang w:val="ru-RU"/>
        </w:rPr>
        <w:t>а</w:t>
      </w:r>
      <w:r w:rsidR="00EB3208" w:rsidRPr="00AC6CA0">
        <w:rPr>
          <w:rFonts w:ascii="Arial" w:hAnsi="Arial" w:cs="Arial"/>
          <w:lang w:val="ru-RU"/>
        </w:rPr>
        <w:t xml:space="preserve"> ЭДО</w:t>
      </w:r>
      <w:r w:rsidRPr="00AC6CA0">
        <w:rPr>
          <w:rFonts w:ascii="Arial" w:hAnsi="Arial" w:cs="Arial"/>
          <w:lang w:val="ru-RU"/>
        </w:rPr>
        <w:t xml:space="preserve"> (для </w:t>
      </w:r>
      <w:r w:rsidR="00541C34" w:rsidRPr="00AC6CA0">
        <w:rPr>
          <w:rFonts w:ascii="Arial" w:hAnsi="Arial" w:cs="Arial"/>
          <w:lang w:val="ru-RU"/>
        </w:rPr>
        <w:t>Клиентов</w:t>
      </w:r>
      <w:r w:rsidR="00077B94" w:rsidRPr="00AC6CA0">
        <w:rPr>
          <w:rFonts w:ascii="Arial" w:hAnsi="Arial" w:cs="Arial"/>
          <w:lang w:val="ru-RU"/>
        </w:rPr>
        <w:t>, являющихся</w:t>
      </w:r>
      <w:r w:rsidR="00541C34" w:rsidRPr="00AC6CA0">
        <w:rPr>
          <w:rFonts w:ascii="Arial" w:hAnsi="Arial" w:cs="Arial"/>
          <w:lang w:val="ru-RU"/>
        </w:rPr>
        <w:t xml:space="preserve"> </w:t>
      </w:r>
      <w:proofErr w:type="spellStart"/>
      <w:r w:rsidRPr="00AC6CA0">
        <w:rPr>
          <w:rFonts w:ascii="Arial" w:eastAsia="Times New Roman" w:hAnsi="Arial" w:cs="Arial"/>
          <w:lang w:val="ru-RU"/>
        </w:rPr>
        <w:t>форекс</w:t>
      </w:r>
      <w:proofErr w:type="spellEnd"/>
      <w:r w:rsidRPr="00AC6CA0">
        <w:rPr>
          <w:rFonts w:ascii="Arial" w:eastAsia="Times New Roman" w:hAnsi="Arial" w:cs="Arial"/>
          <w:lang w:val="ru-RU"/>
        </w:rPr>
        <w:t>-дилер</w:t>
      </w:r>
      <w:r w:rsidR="00077B94" w:rsidRPr="00AC6CA0">
        <w:rPr>
          <w:rFonts w:ascii="Arial" w:eastAsia="Times New Roman" w:hAnsi="Arial" w:cs="Arial"/>
          <w:lang w:val="ru-RU"/>
        </w:rPr>
        <w:t>ами</w:t>
      </w:r>
      <w:r w:rsidRPr="00AC6CA0">
        <w:rPr>
          <w:rFonts w:ascii="Arial" w:eastAsia="Times New Roman" w:hAnsi="Arial" w:cs="Arial"/>
          <w:lang w:val="ru-RU"/>
        </w:rPr>
        <w:t>)</w:t>
      </w:r>
      <w:r w:rsidR="00FE31CC" w:rsidRPr="00AC6CA0">
        <w:rPr>
          <w:rFonts w:ascii="Arial" w:eastAsia="Times New Roman" w:hAnsi="Arial" w:cs="Arial"/>
          <w:lang w:val="ru-RU"/>
        </w:rPr>
        <w:t>:</w:t>
      </w:r>
    </w:p>
    <w:p w:rsidR="00FE31CC" w:rsidRPr="00AC6CA0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&lt;Код Клиента&gt;@</w:t>
      </w:r>
      <w:r w:rsidR="00D81E9A" w:rsidRPr="00AC6CA0">
        <w:rPr>
          <w:rFonts w:ascii="Arial" w:hAnsi="Arial" w:cs="Arial"/>
          <w:lang w:val="ru-RU"/>
        </w:rPr>
        <w:t>FOREX</w:t>
      </w:r>
    </w:p>
    <w:p w:rsidR="00FE31CC" w:rsidRPr="00AC6CA0" w:rsidRDefault="00FE31CC" w:rsidP="00333F32">
      <w:pPr>
        <w:ind w:left="1134"/>
        <w:jc w:val="both"/>
        <w:rPr>
          <w:rFonts w:ascii="Arial" w:hAnsi="Arial" w:cs="Arial"/>
        </w:rPr>
      </w:pPr>
    </w:p>
    <w:p w:rsidR="00333F32" w:rsidRPr="00AC6CA0" w:rsidRDefault="00333F32" w:rsidP="00333F32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Плата за регистрацию – 5 000 рублей.</w:t>
      </w:r>
    </w:p>
    <w:p w:rsidR="002D116F" w:rsidRPr="00AC6CA0" w:rsidRDefault="002D116F" w:rsidP="00333F32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Абонентская плата – </w:t>
      </w:r>
      <w:r w:rsidR="00FE31CC" w:rsidRPr="00AC6CA0">
        <w:rPr>
          <w:rFonts w:ascii="Arial" w:hAnsi="Arial" w:cs="Arial"/>
          <w:lang w:val="ru-RU"/>
        </w:rPr>
        <w:t> </w:t>
      </w:r>
      <w:r w:rsidR="00333F32" w:rsidRPr="00AC6CA0">
        <w:rPr>
          <w:rFonts w:ascii="Arial" w:hAnsi="Arial" w:cs="Arial"/>
          <w:lang w:val="ru-RU"/>
        </w:rPr>
        <w:t>5</w:t>
      </w:r>
      <w:r w:rsidR="00021F24" w:rsidRPr="00AC6CA0">
        <w:rPr>
          <w:rFonts w:ascii="Arial" w:hAnsi="Arial" w:cs="Arial"/>
          <w:lang w:val="ru-RU"/>
        </w:rPr>
        <w:t xml:space="preserve"> </w:t>
      </w:r>
      <w:r w:rsidR="00FE31CC" w:rsidRPr="00AC6CA0">
        <w:rPr>
          <w:rFonts w:ascii="Arial" w:hAnsi="Arial" w:cs="Arial"/>
          <w:lang w:val="ru-RU"/>
        </w:rPr>
        <w:t>0</w:t>
      </w:r>
      <w:r w:rsidRPr="00AC6CA0">
        <w:rPr>
          <w:rFonts w:ascii="Arial" w:hAnsi="Arial" w:cs="Arial"/>
          <w:lang w:val="ru-RU"/>
        </w:rPr>
        <w:t xml:space="preserve">00 рублей в </w:t>
      </w:r>
      <w:r w:rsidR="00333F32" w:rsidRPr="00AC6CA0">
        <w:rPr>
          <w:rFonts w:ascii="Arial" w:hAnsi="Arial" w:cs="Arial"/>
          <w:lang w:val="ru-RU"/>
        </w:rPr>
        <w:t>месяц</w:t>
      </w:r>
      <w:r w:rsidRPr="00AC6CA0">
        <w:rPr>
          <w:rFonts w:ascii="Arial" w:hAnsi="Arial" w:cs="Arial"/>
          <w:lang w:val="ru-RU"/>
        </w:rPr>
        <w:t xml:space="preserve">. </w:t>
      </w:r>
    </w:p>
    <w:p w:rsidR="00222DD2" w:rsidRDefault="00222DD2" w:rsidP="00333F32">
      <w:pPr>
        <w:ind w:left="1134"/>
        <w:jc w:val="both"/>
        <w:rPr>
          <w:rFonts w:ascii="Arial" w:hAnsi="Arial" w:cs="Arial"/>
          <w:lang w:val="ru-RU"/>
        </w:rPr>
      </w:pPr>
    </w:p>
    <w:p w:rsidR="005D513E" w:rsidRDefault="005D513E" w:rsidP="00333F32">
      <w:pPr>
        <w:ind w:left="1134"/>
        <w:jc w:val="both"/>
        <w:rPr>
          <w:rFonts w:ascii="Arial" w:hAnsi="Arial" w:cs="Arial"/>
          <w:lang w:val="ru-RU"/>
        </w:rPr>
      </w:pPr>
    </w:p>
    <w:p w:rsidR="005D513E" w:rsidRPr="00AC6CA0" w:rsidRDefault="005D513E" w:rsidP="00333F32">
      <w:pPr>
        <w:ind w:left="1134"/>
        <w:jc w:val="both"/>
        <w:rPr>
          <w:rFonts w:ascii="Arial" w:hAnsi="Arial" w:cs="Arial"/>
          <w:lang w:val="ru-RU"/>
        </w:rPr>
      </w:pPr>
    </w:p>
    <w:p w:rsidR="003C4D18" w:rsidRPr="00AC6CA0" w:rsidRDefault="003C4D18" w:rsidP="00B65ECE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3.1.4. </w:t>
      </w:r>
      <w:r w:rsidRPr="00AC6CA0">
        <w:rPr>
          <w:rFonts w:ascii="Arial" w:hAnsi="Arial" w:cs="Arial"/>
          <w:lang w:val="ru-RU"/>
        </w:rPr>
        <w:tab/>
        <w:t>С регистрацией и поддержкой одного базового адреса ЭДО (</w:t>
      </w:r>
      <w:r w:rsidRPr="00AC6CA0">
        <w:rPr>
          <w:rFonts w:ascii="Arial" w:eastAsia="Times New Roman" w:hAnsi="Arial" w:cs="Arial"/>
          <w:lang w:val="ru-RU"/>
        </w:rPr>
        <w:t xml:space="preserve">для </w:t>
      </w:r>
      <w:r w:rsidR="00541C34" w:rsidRPr="00AC6CA0">
        <w:rPr>
          <w:rFonts w:ascii="Arial" w:eastAsia="Times New Roman" w:hAnsi="Arial" w:cs="Arial"/>
          <w:lang w:val="ru-RU"/>
        </w:rPr>
        <w:t>Клиентов</w:t>
      </w:r>
      <w:r w:rsidR="00077B94" w:rsidRPr="00AC6CA0">
        <w:rPr>
          <w:rFonts w:ascii="Arial" w:eastAsia="Times New Roman" w:hAnsi="Arial" w:cs="Arial"/>
          <w:lang w:val="ru-RU"/>
        </w:rPr>
        <w:t xml:space="preserve">, являющихся </w:t>
      </w:r>
      <w:proofErr w:type="spellStart"/>
      <w:r w:rsidRPr="00AC6CA0">
        <w:rPr>
          <w:rFonts w:ascii="Arial" w:eastAsia="Times New Roman" w:hAnsi="Arial" w:cs="Arial"/>
          <w:lang w:val="ru-RU"/>
        </w:rPr>
        <w:t>микрофинансовы</w:t>
      </w:r>
      <w:r w:rsidR="00077B94" w:rsidRPr="00AC6CA0">
        <w:rPr>
          <w:rFonts w:ascii="Arial" w:eastAsia="Times New Roman" w:hAnsi="Arial" w:cs="Arial"/>
          <w:lang w:val="ru-RU"/>
        </w:rPr>
        <w:t>ми</w:t>
      </w:r>
      <w:proofErr w:type="spellEnd"/>
      <w:r w:rsidRPr="00AC6CA0">
        <w:rPr>
          <w:rFonts w:ascii="Arial" w:eastAsia="Times New Roman" w:hAnsi="Arial" w:cs="Arial"/>
          <w:lang w:val="ru-RU"/>
        </w:rPr>
        <w:t xml:space="preserve"> организаци</w:t>
      </w:r>
      <w:r w:rsidR="00077B94" w:rsidRPr="00AC6CA0">
        <w:rPr>
          <w:rFonts w:ascii="Arial" w:eastAsia="Times New Roman" w:hAnsi="Arial" w:cs="Arial"/>
          <w:lang w:val="ru-RU"/>
        </w:rPr>
        <w:t>ями</w:t>
      </w:r>
      <w:r w:rsidR="0010256D" w:rsidRPr="00AC6CA0">
        <w:rPr>
          <w:rFonts w:ascii="Arial" w:eastAsia="Times New Roman" w:hAnsi="Arial" w:cs="Arial"/>
          <w:lang w:val="ru-RU"/>
        </w:rPr>
        <w:t>)</w:t>
      </w:r>
      <w:r w:rsidRPr="00AC6CA0">
        <w:rPr>
          <w:rFonts w:ascii="Arial" w:eastAsia="Times New Roman" w:hAnsi="Arial" w:cs="Arial"/>
          <w:lang w:val="ru-RU"/>
        </w:rPr>
        <w:t>:</w:t>
      </w:r>
    </w:p>
    <w:p w:rsidR="003C4D18" w:rsidRPr="00AC6CA0" w:rsidRDefault="003C4D18" w:rsidP="003C4D18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&lt;Код Клиента&gt;@</w:t>
      </w:r>
      <w:r w:rsidRPr="00AC6CA0">
        <w:rPr>
          <w:rFonts w:ascii="Arial" w:hAnsi="Arial" w:cs="Arial"/>
        </w:rPr>
        <w:t>MFO</w:t>
      </w:r>
    </w:p>
    <w:p w:rsidR="003C4D18" w:rsidRPr="00AC6CA0" w:rsidRDefault="003C4D18" w:rsidP="003C4D18">
      <w:pPr>
        <w:ind w:left="1134"/>
        <w:jc w:val="both"/>
        <w:rPr>
          <w:rFonts w:ascii="Arial" w:hAnsi="Arial" w:cs="Arial"/>
        </w:rPr>
      </w:pPr>
    </w:p>
    <w:p w:rsidR="003C4D18" w:rsidRPr="00AC6CA0" w:rsidRDefault="003C4D18" w:rsidP="003C4D18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Плата за регистрацию – 5 000 рублей.</w:t>
      </w:r>
    </w:p>
    <w:p w:rsidR="003C4D18" w:rsidRPr="00AC6CA0" w:rsidRDefault="003C4D18" w:rsidP="003C4D18">
      <w:pPr>
        <w:ind w:left="1134"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Абонентская плата –  5 000 </w:t>
      </w:r>
      <w:r w:rsidRPr="00AC6CA0">
        <w:rPr>
          <w:rFonts w:ascii="Arial" w:eastAsia="Times New Roman" w:hAnsi="Arial" w:cs="Arial"/>
          <w:lang w:val="ru-RU"/>
        </w:rPr>
        <w:t xml:space="preserve">рублей в месяц. </w:t>
      </w:r>
    </w:p>
    <w:p w:rsidR="00FE31CC" w:rsidRPr="00AC6CA0" w:rsidRDefault="00FE31CC" w:rsidP="00333F32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986E11" w:rsidRPr="00AC6CA0" w:rsidRDefault="00986E11" w:rsidP="009F4A25">
      <w:pPr>
        <w:ind w:left="1134" w:hanging="708"/>
        <w:jc w:val="both"/>
        <w:rPr>
          <w:rFonts w:ascii="Arial" w:eastAsia="Times New Roman" w:hAnsi="Arial" w:cs="Arial"/>
          <w:lang w:val="ru-RU"/>
        </w:rPr>
      </w:pPr>
    </w:p>
    <w:p w:rsidR="009F4A25" w:rsidRPr="00AC6CA0" w:rsidRDefault="009F4A25" w:rsidP="009F4A25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 xml:space="preserve">3.1.5. </w:t>
      </w:r>
      <w:r w:rsidRPr="00AC6CA0">
        <w:rPr>
          <w:rFonts w:ascii="Arial" w:eastAsia="Times New Roman" w:hAnsi="Arial" w:cs="Arial"/>
          <w:lang w:val="ru-RU"/>
        </w:rPr>
        <w:tab/>
        <w:t xml:space="preserve">С регистрацией и поддержкой </w:t>
      </w:r>
      <w:r w:rsidR="00165DC3" w:rsidRPr="00AC6CA0">
        <w:rPr>
          <w:rFonts w:ascii="Arial" w:eastAsia="Times New Roman" w:hAnsi="Arial" w:cs="Arial"/>
          <w:lang w:val="ru-RU"/>
        </w:rPr>
        <w:t xml:space="preserve">трех </w:t>
      </w:r>
      <w:r w:rsidRPr="00AC6CA0">
        <w:rPr>
          <w:rFonts w:ascii="Arial" w:eastAsia="Times New Roman" w:hAnsi="Arial" w:cs="Arial"/>
          <w:lang w:val="ru-RU"/>
        </w:rPr>
        <w:t>базов</w:t>
      </w:r>
      <w:r w:rsidR="00165DC3" w:rsidRPr="00AC6CA0">
        <w:rPr>
          <w:rFonts w:ascii="Arial" w:eastAsia="Times New Roman" w:hAnsi="Arial" w:cs="Arial"/>
          <w:lang w:val="ru-RU"/>
        </w:rPr>
        <w:t>ых</w:t>
      </w:r>
      <w:r w:rsidRPr="00AC6CA0">
        <w:rPr>
          <w:rFonts w:ascii="Arial" w:eastAsia="Times New Roman" w:hAnsi="Arial" w:cs="Arial"/>
          <w:lang w:val="ru-RU"/>
        </w:rPr>
        <w:t xml:space="preserve"> адрес</w:t>
      </w:r>
      <w:r w:rsidR="00165DC3" w:rsidRPr="00AC6CA0">
        <w:rPr>
          <w:rFonts w:ascii="Arial" w:eastAsia="Times New Roman" w:hAnsi="Arial" w:cs="Arial"/>
          <w:lang w:val="ru-RU"/>
        </w:rPr>
        <w:t>ов</w:t>
      </w:r>
      <w:r w:rsidRPr="00AC6CA0">
        <w:rPr>
          <w:rFonts w:ascii="Arial" w:eastAsia="Times New Roman" w:hAnsi="Arial" w:cs="Arial"/>
          <w:lang w:val="ru-RU"/>
        </w:rPr>
        <w:t xml:space="preserve"> ЭДО (для Клиентов, являющихся расчетными депозитариями</w:t>
      </w:r>
      <w:r w:rsidR="00866F26" w:rsidRPr="00AC6CA0">
        <w:rPr>
          <w:rStyle w:val="af4"/>
          <w:rFonts w:ascii="Arial" w:eastAsia="Times New Roman" w:hAnsi="Arial" w:cs="Arial"/>
          <w:lang w:val="ru-RU"/>
        </w:rPr>
        <w:footnoteReference w:id="14"/>
      </w:r>
      <w:r w:rsidRPr="00AC6CA0">
        <w:rPr>
          <w:rFonts w:ascii="Arial" w:eastAsia="Times New Roman" w:hAnsi="Arial" w:cs="Arial"/>
          <w:lang w:val="ru-RU"/>
        </w:rPr>
        <w:t xml:space="preserve"> и специализированными депозитариями</w:t>
      </w:r>
      <w:r w:rsidR="00866F26" w:rsidRPr="00AC6CA0">
        <w:rPr>
          <w:rStyle w:val="af4"/>
          <w:rFonts w:ascii="Arial" w:eastAsia="Times New Roman" w:hAnsi="Arial" w:cs="Arial"/>
          <w:lang w:val="ru-RU"/>
        </w:rPr>
        <w:footnoteReference w:id="15"/>
      </w:r>
      <w:r w:rsidRPr="00AC6CA0">
        <w:rPr>
          <w:rFonts w:ascii="Arial" w:eastAsia="Times New Roman" w:hAnsi="Arial" w:cs="Arial"/>
          <w:lang w:val="ru-RU"/>
        </w:rPr>
        <w:t>):</w:t>
      </w:r>
    </w:p>
    <w:p w:rsidR="009F4A25" w:rsidRPr="00AC6CA0" w:rsidRDefault="009F4A25" w:rsidP="009F4A25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>&lt;Код Клиента&gt;@DEPO</w:t>
      </w:r>
    </w:p>
    <w:p w:rsidR="00F9308B" w:rsidRPr="00AC6CA0" w:rsidRDefault="00F9308B" w:rsidP="00F9308B">
      <w:pPr>
        <w:numPr>
          <w:ilvl w:val="0"/>
          <w:numId w:val="31"/>
        </w:numPr>
        <w:autoSpaceDN/>
        <w:jc w:val="both"/>
        <w:rPr>
          <w:rFonts w:ascii="Arial" w:hAnsi="Arial" w:cs="Arial"/>
        </w:rPr>
      </w:pPr>
      <w:r w:rsidRPr="00AC6CA0">
        <w:rPr>
          <w:rFonts w:ascii="Arial" w:hAnsi="Arial" w:cs="Arial"/>
        </w:rPr>
        <w:t>&lt;</w:t>
      </w:r>
      <w:proofErr w:type="spellStart"/>
      <w:r w:rsidRPr="00AC6CA0">
        <w:rPr>
          <w:rFonts w:ascii="Arial" w:hAnsi="Arial" w:cs="Arial"/>
        </w:rPr>
        <w:t>Код</w:t>
      </w:r>
      <w:proofErr w:type="spellEnd"/>
      <w:r w:rsidRPr="00AC6CA0">
        <w:rPr>
          <w:rFonts w:ascii="Arial" w:hAnsi="Arial" w:cs="Arial"/>
        </w:rPr>
        <w:t xml:space="preserve"> </w:t>
      </w:r>
      <w:proofErr w:type="spellStart"/>
      <w:r w:rsidRPr="00AC6CA0">
        <w:rPr>
          <w:rFonts w:ascii="Arial" w:hAnsi="Arial" w:cs="Arial"/>
        </w:rPr>
        <w:t>Клиента</w:t>
      </w:r>
      <w:proofErr w:type="spellEnd"/>
      <w:r w:rsidRPr="00AC6CA0">
        <w:rPr>
          <w:rFonts w:ascii="Arial" w:hAnsi="Arial" w:cs="Arial"/>
        </w:rPr>
        <w:t>&gt;@DEPOREPORT</w:t>
      </w:r>
    </w:p>
    <w:p w:rsidR="00F9308B" w:rsidRPr="00AC6CA0" w:rsidRDefault="00F9308B" w:rsidP="00F9308B">
      <w:pPr>
        <w:numPr>
          <w:ilvl w:val="0"/>
          <w:numId w:val="31"/>
        </w:numPr>
        <w:autoSpaceDN/>
        <w:jc w:val="both"/>
        <w:rPr>
          <w:rFonts w:ascii="Arial" w:hAnsi="Arial" w:cs="Arial"/>
        </w:rPr>
      </w:pPr>
      <w:r w:rsidRPr="00AC6CA0">
        <w:rPr>
          <w:rFonts w:ascii="Arial" w:hAnsi="Arial" w:cs="Arial"/>
        </w:rPr>
        <w:t>&lt;</w:t>
      </w:r>
      <w:proofErr w:type="spellStart"/>
      <w:r w:rsidRPr="00AC6CA0">
        <w:rPr>
          <w:rFonts w:ascii="Arial" w:hAnsi="Arial" w:cs="Arial"/>
        </w:rPr>
        <w:t>Код</w:t>
      </w:r>
      <w:proofErr w:type="spellEnd"/>
      <w:r w:rsidRPr="00AC6CA0">
        <w:rPr>
          <w:rFonts w:ascii="Arial" w:hAnsi="Arial" w:cs="Arial"/>
        </w:rPr>
        <w:t xml:space="preserve"> </w:t>
      </w:r>
      <w:proofErr w:type="spellStart"/>
      <w:r w:rsidRPr="00AC6CA0">
        <w:rPr>
          <w:rFonts w:ascii="Arial" w:hAnsi="Arial" w:cs="Arial"/>
        </w:rPr>
        <w:t>Клиента</w:t>
      </w:r>
      <w:proofErr w:type="spellEnd"/>
      <w:r w:rsidRPr="00AC6CA0">
        <w:rPr>
          <w:rFonts w:ascii="Arial" w:hAnsi="Arial" w:cs="Arial"/>
        </w:rPr>
        <w:t>&gt;@DEPOREGISTER</w:t>
      </w:r>
    </w:p>
    <w:p w:rsidR="009F4A25" w:rsidRPr="00AC6CA0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9F4A25" w:rsidRPr="00AC6CA0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:rsidR="009F4A25" w:rsidRPr="00AC6CA0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 xml:space="preserve">Абонентская плата – </w:t>
      </w:r>
      <w:r w:rsidR="00862214" w:rsidRPr="00AC6CA0">
        <w:rPr>
          <w:rFonts w:ascii="Arial" w:eastAsia="Times New Roman" w:hAnsi="Arial" w:cs="Arial"/>
          <w:lang w:val="ru-RU"/>
        </w:rPr>
        <w:t>10</w:t>
      </w:r>
      <w:r w:rsidRPr="00AC6CA0">
        <w:rPr>
          <w:rFonts w:ascii="Arial" w:eastAsia="Times New Roman" w:hAnsi="Arial" w:cs="Arial"/>
          <w:lang w:val="ru-RU"/>
        </w:rPr>
        <w:t xml:space="preserve">0 рублей в месяц. </w:t>
      </w:r>
    </w:p>
    <w:p w:rsidR="009F4A25" w:rsidRPr="00AC6CA0" w:rsidRDefault="009F4A25" w:rsidP="00FE31CC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986E11" w:rsidRPr="00AC6CA0" w:rsidRDefault="00986E11" w:rsidP="00986E11">
      <w:pPr>
        <w:ind w:left="1134"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 xml:space="preserve"> </w:t>
      </w:r>
    </w:p>
    <w:p w:rsidR="00196551" w:rsidRPr="00AC6CA0" w:rsidRDefault="00196551" w:rsidP="00196551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 xml:space="preserve">3.1.6. </w:t>
      </w:r>
      <w:r w:rsidRPr="00AC6CA0">
        <w:rPr>
          <w:rFonts w:ascii="Arial" w:eastAsia="Times New Roman" w:hAnsi="Arial" w:cs="Arial"/>
          <w:lang w:val="ru-RU"/>
        </w:rPr>
        <w:tab/>
      </w:r>
      <w:proofErr w:type="gramStart"/>
      <w:r w:rsidRPr="00AC6CA0">
        <w:rPr>
          <w:rFonts w:ascii="Arial" w:eastAsia="Times New Roman" w:hAnsi="Arial" w:cs="Arial"/>
          <w:lang w:val="ru-RU"/>
        </w:rPr>
        <w:t>С регистрацией и поддержкой трех базовых адресов ЭДО (для Клиентов</w:t>
      </w:r>
      <w:r w:rsidR="00026B2C" w:rsidRPr="00AC6CA0">
        <w:rPr>
          <w:rFonts w:ascii="Arial" w:eastAsia="Times New Roman" w:hAnsi="Arial" w:cs="Arial"/>
          <w:lang w:val="ru-RU"/>
        </w:rPr>
        <w:t>,</w:t>
      </w:r>
      <w:r w:rsidRPr="00AC6CA0">
        <w:rPr>
          <w:rFonts w:ascii="Arial" w:eastAsia="Times New Roman" w:hAnsi="Arial" w:cs="Arial"/>
          <w:lang w:val="ru-RU"/>
        </w:rPr>
        <w:t xml:space="preserve"> с которыми заключены договоры на консультационные услуги</w:t>
      </w:r>
      <w:r w:rsidR="00EC752D" w:rsidRPr="00AC6CA0">
        <w:rPr>
          <w:rFonts w:ascii="Arial" w:eastAsia="Times New Roman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894E8E" w:rsidRPr="00280F26">
        <w:rPr>
          <w:rFonts w:ascii="Arial" w:eastAsia="Times New Roman" w:hAnsi="Arial" w:cs="Arial"/>
          <w:lang w:val="ru-RU"/>
        </w:rPr>
        <w:t>, бухгалтерского учета</w:t>
      </w:r>
      <w:r w:rsidR="00280F26" w:rsidRPr="00280F26">
        <w:rPr>
          <w:rFonts w:ascii="Arial" w:eastAsia="Times New Roman" w:hAnsi="Arial" w:cs="Arial"/>
          <w:lang w:val="ru-RU"/>
        </w:rPr>
        <w:t xml:space="preserve"> и составлению </w:t>
      </w:r>
      <w:r w:rsidR="00280F26" w:rsidRPr="00280F26">
        <w:rPr>
          <w:rFonts w:ascii="Arial" w:hAnsi="Arial" w:cs="Arial"/>
          <w:lang w:val="ru-RU"/>
        </w:rPr>
        <w:t>бухгалтерской (финансовой) отчетности</w:t>
      </w:r>
      <w:r w:rsidR="00EC752D" w:rsidRPr="00280F26">
        <w:rPr>
          <w:rFonts w:ascii="Arial" w:eastAsia="Times New Roman" w:hAnsi="Arial" w:cs="Arial"/>
          <w:lang w:val="ru-RU"/>
        </w:rPr>
        <w:t xml:space="preserve"> </w:t>
      </w:r>
      <w:r w:rsidR="00EC752D" w:rsidRPr="00AC6CA0">
        <w:rPr>
          <w:rFonts w:ascii="Arial" w:eastAsia="Times New Roman" w:hAnsi="Arial" w:cs="Arial"/>
          <w:lang w:val="ru-RU"/>
        </w:rPr>
        <w:t>и</w:t>
      </w:r>
      <w:r w:rsidR="00894E8E">
        <w:rPr>
          <w:rFonts w:ascii="Arial" w:eastAsia="Times New Roman" w:hAnsi="Arial" w:cs="Arial"/>
          <w:lang w:val="ru-RU"/>
        </w:rPr>
        <w:t>/или</w:t>
      </w:r>
      <w:r w:rsidR="00EC752D" w:rsidRPr="00AC6CA0">
        <w:rPr>
          <w:rFonts w:ascii="Arial" w:eastAsia="Times New Roman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AC6CA0">
        <w:rPr>
          <w:rFonts w:ascii="Arial" w:eastAsia="Times New Roman" w:hAnsi="Arial" w:cs="Arial"/>
          <w:lang w:val="ru-RU"/>
        </w:rPr>
        <w:t xml:space="preserve">, </w:t>
      </w:r>
      <w:r w:rsidR="00775BC4" w:rsidRPr="00AC6CA0">
        <w:rPr>
          <w:rFonts w:ascii="Arial" w:eastAsia="Times New Roman" w:hAnsi="Arial" w:cs="Arial"/>
          <w:lang w:val="ru-RU"/>
        </w:rPr>
        <w:t xml:space="preserve"> </w:t>
      </w:r>
      <w:r w:rsidR="00894E8E">
        <w:rPr>
          <w:rFonts w:ascii="Arial" w:eastAsia="Times New Roman" w:hAnsi="Arial" w:cs="Arial"/>
          <w:lang w:val="ru-RU"/>
        </w:rPr>
        <w:t xml:space="preserve">а также </w:t>
      </w:r>
      <w:r w:rsidR="00775BC4" w:rsidRPr="00AC6CA0">
        <w:rPr>
          <w:rFonts w:ascii="Arial" w:eastAsia="Times New Roman" w:hAnsi="Arial" w:cs="Arial"/>
          <w:lang w:val="ru-RU"/>
        </w:rPr>
        <w:t xml:space="preserve">по разработке проектов </w:t>
      </w:r>
      <w:r w:rsidR="00775BC4" w:rsidRPr="00AC6CA0">
        <w:rPr>
          <w:rFonts w:ascii="Arial" w:eastAsia="Times New Roman" w:hAnsi="Arial" w:cs="Arial"/>
          <w:lang w:val="ru-RU"/>
        </w:rPr>
        <w:lastRenderedPageBreak/>
        <w:t xml:space="preserve">документов в связи с переходом </w:t>
      </w:r>
      <w:proofErr w:type="spellStart"/>
      <w:r w:rsidR="00775BC4" w:rsidRPr="00AC6CA0">
        <w:rPr>
          <w:rFonts w:ascii="Arial" w:eastAsia="Times New Roman" w:hAnsi="Arial" w:cs="Arial"/>
          <w:lang w:val="ru-RU"/>
        </w:rPr>
        <w:t>некредитной</w:t>
      </w:r>
      <w:proofErr w:type="spellEnd"/>
      <w:r w:rsidR="00775BC4" w:rsidRPr="00AC6CA0">
        <w:rPr>
          <w:rFonts w:ascii="Arial" w:eastAsia="Times New Roman" w:hAnsi="Arial" w:cs="Arial"/>
          <w:lang w:val="ru-RU"/>
        </w:rPr>
        <w:t xml:space="preserve"> финансовой организации на единый</w:t>
      </w:r>
      <w:proofErr w:type="gramEnd"/>
      <w:r w:rsidR="00775BC4" w:rsidRPr="00AC6CA0">
        <w:rPr>
          <w:rFonts w:ascii="Arial" w:eastAsia="Times New Roman" w:hAnsi="Arial" w:cs="Arial"/>
          <w:lang w:val="ru-RU"/>
        </w:rPr>
        <w:t xml:space="preserve"> план счетов и отраслевые стандарты бухгалтерского учета</w:t>
      </w:r>
      <w:r w:rsidRPr="00AC6CA0">
        <w:rPr>
          <w:rFonts w:ascii="Arial" w:eastAsia="Times New Roman" w:hAnsi="Arial" w:cs="Arial"/>
          <w:lang w:val="ru-RU"/>
        </w:rPr>
        <w:t>):</w:t>
      </w:r>
    </w:p>
    <w:p w:rsidR="00196551" w:rsidRPr="00AC6CA0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>&lt;Код Клиента&gt;@BANKDEPO</w:t>
      </w:r>
    </w:p>
    <w:p w:rsidR="00196551" w:rsidRPr="00AC6CA0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>&lt;Код Клиента&gt;@BANKBACKOFFICE</w:t>
      </w:r>
    </w:p>
    <w:p w:rsidR="00196551" w:rsidRPr="00AC6CA0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>&lt;Код Клиента&gt;@BANKMONEY</w:t>
      </w:r>
    </w:p>
    <w:p w:rsidR="00196551" w:rsidRPr="00AC6CA0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3C6E50" w:rsidRPr="00AC6CA0" w:rsidRDefault="003C6E50" w:rsidP="003C6E50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Плата за регистрацию – 1</w:t>
      </w:r>
      <w:r w:rsidRPr="00AC6CA0">
        <w:rPr>
          <w:rFonts w:ascii="Arial" w:hAnsi="Arial" w:cs="Arial"/>
        </w:rPr>
        <w:t> </w:t>
      </w:r>
      <w:r w:rsidRPr="00AC6CA0">
        <w:rPr>
          <w:rFonts w:ascii="Arial" w:hAnsi="Arial" w:cs="Arial"/>
          <w:lang w:val="ru-RU"/>
        </w:rPr>
        <w:t>000 рублей.</w:t>
      </w:r>
    </w:p>
    <w:p w:rsidR="003C6E50" w:rsidRPr="00AC6CA0" w:rsidRDefault="003C6E50" w:rsidP="003C6E50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Абонентская плата – 250 рублей в месяц. </w:t>
      </w:r>
    </w:p>
    <w:p w:rsidR="00196551" w:rsidRPr="00AC6CA0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196551" w:rsidRPr="00AC6CA0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  <w:r w:rsidRPr="00AC6CA0">
        <w:rPr>
          <w:rFonts w:ascii="Arial" w:eastAsia="Times New Roman" w:hAnsi="Arial" w:cs="Arial"/>
          <w:lang w:val="ru-RU"/>
        </w:rPr>
        <w:t xml:space="preserve">Адреса предоставляются на основании </w:t>
      </w:r>
      <w:r w:rsidR="00D523D6" w:rsidRPr="00AC6CA0">
        <w:rPr>
          <w:rFonts w:ascii="Arial" w:eastAsia="Times New Roman" w:hAnsi="Arial" w:cs="Arial"/>
          <w:lang w:val="ru-RU"/>
        </w:rPr>
        <w:t>З</w:t>
      </w:r>
      <w:r w:rsidRPr="00AC6CA0">
        <w:rPr>
          <w:rFonts w:ascii="Arial" w:eastAsia="Times New Roman" w:hAnsi="Arial" w:cs="Arial"/>
          <w:lang w:val="ru-RU"/>
        </w:rPr>
        <w:t xml:space="preserve">аявления.  </w:t>
      </w:r>
    </w:p>
    <w:p w:rsidR="002D116F" w:rsidRPr="00AC6CA0" w:rsidRDefault="002D116F" w:rsidP="003C2929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333F32" w:rsidRPr="00AC6CA0" w:rsidRDefault="00333F32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iCs/>
          <w:lang w:val="ru-RU"/>
        </w:rPr>
        <w:t>3.2.</w:t>
      </w:r>
      <w:r w:rsidRPr="00AC6CA0">
        <w:rPr>
          <w:rFonts w:ascii="Arial" w:hAnsi="Arial" w:cs="Arial"/>
          <w:i/>
          <w:iCs/>
          <w:lang w:val="ru-RU"/>
        </w:rPr>
        <w:t xml:space="preserve"> </w:t>
      </w:r>
      <w:r w:rsidRPr="00AC6CA0">
        <w:rPr>
          <w:rFonts w:ascii="Arial" w:hAnsi="Arial" w:cs="Arial"/>
          <w:i/>
          <w:iCs/>
          <w:lang w:val="ru-RU"/>
        </w:rPr>
        <w:tab/>
        <w:t>Регистрация и поддержка одного дополнительного адреса Системы ЭДО</w:t>
      </w:r>
      <w:r w:rsidR="00A359F3" w:rsidRPr="00AC6CA0">
        <w:rPr>
          <w:rFonts w:ascii="Arial" w:hAnsi="Arial" w:cs="Arial"/>
          <w:i/>
          <w:iCs/>
          <w:lang w:val="ru-RU"/>
        </w:rPr>
        <w:t>.</w:t>
      </w:r>
    </w:p>
    <w:p w:rsidR="00333F32" w:rsidRPr="00AC6CA0" w:rsidRDefault="00333F32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5E51A0" w:rsidRPr="00AC6CA0" w:rsidRDefault="005E51A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3.2.1</w:t>
      </w:r>
      <w:r w:rsidR="00222DD2" w:rsidRPr="00AC6CA0">
        <w:rPr>
          <w:rFonts w:ascii="Arial" w:hAnsi="Arial" w:cs="Arial"/>
          <w:lang w:val="ru-RU"/>
        </w:rPr>
        <w:t xml:space="preserve">. </w:t>
      </w:r>
      <w:r w:rsidR="00D73FB0" w:rsidRPr="00AC6CA0">
        <w:rPr>
          <w:rFonts w:ascii="Arial" w:hAnsi="Arial" w:cs="Arial"/>
          <w:lang w:val="ru-RU"/>
        </w:rPr>
        <w:tab/>
      </w:r>
      <w:r w:rsidR="006C18DE" w:rsidRPr="00AC6CA0">
        <w:rPr>
          <w:rFonts w:ascii="Arial" w:hAnsi="Arial" w:cs="Arial"/>
          <w:lang w:val="ru-RU"/>
        </w:rPr>
        <w:t xml:space="preserve">Для </w:t>
      </w:r>
      <w:r w:rsidR="00F233A2" w:rsidRPr="00AC6CA0">
        <w:rPr>
          <w:rFonts w:ascii="Arial" w:hAnsi="Arial" w:cs="Arial"/>
          <w:lang w:val="ru-RU"/>
        </w:rPr>
        <w:t>всех Клиентов, за исключением указанных в пункте 3.2.2. настоящего Перечня</w:t>
      </w:r>
      <w:r w:rsidR="00222DD2" w:rsidRPr="00AC6CA0">
        <w:rPr>
          <w:rFonts w:ascii="Arial" w:hAnsi="Arial" w:cs="Arial"/>
          <w:lang w:val="ru-RU"/>
        </w:rPr>
        <w:t>:</w:t>
      </w:r>
      <w:r w:rsidRPr="00AC6CA0">
        <w:rPr>
          <w:rFonts w:ascii="Arial" w:hAnsi="Arial" w:cs="Arial"/>
          <w:lang w:val="ru-RU"/>
        </w:rPr>
        <w:t xml:space="preserve"> </w:t>
      </w:r>
    </w:p>
    <w:p w:rsidR="005E51A0" w:rsidRPr="00AC6CA0" w:rsidRDefault="005E51A0" w:rsidP="00A359F3">
      <w:pPr>
        <w:ind w:left="1134"/>
        <w:jc w:val="both"/>
        <w:rPr>
          <w:rFonts w:ascii="Arial" w:hAnsi="Arial" w:cs="Arial"/>
          <w:lang w:val="ru-RU"/>
        </w:rPr>
      </w:pPr>
    </w:p>
    <w:p w:rsidR="00A359F3" w:rsidRPr="00AC6CA0" w:rsidRDefault="00A359F3" w:rsidP="00A359F3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Плата за регистрацию – 1 000 рублей.</w:t>
      </w:r>
    </w:p>
    <w:p w:rsidR="00A359F3" w:rsidRPr="00AC6CA0" w:rsidRDefault="00A359F3" w:rsidP="00A359F3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Абонентская плата – 500 рублей в месяц. </w:t>
      </w:r>
    </w:p>
    <w:p w:rsidR="00C53673" w:rsidRPr="00AC6CA0" w:rsidRDefault="00C53673" w:rsidP="00C53673">
      <w:pPr>
        <w:ind w:firstLine="1134"/>
        <w:jc w:val="both"/>
        <w:rPr>
          <w:rFonts w:ascii="Arial" w:hAnsi="Arial" w:cs="Arial"/>
          <w:lang w:val="ru-RU"/>
        </w:rPr>
      </w:pPr>
    </w:p>
    <w:p w:rsidR="00174988" w:rsidRPr="00AC6CA0" w:rsidRDefault="005E51A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3.2.2</w:t>
      </w:r>
      <w:r w:rsidR="00D73FB0" w:rsidRPr="00AC6CA0">
        <w:rPr>
          <w:rFonts w:ascii="Arial" w:hAnsi="Arial" w:cs="Arial"/>
          <w:lang w:val="ru-RU"/>
        </w:rPr>
        <w:t>.</w:t>
      </w:r>
      <w:r w:rsidR="00D73FB0" w:rsidRPr="00AC6CA0">
        <w:rPr>
          <w:rFonts w:ascii="Arial" w:hAnsi="Arial" w:cs="Arial"/>
          <w:lang w:val="ru-RU"/>
        </w:rPr>
        <w:tab/>
      </w:r>
      <w:proofErr w:type="gramStart"/>
      <w:r w:rsidR="00EB3720" w:rsidRPr="00AC6CA0">
        <w:rPr>
          <w:rFonts w:ascii="Arial" w:hAnsi="Arial" w:cs="Arial"/>
          <w:lang w:val="ru-RU"/>
        </w:rPr>
        <w:t xml:space="preserve">Для </w:t>
      </w:r>
      <w:r w:rsidR="009922D8" w:rsidRPr="00AC6CA0">
        <w:rPr>
          <w:rFonts w:ascii="Arial" w:hAnsi="Arial" w:cs="Arial"/>
          <w:lang w:val="ru-RU"/>
        </w:rPr>
        <w:t>К</w:t>
      </w:r>
      <w:r w:rsidR="00EB3720" w:rsidRPr="00AC6CA0">
        <w:rPr>
          <w:rFonts w:ascii="Arial" w:hAnsi="Arial" w:cs="Arial"/>
          <w:lang w:val="ru-RU"/>
        </w:rPr>
        <w:t>лиентов</w:t>
      </w:r>
      <w:r w:rsidR="00150D6A" w:rsidRPr="00AC6CA0">
        <w:rPr>
          <w:rFonts w:ascii="Arial" w:hAnsi="Arial" w:cs="Arial"/>
          <w:lang w:val="ru-RU"/>
        </w:rPr>
        <w:t xml:space="preserve">, </w:t>
      </w:r>
      <w:r w:rsidR="003948D6" w:rsidRPr="00AC6CA0">
        <w:rPr>
          <w:rFonts w:ascii="Arial" w:hAnsi="Arial" w:cs="Arial"/>
          <w:lang w:val="ru-RU"/>
        </w:rPr>
        <w:t xml:space="preserve">являющихся клиентами </w:t>
      </w:r>
      <w:r w:rsidR="009922D8" w:rsidRPr="00AC6CA0">
        <w:rPr>
          <w:rFonts w:ascii="Arial" w:hAnsi="Arial" w:cs="Arial"/>
          <w:lang w:val="ru-RU"/>
        </w:rPr>
        <w:t>член</w:t>
      </w:r>
      <w:r w:rsidR="00953413" w:rsidRPr="00AC6CA0">
        <w:rPr>
          <w:rFonts w:ascii="Arial" w:hAnsi="Arial" w:cs="Arial"/>
          <w:lang w:val="ru-RU"/>
        </w:rPr>
        <w:t>ов</w:t>
      </w:r>
      <w:r w:rsidR="009922D8" w:rsidRPr="00AC6CA0">
        <w:rPr>
          <w:rFonts w:ascii="Arial" w:hAnsi="Arial" w:cs="Arial"/>
          <w:lang w:val="ru-RU"/>
        </w:rPr>
        <w:t xml:space="preserve"> Партнерства</w:t>
      </w:r>
      <w:r w:rsidR="000C2F24">
        <w:rPr>
          <w:rFonts w:ascii="Arial" w:hAnsi="Arial" w:cs="Arial"/>
          <w:lang w:val="ru-RU"/>
        </w:rPr>
        <w:t>,</w:t>
      </w:r>
      <w:r w:rsidR="00547DB5">
        <w:rPr>
          <w:rFonts w:ascii="Arial" w:hAnsi="Arial" w:cs="Arial"/>
          <w:lang w:val="ru-RU"/>
        </w:rPr>
        <w:t xml:space="preserve"> </w:t>
      </w:r>
      <w:r w:rsidR="00547DB5">
        <w:rPr>
          <w:rFonts w:ascii="Arial" w:eastAsia="Times New Roman" w:hAnsi="Arial" w:cs="Arial"/>
          <w:lang w:val="ru-RU"/>
        </w:rPr>
        <w:t xml:space="preserve">или для </w:t>
      </w:r>
      <w:r w:rsidR="0037576A">
        <w:rPr>
          <w:rFonts w:ascii="Arial" w:eastAsia="Times New Roman" w:hAnsi="Arial" w:cs="Arial"/>
          <w:lang w:val="ru-RU"/>
        </w:rPr>
        <w:t>лиц</w:t>
      </w:r>
      <w:r w:rsidR="00547DB5">
        <w:rPr>
          <w:rFonts w:ascii="Arial" w:eastAsia="Times New Roman" w:hAnsi="Arial" w:cs="Arial"/>
          <w:lang w:val="ru-RU"/>
        </w:rPr>
        <w:t>, являющихся клиентами Клиентов членов Партнерства</w:t>
      </w:r>
      <w:r w:rsidR="00EB3720" w:rsidRPr="00AC6CA0">
        <w:rPr>
          <w:rFonts w:ascii="Arial" w:hAnsi="Arial" w:cs="Arial"/>
          <w:lang w:val="ru-RU"/>
        </w:rPr>
        <w:t xml:space="preserve">, </w:t>
      </w:r>
      <w:r w:rsidR="00150D6A" w:rsidRPr="00AC6CA0">
        <w:rPr>
          <w:rFonts w:ascii="Arial" w:hAnsi="Arial" w:cs="Arial"/>
          <w:lang w:val="ru-RU"/>
        </w:rPr>
        <w:t>но не являющихся</w:t>
      </w:r>
      <w:r w:rsidR="00EB3720" w:rsidRPr="00AC6CA0">
        <w:rPr>
          <w:rFonts w:ascii="Arial" w:hAnsi="Arial" w:cs="Arial"/>
          <w:lang w:val="ru-RU"/>
        </w:rPr>
        <w:t xml:space="preserve"> </w:t>
      </w:r>
      <w:proofErr w:type="spellStart"/>
      <w:r w:rsidR="00EB3720" w:rsidRPr="00AC6CA0">
        <w:rPr>
          <w:rFonts w:ascii="Arial" w:hAnsi="Arial" w:cs="Arial"/>
          <w:lang w:val="ru-RU"/>
        </w:rPr>
        <w:t>форекс</w:t>
      </w:r>
      <w:proofErr w:type="spellEnd"/>
      <w:r w:rsidR="00777FAC" w:rsidRPr="00AC6CA0">
        <w:rPr>
          <w:rFonts w:ascii="Arial" w:hAnsi="Arial" w:cs="Arial"/>
          <w:lang w:val="ru-RU"/>
        </w:rPr>
        <w:t>-</w:t>
      </w:r>
      <w:r w:rsidR="00EB3720" w:rsidRPr="00AC6CA0">
        <w:rPr>
          <w:rFonts w:ascii="Arial" w:hAnsi="Arial" w:cs="Arial"/>
          <w:lang w:val="ru-RU"/>
        </w:rPr>
        <w:t>дилер</w:t>
      </w:r>
      <w:r w:rsidR="00150D6A" w:rsidRPr="00AC6CA0">
        <w:rPr>
          <w:rFonts w:ascii="Arial" w:hAnsi="Arial" w:cs="Arial"/>
          <w:lang w:val="ru-RU"/>
        </w:rPr>
        <w:t>ами</w:t>
      </w:r>
      <w:r w:rsidR="003C4D18" w:rsidRPr="00AC6CA0">
        <w:rPr>
          <w:rFonts w:ascii="Arial" w:hAnsi="Arial" w:cs="Arial"/>
          <w:lang w:val="ru-RU"/>
        </w:rPr>
        <w:t xml:space="preserve"> и </w:t>
      </w:r>
      <w:proofErr w:type="spellStart"/>
      <w:r w:rsidR="003C4D18" w:rsidRPr="00AC6CA0">
        <w:rPr>
          <w:rFonts w:ascii="Arial" w:hAnsi="Arial" w:cs="Arial"/>
          <w:lang w:val="ru-RU"/>
        </w:rPr>
        <w:t>микрофинансовы</w:t>
      </w:r>
      <w:r w:rsidR="00150D6A" w:rsidRPr="00AC6CA0">
        <w:rPr>
          <w:rFonts w:ascii="Arial" w:hAnsi="Arial" w:cs="Arial"/>
          <w:lang w:val="ru-RU"/>
        </w:rPr>
        <w:t>ми</w:t>
      </w:r>
      <w:proofErr w:type="spellEnd"/>
      <w:r w:rsidR="003C4D18" w:rsidRPr="00AC6CA0">
        <w:rPr>
          <w:rFonts w:ascii="Arial" w:hAnsi="Arial" w:cs="Arial"/>
          <w:lang w:val="ru-RU"/>
        </w:rPr>
        <w:t xml:space="preserve"> организаци</w:t>
      </w:r>
      <w:r w:rsidR="00150D6A" w:rsidRPr="00AC6CA0">
        <w:rPr>
          <w:rFonts w:ascii="Arial" w:hAnsi="Arial" w:cs="Arial"/>
          <w:lang w:val="ru-RU"/>
        </w:rPr>
        <w:t>ями</w:t>
      </w:r>
      <w:r w:rsidR="00986E11" w:rsidRPr="00AC6CA0">
        <w:rPr>
          <w:rFonts w:ascii="Arial" w:hAnsi="Arial" w:cs="Arial"/>
          <w:lang w:val="ru-RU"/>
        </w:rPr>
        <w:t>, для расчетных и специализированных депозитариев</w:t>
      </w:r>
      <w:r w:rsidR="00196551" w:rsidRPr="00AC6CA0">
        <w:rPr>
          <w:rFonts w:ascii="Arial" w:hAnsi="Arial" w:cs="Arial"/>
          <w:lang w:val="ru-RU"/>
        </w:rPr>
        <w:t>, для клиентов с которыми заключены договоры на консультационные услуги</w:t>
      </w:r>
      <w:r w:rsidR="00EC752D" w:rsidRPr="00AC6CA0">
        <w:rPr>
          <w:rFonts w:ascii="Arial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474BBD">
        <w:rPr>
          <w:rFonts w:ascii="Arial" w:hAnsi="Arial" w:cs="Arial"/>
          <w:lang w:val="ru-RU"/>
        </w:rPr>
        <w:t xml:space="preserve">, </w:t>
      </w:r>
      <w:r w:rsidR="00474BBD">
        <w:rPr>
          <w:rFonts w:ascii="Arial" w:eastAsia="Times New Roman" w:hAnsi="Arial" w:cs="Arial"/>
          <w:lang w:val="ru-RU"/>
        </w:rPr>
        <w:t>бухгалтерского учета</w:t>
      </w:r>
      <w:r w:rsidR="00280F26">
        <w:rPr>
          <w:rFonts w:ascii="Arial" w:eastAsia="Times New Roman" w:hAnsi="Arial" w:cs="Arial"/>
          <w:lang w:val="ru-RU"/>
        </w:rPr>
        <w:t xml:space="preserve"> </w:t>
      </w:r>
      <w:r w:rsidR="00280F26" w:rsidRPr="00280F26">
        <w:rPr>
          <w:rFonts w:ascii="Arial" w:eastAsia="Times New Roman" w:hAnsi="Arial" w:cs="Arial"/>
          <w:lang w:val="ru-RU"/>
        </w:rPr>
        <w:t xml:space="preserve">и составлению </w:t>
      </w:r>
      <w:r w:rsidR="00280F26" w:rsidRPr="00280F26">
        <w:rPr>
          <w:rFonts w:ascii="Arial" w:hAnsi="Arial" w:cs="Arial"/>
          <w:lang w:val="ru-RU"/>
        </w:rPr>
        <w:t>бухгалтерской (финансовой) отчетности</w:t>
      </w:r>
      <w:r w:rsidR="00EC752D" w:rsidRPr="00AC6CA0">
        <w:rPr>
          <w:rFonts w:ascii="Arial" w:hAnsi="Arial" w:cs="Arial"/>
          <w:lang w:val="ru-RU"/>
        </w:rPr>
        <w:t xml:space="preserve"> и</w:t>
      </w:r>
      <w:r w:rsidR="00474BBD">
        <w:rPr>
          <w:rFonts w:ascii="Arial" w:hAnsi="Arial" w:cs="Arial"/>
          <w:lang w:val="ru-RU"/>
        </w:rPr>
        <w:t>/или</w:t>
      </w:r>
      <w:r w:rsidR="00EC752D" w:rsidRPr="00AC6CA0">
        <w:rPr>
          <w:rFonts w:ascii="Arial" w:hAnsi="Arial" w:cs="Arial"/>
          <w:lang w:val="ru-RU"/>
        </w:rPr>
        <w:t xml:space="preserve"> осуществления внутреннего контроля профессионального участника</w:t>
      </w:r>
      <w:proofErr w:type="gramEnd"/>
      <w:r w:rsidR="00EC752D" w:rsidRPr="00AC6CA0">
        <w:rPr>
          <w:rFonts w:ascii="Arial" w:hAnsi="Arial" w:cs="Arial"/>
          <w:lang w:val="ru-RU"/>
        </w:rPr>
        <w:t xml:space="preserve"> рынка ценных бумаг</w:t>
      </w:r>
      <w:r w:rsidR="00AB612C" w:rsidRPr="00AC6CA0">
        <w:rPr>
          <w:rFonts w:ascii="Arial" w:hAnsi="Arial" w:cs="Arial"/>
          <w:lang w:val="ru-RU"/>
        </w:rPr>
        <w:t>,</w:t>
      </w:r>
      <w:r w:rsidR="005B5934" w:rsidRPr="00AC6CA0">
        <w:rPr>
          <w:rFonts w:ascii="Arial" w:hAnsi="Arial" w:cs="Arial"/>
          <w:lang w:val="ru-RU"/>
        </w:rPr>
        <w:t xml:space="preserve"> </w:t>
      </w:r>
      <w:r w:rsidR="00474BBD">
        <w:rPr>
          <w:rFonts w:ascii="Arial" w:hAnsi="Arial" w:cs="Arial"/>
          <w:lang w:val="ru-RU"/>
        </w:rPr>
        <w:t xml:space="preserve">а также </w:t>
      </w:r>
      <w:r w:rsidR="005B5934" w:rsidRPr="00AC6CA0">
        <w:rPr>
          <w:rFonts w:ascii="Arial" w:hAnsi="Arial" w:cs="Arial"/>
          <w:lang w:val="ru-RU"/>
        </w:rPr>
        <w:t xml:space="preserve">по разработке проектов документов в связи с переходом </w:t>
      </w:r>
      <w:proofErr w:type="spellStart"/>
      <w:r w:rsidR="005B5934" w:rsidRPr="00AC6CA0">
        <w:rPr>
          <w:rFonts w:ascii="Arial" w:hAnsi="Arial" w:cs="Arial"/>
          <w:lang w:val="ru-RU"/>
        </w:rPr>
        <w:t>некредитной</w:t>
      </w:r>
      <w:proofErr w:type="spellEnd"/>
      <w:r w:rsidR="005B5934" w:rsidRPr="00AC6CA0">
        <w:rPr>
          <w:rFonts w:ascii="Arial" w:hAnsi="Arial" w:cs="Arial"/>
          <w:lang w:val="ru-RU"/>
        </w:rPr>
        <w:t xml:space="preserve"> финансовой организации на единый план счетов и отраслевые стандарты бухгалтерского учета</w:t>
      </w:r>
      <w:r w:rsidR="00174988" w:rsidRPr="00AC6CA0">
        <w:rPr>
          <w:rFonts w:ascii="Arial" w:hAnsi="Arial" w:cs="Arial"/>
          <w:lang w:val="ru-RU"/>
        </w:rPr>
        <w:t>:</w:t>
      </w:r>
    </w:p>
    <w:p w:rsidR="0073486F" w:rsidRPr="00AC6CA0" w:rsidRDefault="0073486F" w:rsidP="00174988">
      <w:pPr>
        <w:ind w:left="1134"/>
        <w:jc w:val="both"/>
        <w:rPr>
          <w:rFonts w:ascii="Arial" w:hAnsi="Arial" w:cs="Arial"/>
          <w:lang w:val="ru-RU"/>
        </w:rPr>
      </w:pPr>
    </w:p>
    <w:p w:rsidR="00174988" w:rsidRPr="00AC6CA0" w:rsidRDefault="00174988" w:rsidP="00174988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Плата за регистрацию – 100 рублей.</w:t>
      </w:r>
    </w:p>
    <w:p w:rsidR="00174988" w:rsidRPr="00AC6CA0" w:rsidRDefault="00174988" w:rsidP="00174988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Абонентская плата – 100 рублей в месяц. </w:t>
      </w:r>
    </w:p>
    <w:p w:rsidR="00F87BA5" w:rsidRPr="00AC6CA0" w:rsidRDefault="00F87BA5" w:rsidP="00C53673">
      <w:pPr>
        <w:ind w:left="1134"/>
        <w:jc w:val="both"/>
        <w:rPr>
          <w:rFonts w:ascii="Arial" w:hAnsi="Arial" w:cs="Arial"/>
          <w:lang w:val="ru-RU"/>
        </w:rPr>
      </w:pPr>
    </w:p>
    <w:p w:rsidR="00EB3720" w:rsidRPr="00AC6CA0" w:rsidRDefault="00C53673" w:rsidP="00C53673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Адреса предоставляются на основании </w:t>
      </w:r>
      <w:r w:rsidR="00421CB5" w:rsidRPr="00AC6CA0">
        <w:rPr>
          <w:rFonts w:ascii="Arial" w:hAnsi="Arial" w:cs="Arial"/>
          <w:lang w:val="ru-RU"/>
        </w:rPr>
        <w:t>З</w:t>
      </w:r>
      <w:r w:rsidRPr="00AC6CA0">
        <w:rPr>
          <w:rFonts w:ascii="Arial" w:hAnsi="Arial" w:cs="Arial"/>
          <w:lang w:val="ru-RU"/>
        </w:rPr>
        <w:t>аявления.</w:t>
      </w:r>
    </w:p>
    <w:p w:rsidR="00A359F3" w:rsidRPr="00AC6CA0" w:rsidRDefault="00A359F3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C03715" w:rsidRPr="00AC6CA0" w:rsidRDefault="00E6437D" w:rsidP="00974757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iCs/>
          <w:lang w:val="ru-RU"/>
        </w:rPr>
        <w:t>3</w:t>
      </w:r>
      <w:r w:rsidR="00C03715" w:rsidRPr="00AC6CA0">
        <w:rPr>
          <w:rFonts w:ascii="Arial" w:hAnsi="Arial" w:cs="Arial"/>
          <w:iCs/>
          <w:lang w:val="ru-RU"/>
        </w:rPr>
        <w:t>.</w:t>
      </w:r>
      <w:r w:rsidR="00333F32" w:rsidRPr="00AC6CA0">
        <w:rPr>
          <w:rFonts w:ascii="Arial" w:hAnsi="Arial" w:cs="Arial"/>
          <w:iCs/>
          <w:lang w:val="ru-RU"/>
        </w:rPr>
        <w:t>3</w:t>
      </w:r>
      <w:r w:rsidRPr="00AC6CA0">
        <w:rPr>
          <w:rFonts w:ascii="Arial" w:hAnsi="Arial" w:cs="Arial"/>
          <w:iCs/>
          <w:lang w:val="ru-RU"/>
        </w:rPr>
        <w:t>.</w:t>
      </w:r>
      <w:r w:rsidR="00C03715" w:rsidRPr="00AC6CA0">
        <w:rPr>
          <w:rFonts w:ascii="Arial" w:hAnsi="Arial" w:cs="Arial"/>
          <w:i/>
          <w:iCs/>
          <w:lang w:val="ru-RU"/>
        </w:rPr>
        <w:t xml:space="preserve"> </w:t>
      </w:r>
      <w:r w:rsidR="00C03715" w:rsidRPr="00AC6CA0">
        <w:rPr>
          <w:rFonts w:ascii="Arial" w:hAnsi="Arial" w:cs="Arial"/>
          <w:i/>
          <w:iCs/>
          <w:lang w:val="ru-RU"/>
        </w:rPr>
        <w:tab/>
        <w:t>Файловый шлюз</w:t>
      </w:r>
      <w:r w:rsidR="00C03715" w:rsidRPr="00AC6CA0">
        <w:rPr>
          <w:rFonts w:ascii="Arial" w:hAnsi="Arial" w:cs="Arial"/>
          <w:lang w:val="ru-RU"/>
        </w:rPr>
        <w:t xml:space="preserve"> </w:t>
      </w:r>
      <w:r w:rsidR="00DB460A" w:rsidRPr="00AC6CA0">
        <w:rPr>
          <w:rFonts w:ascii="Arial" w:hAnsi="Arial" w:cs="Arial"/>
          <w:i/>
          <w:iCs/>
          <w:lang w:val="ru-RU"/>
        </w:rPr>
        <w:t>системы ЭДО</w:t>
      </w:r>
      <w:r w:rsidR="00DB460A" w:rsidRPr="00AC6CA0">
        <w:rPr>
          <w:rFonts w:ascii="Arial" w:hAnsi="Arial" w:cs="Arial"/>
          <w:lang w:val="ru-RU"/>
        </w:rPr>
        <w:t xml:space="preserve"> </w:t>
      </w:r>
      <w:r w:rsidR="002D116F" w:rsidRPr="00AC6CA0">
        <w:rPr>
          <w:rFonts w:ascii="Arial" w:hAnsi="Arial" w:cs="Arial"/>
          <w:lang w:val="ru-RU"/>
        </w:rPr>
        <w:t>–</w:t>
      </w:r>
      <w:r w:rsidR="00C03715" w:rsidRPr="00AC6CA0">
        <w:rPr>
          <w:rFonts w:ascii="Arial" w:hAnsi="Arial" w:cs="Arial"/>
          <w:lang w:val="ru-RU"/>
        </w:rPr>
        <w:t xml:space="preserve"> ПО, </w:t>
      </w:r>
      <w:proofErr w:type="gramStart"/>
      <w:r w:rsidR="00C03715" w:rsidRPr="00AC6CA0">
        <w:rPr>
          <w:rFonts w:ascii="Arial" w:hAnsi="Arial" w:cs="Arial"/>
          <w:lang w:val="ru-RU"/>
        </w:rPr>
        <w:t>обеспечивающее</w:t>
      </w:r>
      <w:proofErr w:type="gramEnd"/>
      <w:r w:rsidR="00C03715" w:rsidRPr="00AC6CA0">
        <w:rPr>
          <w:rFonts w:ascii="Arial" w:hAnsi="Arial" w:cs="Arial"/>
          <w:lang w:val="ru-RU"/>
        </w:rPr>
        <w:t xml:space="preserve"> приём и передачу </w:t>
      </w:r>
      <w:r w:rsidR="002B2787" w:rsidRPr="00AC6CA0">
        <w:rPr>
          <w:rFonts w:ascii="Arial" w:hAnsi="Arial" w:cs="Arial"/>
          <w:lang w:val="ru-RU"/>
        </w:rPr>
        <w:t>Э</w:t>
      </w:r>
      <w:r w:rsidR="00C03715" w:rsidRPr="00AC6CA0">
        <w:rPr>
          <w:rFonts w:ascii="Arial" w:hAnsi="Arial" w:cs="Arial"/>
          <w:lang w:val="ru-RU"/>
        </w:rPr>
        <w:t xml:space="preserve">лектронных документов </w:t>
      </w:r>
      <w:r w:rsidR="00974757" w:rsidRPr="00AC6CA0">
        <w:rPr>
          <w:rFonts w:ascii="Arial" w:hAnsi="Arial" w:cs="Arial"/>
          <w:lang w:val="ru-RU"/>
        </w:rPr>
        <w:t xml:space="preserve">в Системе ЭДО </w:t>
      </w:r>
      <w:r w:rsidR="00C03715" w:rsidRPr="00AC6CA0">
        <w:rPr>
          <w:rFonts w:ascii="Arial" w:hAnsi="Arial" w:cs="Arial"/>
          <w:lang w:val="ru-RU"/>
        </w:rPr>
        <w:t xml:space="preserve">в виде файлов свободного формата. </w:t>
      </w:r>
    </w:p>
    <w:p w:rsidR="001D0805" w:rsidRPr="00AC6CA0" w:rsidRDefault="001D0805" w:rsidP="00333F32">
      <w:pPr>
        <w:ind w:left="1134"/>
        <w:jc w:val="both"/>
        <w:rPr>
          <w:rFonts w:ascii="Arial" w:hAnsi="Arial" w:cs="Arial"/>
          <w:lang w:val="ru-RU"/>
        </w:rPr>
      </w:pPr>
    </w:p>
    <w:p w:rsidR="00D73FB0" w:rsidRPr="00AC6CA0" w:rsidRDefault="00D73FB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3.3.1. </w:t>
      </w:r>
      <w:r w:rsidRPr="00AC6CA0">
        <w:rPr>
          <w:rFonts w:ascii="Arial" w:hAnsi="Arial" w:cs="Arial"/>
          <w:lang w:val="ru-RU"/>
        </w:rPr>
        <w:tab/>
      </w:r>
      <w:r w:rsidR="00B67FC3" w:rsidRPr="00AC6CA0">
        <w:rPr>
          <w:rFonts w:ascii="Arial" w:hAnsi="Arial" w:cs="Arial"/>
          <w:lang w:val="ru-RU"/>
        </w:rPr>
        <w:t xml:space="preserve">Для </w:t>
      </w:r>
      <w:r w:rsidR="000D4CAE" w:rsidRPr="00AC6CA0">
        <w:rPr>
          <w:rFonts w:ascii="Arial" w:hAnsi="Arial" w:cs="Arial"/>
          <w:lang w:val="ru-RU"/>
        </w:rPr>
        <w:t>всех Клиентов, за исключением указанных в пункте 3.3.2.</w:t>
      </w:r>
      <w:r w:rsidR="003C6E50" w:rsidRPr="00AC6CA0">
        <w:rPr>
          <w:rFonts w:ascii="Arial" w:hAnsi="Arial" w:cs="Arial"/>
          <w:lang w:val="ru-RU"/>
        </w:rPr>
        <w:t>, 3.3.3</w:t>
      </w:r>
      <w:r w:rsidR="000D4CAE" w:rsidRPr="00AC6CA0">
        <w:rPr>
          <w:rFonts w:ascii="Arial" w:hAnsi="Arial" w:cs="Arial"/>
          <w:lang w:val="ru-RU"/>
        </w:rPr>
        <w:t xml:space="preserve"> настоящего Перечня</w:t>
      </w:r>
      <w:r w:rsidRPr="00AC6CA0">
        <w:rPr>
          <w:rFonts w:ascii="Arial" w:hAnsi="Arial" w:cs="Arial"/>
          <w:lang w:val="ru-RU"/>
        </w:rPr>
        <w:t>:</w:t>
      </w:r>
    </w:p>
    <w:p w:rsidR="00D73FB0" w:rsidRPr="00AC6CA0" w:rsidRDefault="00D73FB0" w:rsidP="00333F32">
      <w:pPr>
        <w:ind w:left="1134"/>
        <w:jc w:val="both"/>
        <w:rPr>
          <w:rFonts w:ascii="Arial" w:hAnsi="Arial" w:cs="Arial"/>
          <w:lang w:val="ru-RU"/>
        </w:rPr>
      </w:pPr>
    </w:p>
    <w:p w:rsidR="00C03715" w:rsidRPr="00AC6CA0" w:rsidRDefault="00C03715" w:rsidP="00333F32">
      <w:pPr>
        <w:ind w:left="1134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 плата – 5</w:t>
      </w:r>
      <w:r w:rsidR="00333F32" w:rsidRPr="00AC6CA0">
        <w:rPr>
          <w:rFonts w:ascii="Arial" w:hAnsi="Arial" w:cs="Arial"/>
          <w:lang w:val="ru-RU"/>
        </w:rPr>
        <w:t> </w:t>
      </w:r>
      <w:r w:rsidRPr="00AC6CA0">
        <w:rPr>
          <w:rFonts w:ascii="Arial" w:hAnsi="Arial" w:cs="Arial"/>
          <w:lang w:val="ru-RU"/>
        </w:rPr>
        <w:t xml:space="preserve">000 рублей в год. </w:t>
      </w:r>
    </w:p>
    <w:p w:rsidR="00FE31CC" w:rsidRPr="00AC6CA0" w:rsidRDefault="00FE31CC" w:rsidP="00333F32">
      <w:pPr>
        <w:ind w:left="1134"/>
        <w:jc w:val="both"/>
        <w:rPr>
          <w:rFonts w:ascii="Arial" w:hAnsi="Arial" w:cs="Arial"/>
          <w:lang w:val="ru-RU"/>
        </w:rPr>
      </w:pPr>
    </w:p>
    <w:p w:rsidR="00FE31CC" w:rsidRPr="00AC6CA0" w:rsidRDefault="00D73FB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3.3.2. </w:t>
      </w:r>
      <w:r w:rsidRPr="00AC6CA0">
        <w:rPr>
          <w:rFonts w:ascii="Arial" w:hAnsi="Arial" w:cs="Arial"/>
          <w:lang w:val="ru-RU"/>
        </w:rPr>
        <w:tab/>
      </w:r>
      <w:r w:rsidR="00FE31CC" w:rsidRPr="00AC6CA0">
        <w:rPr>
          <w:rFonts w:ascii="Arial" w:hAnsi="Arial" w:cs="Arial"/>
          <w:lang w:val="ru-RU"/>
        </w:rPr>
        <w:t xml:space="preserve">Для </w:t>
      </w:r>
      <w:r w:rsidR="000C791E" w:rsidRPr="00AC6CA0">
        <w:rPr>
          <w:rFonts w:ascii="Arial" w:hAnsi="Arial" w:cs="Arial"/>
          <w:lang w:val="ru-RU"/>
        </w:rPr>
        <w:t>К</w:t>
      </w:r>
      <w:r w:rsidR="00FE31CC" w:rsidRPr="00AC6CA0">
        <w:rPr>
          <w:rFonts w:ascii="Arial" w:hAnsi="Arial" w:cs="Arial"/>
          <w:lang w:val="ru-RU"/>
        </w:rPr>
        <w:t>лиентов</w:t>
      </w:r>
      <w:r w:rsidR="000C791E" w:rsidRPr="00AC6CA0">
        <w:rPr>
          <w:rFonts w:ascii="Arial" w:hAnsi="Arial" w:cs="Arial"/>
          <w:lang w:val="ru-RU"/>
        </w:rPr>
        <w:t>,</w:t>
      </w:r>
      <w:r w:rsidR="00FE31CC" w:rsidRPr="00AC6CA0">
        <w:rPr>
          <w:rFonts w:ascii="Arial" w:hAnsi="Arial" w:cs="Arial"/>
          <w:lang w:val="ru-RU"/>
        </w:rPr>
        <w:t xml:space="preserve"> </w:t>
      </w:r>
      <w:r w:rsidR="00A448ED" w:rsidRPr="00AC6CA0">
        <w:rPr>
          <w:rFonts w:ascii="Arial" w:hAnsi="Arial" w:cs="Arial"/>
          <w:lang w:val="ru-RU"/>
        </w:rPr>
        <w:t xml:space="preserve">являющихся клиентами </w:t>
      </w:r>
      <w:r w:rsidR="000C791E" w:rsidRPr="00AC6CA0">
        <w:rPr>
          <w:rFonts w:ascii="Arial" w:hAnsi="Arial" w:cs="Arial"/>
          <w:lang w:val="ru-RU"/>
        </w:rPr>
        <w:t>член</w:t>
      </w:r>
      <w:r w:rsidR="00B41EB7" w:rsidRPr="00AC6CA0">
        <w:rPr>
          <w:rFonts w:ascii="Arial" w:hAnsi="Arial" w:cs="Arial"/>
          <w:lang w:val="ru-RU"/>
        </w:rPr>
        <w:t>ов</w:t>
      </w:r>
      <w:r w:rsidR="000C791E" w:rsidRPr="00AC6CA0">
        <w:rPr>
          <w:rFonts w:ascii="Arial" w:hAnsi="Arial" w:cs="Arial"/>
          <w:lang w:val="ru-RU"/>
        </w:rPr>
        <w:t xml:space="preserve"> Партнерства</w:t>
      </w:r>
      <w:r w:rsidR="000C791E" w:rsidRPr="00AC6CA0">
        <w:rPr>
          <w:rFonts w:ascii="Arial" w:eastAsia="Times New Roman" w:hAnsi="Arial" w:cs="Arial"/>
          <w:lang w:val="ru-RU"/>
        </w:rPr>
        <w:t xml:space="preserve">, но не </w:t>
      </w:r>
      <w:r w:rsidR="000C791E" w:rsidRPr="00AC6CA0">
        <w:rPr>
          <w:rFonts w:ascii="Arial" w:hAnsi="Arial" w:cs="Arial"/>
          <w:lang w:val="ru-RU"/>
        </w:rPr>
        <w:t xml:space="preserve">являющихся </w:t>
      </w:r>
      <w:proofErr w:type="spellStart"/>
      <w:r w:rsidR="00CA61F8" w:rsidRPr="00AC6CA0">
        <w:rPr>
          <w:rFonts w:ascii="Arial" w:hAnsi="Arial" w:cs="Arial"/>
          <w:lang w:val="ru-RU"/>
        </w:rPr>
        <w:t>форекс</w:t>
      </w:r>
      <w:proofErr w:type="spellEnd"/>
      <w:r w:rsidR="00362132" w:rsidRPr="00AC6CA0">
        <w:rPr>
          <w:rFonts w:ascii="Arial" w:hAnsi="Arial" w:cs="Arial"/>
          <w:lang w:val="ru-RU"/>
        </w:rPr>
        <w:t>-</w:t>
      </w:r>
      <w:r w:rsidR="00CA61F8" w:rsidRPr="00AC6CA0">
        <w:rPr>
          <w:rFonts w:ascii="Arial" w:hAnsi="Arial" w:cs="Arial"/>
          <w:lang w:val="ru-RU"/>
        </w:rPr>
        <w:t>дилер</w:t>
      </w:r>
      <w:r w:rsidR="000C791E" w:rsidRPr="00AC6CA0">
        <w:rPr>
          <w:rFonts w:ascii="Arial" w:hAnsi="Arial" w:cs="Arial"/>
          <w:lang w:val="ru-RU"/>
        </w:rPr>
        <w:t>ами</w:t>
      </w:r>
      <w:r w:rsidR="003C4D18" w:rsidRPr="00AC6CA0">
        <w:rPr>
          <w:rFonts w:ascii="Arial" w:hAnsi="Arial" w:cs="Arial"/>
          <w:lang w:val="ru-RU"/>
        </w:rPr>
        <w:t xml:space="preserve"> и </w:t>
      </w:r>
      <w:proofErr w:type="spellStart"/>
      <w:r w:rsidR="003C4D18" w:rsidRPr="00AC6CA0">
        <w:rPr>
          <w:rFonts w:ascii="Arial" w:hAnsi="Arial" w:cs="Arial"/>
          <w:lang w:val="ru-RU"/>
        </w:rPr>
        <w:t>микрофинансовы</w:t>
      </w:r>
      <w:r w:rsidR="000C791E" w:rsidRPr="00AC6CA0">
        <w:rPr>
          <w:rFonts w:ascii="Arial" w:hAnsi="Arial" w:cs="Arial"/>
          <w:lang w:val="ru-RU"/>
        </w:rPr>
        <w:t>ми</w:t>
      </w:r>
      <w:proofErr w:type="spellEnd"/>
      <w:r w:rsidR="003C4D18" w:rsidRPr="00AC6CA0">
        <w:rPr>
          <w:rFonts w:ascii="Arial" w:hAnsi="Arial" w:cs="Arial"/>
          <w:lang w:val="ru-RU"/>
        </w:rPr>
        <w:t xml:space="preserve"> организаци</w:t>
      </w:r>
      <w:r w:rsidR="000C791E" w:rsidRPr="00AC6CA0">
        <w:rPr>
          <w:rFonts w:ascii="Arial" w:hAnsi="Arial" w:cs="Arial"/>
          <w:lang w:val="ru-RU"/>
        </w:rPr>
        <w:t>ями</w:t>
      </w:r>
      <w:r w:rsidR="00FE31CC" w:rsidRPr="00AC6CA0">
        <w:rPr>
          <w:rFonts w:ascii="Arial" w:hAnsi="Arial" w:cs="Arial"/>
          <w:lang w:val="ru-RU"/>
        </w:rPr>
        <w:t>:</w:t>
      </w:r>
    </w:p>
    <w:p w:rsidR="00F41644" w:rsidRPr="00AC6CA0" w:rsidRDefault="00F41644" w:rsidP="00FE31CC">
      <w:pPr>
        <w:ind w:left="426" w:firstLine="708"/>
        <w:rPr>
          <w:rFonts w:ascii="Arial" w:hAnsi="Arial" w:cs="Arial"/>
          <w:lang w:val="ru-RU"/>
        </w:rPr>
      </w:pPr>
    </w:p>
    <w:p w:rsidR="00FE31CC" w:rsidRPr="00AC6CA0" w:rsidRDefault="00FE31CC" w:rsidP="00FE31CC">
      <w:pPr>
        <w:ind w:left="426" w:firstLine="708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Абонентская плата – </w:t>
      </w:r>
      <w:r w:rsidR="00165DC3" w:rsidRPr="00AC6CA0">
        <w:rPr>
          <w:rFonts w:ascii="Arial" w:hAnsi="Arial" w:cs="Arial"/>
          <w:lang w:val="ru-RU"/>
        </w:rPr>
        <w:t>1 </w:t>
      </w:r>
      <w:r w:rsidRPr="00AC6CA0">
        <w:rPr>
          <w:rFonts w:ascii="Arial" w:hAnsi="Arial" w:cs="Arial"/>
          <w:lang w:val="ru-RU"/>
        </w:rPr>
        <w:t>000 рублей в год.</w:t>
      </w:r>
    </w:p>
    <w:p w:rsidR="00986E11" w:rsidRPr="00AC6CA0" w:rsidRDefault="00986E11" w:rsidP="00FE31CC">
      <w:pPr>
        <w:ind w:left="426" w:firstLine="708"/>
        <w:rPr>
          <w:rFonts w:ascii="Arial" w:hAnsi="Arial" w:cs="Arial"/>
          <w:lang w:val="ru-RU"/>
        </w:rPr>
      </w:pPr>
    </w:p>
    <w:p w:rsidR="00986E11" w:rsidRPr="00AC6CA0" w:rsidRDefault="00986E11" w:rsidP="00986E11">
      <w:pPr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3.3.3</w:t>
      </w:r>
      <w:proofErr w:type="gramStart"/>
      <w:r w:rsidRPr="00AC6CA0">
        <w:rPr>
          <w:rFonts w:ascii="Arial" w:hAnsi="Arial" w:cs="Arial"/>
          <w:lang w:val="ru-RU"/>
        </w:rPr>
        <w:t xml:space="preserve"> </w:t>
      </w:r>
      <w:r w:rsidR="009544F0" w:rsidRPr="00AC6CA0">
        <w:rPr>
          <w:rFonts w:ascii="Arial" w:hAnsi="Arial" w:cs="Arial"/>
          <w:lang w:val="ru-RU"/>
        </w:rPr>
        <w:tab/>
      </w:r>
      <w:r w:rsidRPr="00AC6CA0">
        <w:rPr>
          <w:rFonts w:ascii="Arial" w:hAnsi="Arial" w:cs="Arial"/>
          <w:lang w:val="ru-RU"/>
        </w:rPr>
        <w:t>Д</w:t>
      </w:r>
      <w:proofErr w:type="gramEnd"/>
      <w:r w:rsidRPr="00AC6CA0">
        <w:rPr>
          <w:rFonts w:ascii="Arial" w:hAnsi="Arial" w:cs="Arial"/>
          <w:lang w:val="ru-RU"/>
        </w:rPr>
        <w:t>ля Клиентов, являющихся расчетными и специализированными депозитариями</w:t>
      </w:r>
      <w:r w:rsidR="00196551" w:rsidRPr="00AC6CA0">
        <w:rPr>
          <w:rFonts w:ascii="Arial" w:hAnsi="Arial" w:cs="Arial"/>
          <w:lang w:val="ru-RU"/>
        </w:rPr>
        <w:t>, для клиентов с которыми заключены договоры на консультационные услуги</w:t>
      </w:r>
      <w:r w:rsidR="00EC752D" w:rsidRPr="00AC6CA0">
        <w:rPr>
          <w:rFonts w:ascii="Arial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EC6D39">
        <w:rPr>
          <w:rFonts w:ascii="Arial" w:hAnsi="Arial" w:cs="Arial"/>
          <w:lang w:val="ru-RU"/>
        </w:rPr>
        <w:t xml:space="preserve">, </w:t>
      </w:r>
      <w:r w:rsidR="00EC6D39">
        <w:rPr>
          <w:rFonts w:ascii="Arial" w:eastAsia="Times New Roman" w:hAnsi="Arial" w:cs="Arial"/>
          <w:lang w:val="ru-RU"/>
        </w:rPr>
        <w:t>бухгалтерского учета</w:t>
      </w:r>
      <w:r w:rsidR="00EC752D" w:rsidRPr="00AC6CA0">
        <w:rPr>
          <w:rFonts w:ascii="Arial" w:hAnsi="Arial" w:cs="Arial"/>
          <w:lang w:val="ru-RU"/>
        </w:rPr>
        <w:t xml:space="preserve"> </w:t>
      </w:r>
      <w:r w:rsidR="00280F26" w:rsidRPr="00280F26">
        <w:rPr>
          <w:rFonts w:ascii="Arial" w:eastAsia="Times New Roman" w:hAnsi="Arial" w:cs="Arial"/>
          <w:lang w:val="ru-RU"/>
        </w:rPr>
        <w:t xml:space="preserve">и составлению </w:t>
      </w:r>
      <w:r w:rsidR="00280F26" w:rsidRPr="00280F26">
        <w:rPr>
          <w:rFonts w:ascii="Arial" w:hAnsi="Arial" w:cs="Arial"/>
          <w:lang w:val="ru-RU"/>
        </w:rPr>
        <w:t>бухгалтерской (финансовой) отчетности</w:t>
      </w:r>
      <w:r w:rsidR="00280F26" w:rsidRPr="00AC6CA0">
        <w:rPr>
          <w:rFonts w:ascii="Arial" w:hAnsi="Arial" w:cs="Arial"/>
          <w:lang w:val="ru-RU"/>
        </w:rPr>
        <w:t xml:space="preserve"> </w:t>
      </w:r>
      <w:r w:rsidR="00EC752D" w:rsidRPr="00AC6CA0">
        <w:rPr>
          <w:rFonts w:ascii="Arial" w:hAnsi="Arial" w:cs="Arial"/>
          <w:lang w:val="ru-RU"/>
        </w:rPr>
        <w:t>и</w:t>
      </w:r>
      <w:r w:rsidR="00EC6D39">
        <w:rPr>
          <w:rFonts w:ascii="Arial" w:hAnsi="Arial" w:cs="Arial"/>
          <w:lang w:val="ru-RU"/>
        </w:rPr>
        <w:t>/или</w:t>
      </w:r>
      <w:r w:rsidR="00EC752D" w:rsidRPr="00AC6CA0">
        <w:rPr>
          <w:rFonts w:ascii="Arial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AC6CA0">
        <w:rPr>
          <w:rFonts w:ascii="Arial" w:hAnsi="Arial" w:cs="Arial"/>
          <w:lang w:val="ru-RU"/>
        </w:rPr>
        <w:t>,</w:t>
      </w:r>
      <w:r w:rsidR="005B5934" w:rsidRPr="00AC6CA0">
        <w:rPr>
          <w:rFonts w:ascii="Arial" w:hAnsi="Arial" w:cs="Arial"/>
          <w:lang w:val="ru-RU"/>
        </w:rPr>
        <w:t xml:space="preserve">  </w:t>
      </w:r>
      <w:r w:rsidR="00EC6D39">
        <w:rPr>
          <w:rFonts w:ascii="Arial" w:hAnsi="Arial" w:cs="Arial"/>
          <w:lang w:val="ru-RU"/>
        </w:rPr>
        <w:t xml:space="preserve">а также </w:t>
      </w:r>
      <w:r w:rsidR="005B5934" w:rsidRPr="00AC6CA0">
        <w:rPr>
          <w:rFonts w:ascii="Arial" w:hAnsi="Arial" w:cs="Arial"/>
          <w:lang w:val="ru-RU"/>
        </w:rPr>
        <w:t xml:space="preserve">по разработке проектов документов в связи с переходом </w:t>
      </w:r>
      <w:proofErr w:type="spellStart"/>
      <w:r w:rsidR="005B5934" w:rsidRPr="00AC6CA0">
        <w:rPr>
          <w:rFonts w:ascii="Arial" w:hAnsi="Arial" w:cs="Arial"/>
          <w:lang w:val="ru-RU"/>
        </w:rPr>
        <w:t>некредитной</w:t>
      </w:r>
      <w:proofErr w:type="spellEnd"/>
      <w:r w:rsidR="005B5934" w:rsidRPr="00AC6CA0">
        <w:rPr>
          <w:rFonts w:ascii="Arial" w:hAnsi="Arial" w:cs="Arial"/>
          <w:lang w:val="ru-RU"/>
        </w:rPr>
        <w:t xml:space="preserve"> финансовой организации на единый план счетов и отраслевые стандарты бухгалтерского учета</w:t>
      </w:r>
      <w:r w:rsidRPr="00AC6CA0">
        <w:rPr>
          <w:rFonts w:ascii="Arial" w:hAnsi="Arial" w:cs="Arial"/>
          <w:lang w:val="ru-RU"/>
        </w:rPr>
        <w:t>:</w:t>
      </w:r>
    </w:p>
    <w:p w:rsidR="00986E11" w:rsidRPr="00AC6CA0" w:rsidRDefault="00986E11" w:rsidP="00986E11">
      <w:pPr>
        <w:ind w:left="426" w:firstLine="708"/>
        <w:rPr>
          <w:rFonts w:ascii="Arial" w:hAnsi="Arial" w:cs="Arial"/>
          <w:lang w:val="ru-RU"/>
        </w:rPr>
      </w:pPr>
    </w:p>
    <w:p w:rsidR="00986E11" w:rsidRPr="00AC6CA0" w:rsidRDefault="00986E11" w:rsidP="00986E11">
      <w:pPr>
        <w:ind w:left="426" w:firstLine="708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Абонентская плата – 1 000 рублей в год.</w:t>
      </w:r>
    </w:p>
    <w:p w:rsidR="00986E11" w:rsidRPr="00AC6CA0" w:rsidRDefault="00986E11" w:rsidP="00FE31CC">
      <w:pPr>
        <w:ind w:left="426" w:firstLine="708"/>
        <w:rPr>
          <w:rFonts w:ascii="Arial" w:hAnsi="Arial" w:cs="Arial"/>
          <w:lang w:val="ru-RU"/>
        </w:rPr>
      </w:pPr>
    </w:p>
    <w:p w:rsidR="00C03715" w:rsidRPr="00AC6CA0" w:rsidRDefault="00E6437D" w:rsidP="00C03715">
      <w:pPr>
        <w:pStyle w:val="110"/>
        <w:tabs>
          <w:tab w:val="clear" w:pos="360"/>
        </w:tabs>
        <w:ind w:left="0" w:firstLine="0"/>
        <w:jc w:val="left"/>
        <w:rPr>
          <w:rFonts w:ascii="Arial" w:hAnsi="Arial" w:cs="Arial"/>
          <w:sz w:val="20"/>
          <w:szCs w:val="20"/>
          <w:lang w:val="ru-RU"/>
        </w:rPr>
      </w:pPr>
      <w:r w:rsidRPr="00AC6CA0">
        <w:rPr>
          <w:rFonts w:ascii="Arial" w:hAnsi="Arial" w:cs="Arial"/>
          <w:sz w:val="20"/>
          <w:szCs w:val="20"/>
          <w:lang w:val="ru-RU"/>
        </w:rPr>
        <w:t>4</w:t>
      </w:r>
      <w:r w:rsidR="00C03715" w:rsidRPr="00AC6CA0">
        <w:rPr>
          <w:rFonts w:ascii="Arial" w:hAnsi="Arial" w:cs="Arial"/>
          <w:sz w:val="20"/>
          <w:szCs w:val="20"/>
          <w:lang w:val="ru-RU"/>
        </w:rPr>
        <w:t xml:space="preserve">. </w:t>
      </w:r>
      <w:r w:rsidR="00C03715" w:rsidRPr="00AC6CA0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144608" w:rsidRPr="00AC6CA0" w:rsidRDefault="00144608" w:rsidP="00144608">
      <w:pPr>
        <w:tabs>
          <w:tab w:val="left" w:pos="1080"/>
        </w:tabs>
        <w:ind w:left="1080" w:hanging="720"/>
        <w:rPr>
          <w:rFonts w:ascii="Arial" w:hAnsi="Arial" w:cs="Arial"/>
          <w:lang w:val="ru-RU"/>
        </w:rPr>
      </w:pPr>
    </w:p>
    <w:p w:rsidR="009B67B7" w:rsidRPr="00AC6CA0" w:rsidRDefault="00E6437D" w:rsidP="001713F7">
      <w:pPr>
        <w:tabs>
          <w:tab w:val="left" w:pos="1080"/>
        </w:tabs>
        <w:ind w:left="1065" w:hanging="639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4</w:t>
      </w:r>
      <w:r w:rsidR="001713F7" w:rsidRPr="00AC6CA0">
        <w:rPr>
          <w:rFonts w:ascii="Arial" w:hAnsi="Arial" w:cs="Arial"/>
          <w:lang w:val="ru-RU"/>
        </w:rPr>
        <w:t xml:space="preserve">.1. </w:t>
      </w:r>
      <w:r w:rsidR="001713F7" w:rsidRPr="00AC6CA0">
        <w:rPr>
          <w:rFonts w:ascii="Arial" w:hAnsi="Arial" w:cs="Arial"/>
          <w:lang w:val="ru-RU"/>
        </w:rPr>
        <w:tab/>
      </w:r>
      <w:r w:rsidR="00C03715" w:rsidRPr="00AC6CA0">
        <w:rPr>
          <w:rFonts w:ascii="Arial" w:hAnsi="Arial" w:cs="Arial"/>
          <w:lang w:val="ru-RU"/>
        </w:rPr>
        <w:t>Смена кода, используемого для регистрации Клиента на Серверной части ПО</w:t>
      </w:r>
      <w:r w:rsidR="002D76FE" w:rsidRPr="00AC6CA0">
        <w:rPr>
          <w:rFonts w:ascii="Arial" w:hAnsi="Arial" w:cs="Arial"/>
          <w:lang w:val="ru-RU"/>
        </w:rPr>
        <w:t xml:space="preserve"> </w:t>
      </w:r>
      <w:r w:rsidR="00C03715" w:rsidRPr="00AC6CA0">
        <w:rPr>
          <w:rFonts w:ascii="Arial" w:hAnsi="Arial" w:cs="Arial"/>
          <w:lang w:val="ru-RU"/>
        </w:rPr>
        <w:t>– 60 000 рублей.</w:t>
      </w:r>
    </w:p>
    <w:p w:rsidR="00C03715" w:rsidRPr="00AC6CA0" w:rsidRDefault="00C03715" w:rsidP="00C03715">
      <w:pPr>
        <w:pStyle w:val="a5"/>
        <w:spacing w:before="40"/>
        <w:rPr>
          <w:rFonts w:ascii="Arial" w:hAnsi="Arial" w:cs="Arial"/>
          <w:lang w:val="ru-RU"/>
        </w:rPr>
      </w:pPr>
    </w:p>
    <w:p w:rsidR="00C03715" w:rsidRPr="00AC6CA0" w:rsidRDefault="00E6437D" w:rsidP="00C03715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4</w:t>
      </w:r>
      <w:r w:rsidR="00C03715" w:rsidRPr="00AC6CA0">
        <w:rPr>
          <w:rFonts w:ascii="Arial" w:hAnsi="Arial" w:cs="Arial"/>
          <w:lang w:val="ru-RU"/>
        </w:rPr>
        <w:t>.</w:t>
      </w:r>
      <w:r w:rsidR="005C208E" w:rsidRPr="00AC6CA0">
        <w:rPr>
          <w:rFonts w:ascii="Arial" w:hAnsi="Arial" w:cs="Arial"/>
          <w:lang w:val="ru-RU"/>
        </w:rPr>
        <w:t>2</w:t>
      </w:r>
      <w:r w:rsidR="00C03715" w:rsidRPr="00AC6CA0">
        <w:rPr>
          <w:rFonts w:ascii="Arial" w:hAnsi="Arial" w:cs="Arial"/>
          <w:lang w:val="ru-RU"/>
        </w:rPr>
        <w:t xml:space="preserve">. </w:t>
      </w:r>
      <w:r w:rsidR="00C03715" w:rsidRPr="00AC6CA0">
        <w:rPr>
          <w:rFonts w:ascii="Arial" w:hAnsi="Arial" w:cs="Arial"/>
          <w:lang w:val="ru-RU"/>
        </w:rPr>
        <w:tab/>
      </w:r>
      <w:r w:rsidR="005C208E" w:rsidRPr="00AC6CA0">
        <w:rPr>
          <w:rFonts w:ascii="Arial" w:hAnsi="Arial" w:cs="Arial"/>
          <w:lang w:val="ru-RU"/>
        </w:rPr>
        <w:t>Регистрация доменов</w:t>
      </w:r>
    </w:p>
    <w:p w:rsidR="00C03715" w:rsidRPr="00AC6CA0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AC6CA0" w:rsidRDefault="00E6437D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4</w:t>
      </w:r>
      <w:r w:rsidR="00C03715" w:rsidRPr="00AC6CA0">
        <w:rPr>
          <w:rFonts w:ascii="Arial" w:hAnsi="Arial" w:cs="Arial"/>
          <w:lang w:val="ru-RU"/>
        </w:rPr>
        <w:t>.</w:t>
      </w:r>
      <w:r w:rsidR="005C208E" w:rsidRPr="00AC6CA0">
        <w:rPr>
          <w:rFonts w:ascii="Arial" w:hAnsi="Arial" w:cs="Arial"/>
          <w:lang w:val="ru-RU"/>
        </w:rPr>
        <w:t>2</w:t>
      </w:r>
      <w:r w:rsidR="00C03715" w:rsidRPr="00AC6CA0">
        <w:rPr>
          <w:rFonts w:ascii="Arial" w:hAnsi="Arial" w:cs="Arial"/>
          <w:lang w:val="ru-RU"/>
        </w:rPr>
        <w:t>.</w:t>
      </w:r>
      <w:r w:rsidR="005C208E" w:rsidRPr="00AC6CA0">
        <w:rPr>
          <w:rFonts w:ascii="Arial" w:hAnsi="Arial" w:cs="Arial"/>
          <w:lang w:val="ru-RU"/>
        </w:rPr>
        <w:t>1</w:t>
      </w:r>
      <w:r w:rsidR="00C03715" w:rsidRPr="00AC6CA0">
        <w:rPr>
          <w:rFonts w:ascii="Arial" w:hAnsi="Arial" w:cs="Arial"/>
          <w:lang w:val="ru-RU"/>
        </w:rPr>
        <w:t>.</w:t>
      </w:r>
      <w:r w:rsidR="00C03715" w:rsidRPr="00AC6CA0">
        <w:rPr>
          <w:rFonts w:ascii="Arial" w:hAnsi="Arial" w:cs="Arial"/>
          <w:lang w:val="ru-RU"/>
        </w:rPr>
        <w:tab/>
        <w:t>Информационно-техническое обслуживание при первичной регистрации домена в зоне «.</w:t>
      </w:r>
      <w:r w:rsidR="00C03715" w:rsidRPr="00AC6CA0">
        <w:rPr>
          <w:rFonts w:ascii="Arial" w:hAnsi="Arial" w:cs="Arial"/>
        </w:rPr>
        <w:t>RU</w:t>
      </w:r>
      <w:r w:rsidR="00C03715" w:rsidRPr="00AC6CA0">
        <w:rPr>
          <w:rFonts w:ascii="Arial" w:hAnsi="Arial" w:cs="Arial"/>
          <w:lang w:val="ru-RU"/>
        </w:rPr>
        <w:t>»/ «.Р</w:t>
      </w:r>
      <w:r w:rsidR="009630CD" w:rsidRPr="00AC6CA0">
        <w:rPr>
          <w:rFonts w:ascii="Arial" w:hAnsi="Arial" w:cs="Arial"/>
          <w:lang w:val="ru-RU"/>
        </w:rPr>
        <w:t>Ф</w:t>
      </w:r>
      <w:r w:rsidR="00C03715" w:rsidRPr="00AC6CA0">
        <w:rPr>
          <w:rFonts w:ascii="Arial" w:hAnsi="Arial" w:cs="Arial"/>
          <w:lang w:val="ru-RU"/>
        </w:rPr>
        <w:t xml:space="preserve">»  (включая годовой взнос за поддержание домена) – </w:t>
      </w:r>
      <w:r w:rsidR="00AC6CA0">
        <w:rPr>
          <w:rFonts w:ascii="Arial" w:hAnsi="Arial" w:cs="Arial"/>
          <w:lang w:val="ru-RU"/>
        </w:rPr>
        <w:t>1000</w:t>
      </w:r>
      <w:r w:rsidR="00AC6CA0" w:rsidRPr="00AC6CA0">
        <w:rPr>
          <w:rFonts w:ascii="Arial" w:hAnsi="Arial" w:cs="Arial"/>
          <w:lang w:val="ru-RU"/>
        </w:rPr>
        <w:t xml:space="preserve"> </w:t>
      </w:r>
      <w:r w:rsidR="00C03715" w:rsidRPr="00AC6CA0">
        <w:rPr>
          <w:rFonts w:ascii="Arial" w:hAnsi="Arial" w:cs="Arial"/>
          <w:lang w:val="ru-RU"/>
        </w:rPr>
        <w:t>рублей.</w:t>
      </w:r>
    </w:p>
    <w:p w:rsidR="00C03715" w:rsidRPr="00AC6CA0" w:rsidRDefault="00E6437D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>4</w:t>
      </w:r>
      <w:r w:rsidR="00C03715" w:rsidRPr="00AC6CA0">
        <w:rPr>
          <w:rFonts w:ascii="Arial" w:hAnsi="Arial" w:cs="Arial"/>
          <w:lang w:val="ru-RU"/>
        </w:rPr>
        <w:t>.</w:t>
      </w:r>
      <w:r w:rsidR="005C208E" w:rsidRPr="00AC6CA0">
        <w:rPr>
          <w:rFonts w:ascii="Arial" w:hAnsi="Arial" w:cs="Arial"/>
          <w:lang w:val="ru-RU"/>
        </w:rPr>
        <w:t>2</w:t>
      </w:r>
      <w:r w:rsidR="00C03715" w:rsidRPr="00AC6CA0">
        <w:rPr>
          <w:rFonts w:ascii="Arial" w:hAnsi="Arial" w:cs="Arial"/>
          <w:lang w:val="ru-RU"/>
        </w:rPr>
        <w:t>.</w:t>
      </w:r>
      <w:r w:rsidR="005C208E" w:rsidRPr="00AC6CA0">
        <w:rPr>
          <w:rFonts w:ascii="Arial" w:hAnsi="Arial" w:cs="Arial"/>
          <w:lang w:val="ru-RU"/>
        </w:rPr>
        <w:t>2</w:t>
      </w:r>
      <w:r w:rsidR="00C03715" w:rsidRPr="00AC6CA0">
        <w:rPr>
          <w:rFonts w:ascii="Arial" w:hAnsi="Arial" w:cs="Arial"/>
          <w:lang w:val="ru-RU"/>
        </w:rPr>
        <w:t>.</w:t>
      </w:r>
      <w:r w:rsidR="00C03715" w:rsidRPr="00AC6CA0">
        <w:rPr>
          <w:rFonts w:ascii="Arial" w:hAnsi="Arial" w:cs="Arial"/>
          <w:lang w:val="ru-RU"/>
        </w:rPr>
        <w:tab/>
        <w:t>Информационно-техническое обслуживание при ежегодной перерегистрации домена в зоне «.</w:t>
      </w:r>
      <w:r w:rsidR="00C03715" w:rsidRPr="00AC6CA0">
        <w:rPr>
          <w:rFonts w:ascii="Arial" w:hAnsi="Arial" w:cs="Arial"/>
        </w:rPr>
        <w:t>RU</w:t>
      </w:r>
      <w:r w:rsidR="00C03715" w:rsidRPr="00AC6CA0">
        <w:rPr>
          <w:rFonts w:ascii="Arial" w:hAnsi="Arial" w:cs="Arial"/>
          <w:lang w:val="ru-RU"/>
        </w:rPr>
        <w:t>»/ «.Р</w:t>
      </w:r>
      <w:r w:rsidR="00876B74" w:rsidRPr="00AC6CA0">
        <w:rPr>
          <w:rFonts w:ascii="Arial" w:hAnsi="Arial" w:cs="Arial"/>
          <w:lang w:val="ru-RU"/>
        </w:rPr>
        <w:t>Ф</w:t>
      </w:r>
      <w:r w:rsidR="00C03715" w:rsidRPr="00AC6CA0">
        <w:rPr>
          <w:rFonts w:ascii="Arial" w:hAnsi="Arial" w:cs="Arial"/>
          <w:lang w:val="ru-RU"/>
        </w:rPr>
        <w:t xml:space="preserve">»  – </w:t>
      </w:r>
      <w:r w:rsidR="00AC6CA0">
        <w:rPr>
          <w:rFonts w:ascii="Arial" w:hAnsi="Arial" w:cs="Arial"/>
          <w:lang w:val="ru-RU"/>
        </w:rPr>
        <w:t>15</w:t>
      </w:r>
      <w:r w:rsidR="00AC6CA0" w:rsidRPr="00AC6CA0">
        <w:rPr>
          <w:rFonts w:ascii="Arial" w:hAnsi="Arial" w:cs="Arial"/>
          <w:lang w:val="ru-RU"/>
        </w:rPr>
        <w:t xml:space="preserve">00 </w:t>
      </w:r>
      <w:r w:rsidR="00C03715" w:rsidRPr="00AC6CA0">
        <w:rPr>
          <w:rFonts w:ascii="Arial" w:hAnsi="Arial" w:cs="Arial"/>
          <w:lang w:val="ru-RU"/>
        </w:rPr>
        <w:t>рублей.</w:t>
      </w:r>
    </w:p>
    <w:p w:rsidR="00C03715" w:rsidRPr="00AC6CA0" w:rsidRDefault="00C03715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AC6CA0">
        <w:rPr>
          <w:rFonts w:ascii="Arial" w:hAnsi="Arial" w:cs="Arial"/>
          <w:lang w:val="ru-RU"/>
        </w:rPr>
        <w:t xml:space="preserve"> </w:t>
      </w:r>
    </w:p>
    <w:p w:rsidR="00A932FC" w:rsidRPr="008C3F8F" w:rsidRDefault="00A932FC" w:rsidP="00667D0B">
      <w:pPr>
        <w:pageBreakBefore/>
        <w:spacing w:after="200"/>
        <w:ind w:hanging="992"/>
        <w:jc w:val="right"/>
        <w:rPr>
          <w:rFonts w:ascii="Arial" w:hAnsi="Arial" w:cs="Arial"/>
          <w:b/>
          <w:lang w:val="ru-RU"/>
        </w:rPr>
      </w:pPr>
      <w:r w:rsidRPr="008C3F8F">
        <w:rPr>
          <w:rFonts w:ascii="Arial" w:hAnsi="Arial" w:cs="Arial"/>
          <w:b/>
          <w:lang w:val="ru-RU"/>
        </w:rPr>
        <w:lastRenderedPageBreak/>
        <w:t>Приложение № 3</w:t>
      </w:r>
    </w:p>
    <w:p w:rsidR="00A932FC" w:rsidRPr="008C3F8F" w:rsidRDefault="00A932FC" w:rsidP="00BD3DD3">
      <w:pPr>
        <w:ind w:left="4820"/>
        <w:jc w:val="right"/>
        <w:rPr>
          <w:rFonts w:ascii="Arial" w:hAnsi="Arial" w:cs="Arial"/>
          <w:b/>
          <w:lang w:val="ru-RU"/>
        </w:rPr>
      </w:pPr>
      <w:r w:rsidRPr="008C3F8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BD3DD3" w:rsidRDefault="00A932FC" w:rsidP="00BD3DD3">
      <w:pPr>
        <w:ind w:left="4820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lang w:val="ru-RU"/>
        </w:rPr>
        <w:t xml:space="preserve">технического обеспечения </w:t>
      </w:r>
      <w:r w:rsidR="00BD3DD3" w:rsidRPr="00BD3DD3">
        <w:rPr>
          <w:rFonts w:ascii="Arial" w:hAnsi="Arial" w:cs="Arial"/>
          <w:b/>
          <w:bCs/>
          <w:lang w:val="ru-RU"/>
        </w:rPr>
        <w:t xml:space="preserve"> </w:t>
      </w:r>
      <w:r w:rsidR="00BD3DD3">
        <w:rPr>
          <w:rFonts w:ascii="Arial" w:hAnsi="Arial" w:cs="Arial"/>
          <w:b/>
          <w:bCs/>
          <w:lang w:val="ru-RU"/>
        </w:rPr>
        <w:t xml:space="preserve">Ассоциации участников финансового рынка </w:t>
      </w:r>
    </w:p>
    <w:p w:rsidR="00A932FC" w:rsidRPr="008C3F8F" w:rsidRDefault="00BD3DD3" w:rsidP="00BD3DD3">
      <w:pPr>
        <w:ind w:left="48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«</w:t>
      </w:r>
      <w:r w:rsidRPr="008C3F8F">
        <w:rPr>
          <w:rFonts w:ascii="Arial" w:hAnsi="Arial" w:cs="Arial"/>
          <w:b/>
          <w:lang w:val="ru-RU"/>
        </w:rPr>
        <w:t>Некоммерческо</w:t>
      </w:r>
      <w:r>
        <w:rPr>
          <w:rFonts w:ascii="Arial" w:hAnsi="Arial" w:cs="Arial"/>
          <w:b/>
          <w:lang w:val="ru-RU"/>
        </w:rPr>
        <w:t>е</w:t>
      </w:r>
      <w:r w:rsidRPr="008C3F8F">
        <w:rPr>
          <w:rFonts w:ascii="Arial" w:hAnsi="Arial" w:cs="Arial"/>
          <w:b/>
          <w:lang w:val="ru-RU"/>
        </w:rPr>
        <w:t xml:space="preserve"> партнерств</w:t>
      </w:r>
      <w:r>
        <w:rPr>
          <w:rFonts w:ascii="Arial" w:hAnsi="Arial" w:cs="Arial"/>
          <w:b/>
          <w:lang w:val="ru-RU"/>
        </w:rPr>
        <w:t>о</w:t>
      </w:r>
      <w:r w:rsidRPr="008C3F8F">
        <w:rPr>
          <w:rFonts w:ascii="Arial" w:hAnsi="Arial" w:cs="Arial"/>
          <w:b/>
          <w:lang w:val="ru-RU"/>
        </w:rPr>
        <w:t xml:space="preserve"> развития финансового рынка РТС</w:t>
      </w:r>
      <w:r>
        <w:rPr>
          <w:rFonts w:ascii="Arial" w:hAnsi="Arial" w:cs="Arial"/>
          <w:b/>
          <w:lang w:val="ru-RU"/>
        </w:rPr>
        <w:t>»</w:t>
      </w:r>
    </w:p>
    <w:p w:rsidR="00A932FC" w:rsidRPr="008C3F8F" w:rsidRDefault="00A932FC" w:rsidP="009B2FE3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:rsidR="00A932FC" w:rsidRPr="008C3F8F" w:rsidRDefault="00A932FC" w:rsidP="009B2FE3">
      <w:pPr>
        <w:jc w:val="both"/>
        <w:rPr>
          <w:rFonts w:ascii="Arial" w:hAnsi="Arial" w:cs="Arial"/>
          <w:lang w:val="ru-RU"/>
        </w:rPr>
      </w:pPr>
    </w:p>
    <w:p w:rsidR="00A932FC" w:rsidRPr="008C3F8F" w:rsidRDefault="00A932FC" w:rsidP="009B2FE3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A932FC" w:rsidRPr="008C3F8F" w:rsidRDefault="00A932FC" w:rsidP="009B2FE3">
      <w:pPr>
        <w:pStyle w:val="Iauiue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8C3F8F">
        <w:rPr>
          <w:rFonts w:ascii="Arial" w:hAnsi="Arial" w:cs="Arial"/>
          <w:b/>
          <w:bCs/>
          <w:lang w:val="ru-RU"/>
        </w:rPr>
        <w:t>необходимым для установки ПО</w:t>
      </w:r>
      <w:r w:rsidR="006A4754" w:rsidRPr="008C3F8F">
        <w:rPr>
          <w:rFonts w:ascii="Arial" w:hAnsi="Arial" w:cs="Arial"/>
          <w:b/>
          <w:bCs/>
          <w:lang w:val="ru-RU"/>
        </w:rPr>
        <w:t xml:space="preserve"> и доступа к сети РТС</w:t>
      </w:r>
      <w:proofErr w:type="gramEnd"/>
    </w:p>
    <w:p w:rsidR="00A932FC" w:rsidRPr="008C3F8F" w:rsidRDefault="00A932FC" w:rsidP="009B2FE3">
      <w:pPr>
        <w:rPr>
          <w:rFonts w:ascii="Arial" w:hAnsi="Arial" w:cs="Arial"/>
          <w:lang w:val="ru-RU"/>
        </w:rPr>
      </w:pPr>
    </w:p>
    <w:p w:rsidR="00B63DDF" w:rsidRPr="008C3F8F" w:rsidRDefault="003F6631" w:rsidP="00B63DDF">
      <w:pPr>
        <w:pStyle w:val="AppendixHeading"/>
        <w:spacing w:before="0" w:after="0"/>
        <w:ind w:left="360"/>
        <w:jc w:val="left"/>
      </w:pPr>
      <w:r w:rsidRPr="008C3F8F">
        <w:t>1</w:t>
      </w:r>
      <w:r w:rsidR="00B63DDF" w:rsidRPr="008C3F8F">
        <w:t xml:space="preserve">. Требования к компьютеру для использования Системы ЭДО и </w:t>
      </w:r>
      <w:r w:rsidR="00A04374" w:rsidRPr="008C3F8F">
        <w:t>ПО «</w:t>
      </w:r>
      <w:r w:rsidR="00B63DDF" w:rsidRPr="008C3F8F">
        <w:t>Файлов</w:t>
      </w:r>
      <w:r w:rsidR="00A04374" w:rsidRPr="008C3F8F">
        <w:t>ый</w:t>
      </w:r>
      <w:r w:rsidR="00B63DDF" w:rsidRPr="008C3F8F">
        <w:t xml:space="preserve"> шлюз</w:t>
      </w:r>
      <w:r w:rsidR="00A5717B" w:rsidRPr="008C3F8F">
        <w:t xml:space="preserve"> системы ЭДО</w:t>
      </w:r>
      <w:r w:rsidR="00A04374" w:rsidRPr="008C3F8F">
        <w:t>»</w:t>
      </w:r>
    </w:p>
    <w:p w:rsidR="003F6631" w:rsidRPr="008C3F8F" w:rsidRDefault="003F6631" w:rsidP="003F6631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3F6631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Рекомендуемое значение</w:t>
            </w:r>
          </w:p>
        </w:tc>
      </w:tr>
      <w:tr w:rsidR="003F6631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8C3F8F">
              <w:t>Pentium</w:t>
            </w:r>
            <w:proofErr w:type="spellEnd"/>
            <w:r w:rsidRPr="008C3F8F">
              <w:t xml:space="preserve"> 1,5 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8C3F8F" w:rsidRDefault="00856649" w:rsidP="00856649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>
              <w:t>Pentium</w:t>
            </w:r>
            <w:proofErr w:type="spellEnd"/>
            <w:r>
              <w:t xml:space="preserve"> </w:t>
            </w:r>
            <w:proofErr w:type="spellStart"/>
            <w:r>
              <w:t>iCore</w:t>
            </w:r>
            <w:proofErr w:type="spellEnd"/>
          </w:p>
        </w:tc>
      </w:tr>
      <w:tr w:rsidR="003F6631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2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4 Гбайт</w:t>
            </w:r>
          </w:p>
        </w:tc>
      </w:tr>
      <w:tr w:rsidR="003F6631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10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100 Гбайт</w:t>
            </w:r>
          </w:p>
        </w:tc>
      </w:tr>
      <w:tr w:rsidR="003F6631" w:rsidRPr="00856649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8C3F8F" w:rsidRDefault="003F6631" w:rsidP="00856649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8C3F8F">
              <w:t>Windows</w:t>
            </w:r>
            <w:proofErr w:type="spellEnd"/>
            <w:r w:rsidRPr="008C3F8F">
              <w:t xml:space="preserve"> </w:t>
            </w:r>
            <w:r w:rsidRPr="008C3F8F">
              <w:rPr>
                <w:lang w:val="en-US"/>
              </w:rPr>
              <w:t>XP</w:t>
            </w:r>
            <w:r w:rsidRPr="008C3F8F">
              <w:t>/</w:t>
            </w:r>
            <w:r w:rsidRPr="008C3F8F">
              <w:rPr>
                <w:lang w:val="en-US"/>
              </w:rPr>
              <w:t>Vista</w:t>
            </w:r>
            <w:r w:rsidRPr="008C3F8F">
              <w:t>/7/8</w:t>
            </w:r>
            <w:r w:rsidR="00856649">
              <w:t>/10</w:t>
            </w:r>
            <w:r w:rsidRPr="008C3F8F">
              <w:t xml:space="preserve">, </w:t>
            </w:r>
            <w:r w:rsidRPr="008C3F8F">
              <w:rPr>
                <w:lang w:val="en-US"/>
              </w:rPr>
              <w:t>Server</w:t>
            </w:r>
            <w:r w:rsidRPr="008C3F8F">
              <w:t xml:space="preserve"> /2008</w:t>
            </w:r>
            <w:r w:rsidR="00856649">
              <w:t>/2012/2016</w:t>
            </w:r>
            <w:r w:rsidRPr="008C3F8F"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8C3F8F" w:rsidRDefault="003F6631" w:rsidP="008F50BF">
            <w:pPr>
              <w:pStyle w:val="AppendixHeading"/>
              <w:spacing w:before="0" w:after="0"/>
              <w:ind w:left="360"/>
              <w:jc w:val="left"/>
            </w:pPr>
            <w:proofErr w:type="spellStart"/>
            <w:r w:rsidRPr="008C3F8F">
              <w:t>Windows</w:t>
            </w:r>
            <w:proofErr w:type="spellEnd"/>
            <w:r w:rsidRPr="008C3F8F">
              <w:t xml:space="preserve"> </w:t>
            </w:r>
            <w:r w:rsidRPr="008C3F8F">
              <w:rPr>
                <w:lang w:val="en-US"/>
              </w:rPr>
              <w:t>XP</w:t>
            </w:r>
            <w:r w:rsidRPr="008C3F8F">
              <w:t>/</w:t>
            </w:r>
            <w:r w:rsidRPr="008C3F8F">
              <w:rPr>
                <w:lang w:val="en-US"/>
              </w:rPr>
              <w:t>Vista</w:t>
            </w:r>
            <w:r w:rsidRPr="008C3F8F">
              <w:t>/7/8</w:t>
            </w:r>
            <w:r w:rsidR="00856649">
              <w:t>/10</w:t>
            </w:r>
            <w:r w:rsidRPr="008C3F8F">
              <w:t xml:space="preserve">, </w:t>
            </w:r>
            <w:r w:rsidRPr="008C3F8F">
              <w:rPr>
                <w:lang w:val="en-US"/>
              </w:rPr>
              <w:t>Server</w:t>
            </w:r>
            <w:r w:rsidRPr="008C3F8F">
              <w:t xml:space="preserve"> /2008</w:t>
            </w:r>
            <w:r w:rsidR="00856649">
              <w:t>/2012/2016</w:t>
            </w:r>
          </w:p>
          <w:p w:rsidR="003F6631" w:rsidRPr="008C3F8F" w:rsidRDefault="003F6631" w:rsidP="008F50BF">
            <w:pPr>
              <w:pStyle w:val="AppendixHeading"/>
              <w:spacing w:before="0" w:after="0"/>
              <w:ind w:left="360"/>
              <w:jc w:val="left"/>
            </w:pPr>
          </w:p>
        </w:tc>
      </w:tr>
      <w:tr w:rsidR="003F6631" w:rsidRPr="00856649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31" w:rsidRPr="008C3F8F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8C3F8F">
              <w:t>2</w:t>
            </w:r>
            <w:r w:rsidRPr="00856649">
              <w:t xml:space="preserve"> </w:t>
            </w:r>
            <w:r w:rsidRPr="008C3F8F">
              <w:t>Мбит/</w:t>
            </w:r>
            <w:proofErr w:type="gramStart"/>
            <w:r w:rsidRPr="008C3F8F">
              <w:t>с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1" w:rsidRPr="008C3F8F" w:rsidRDefault="003F6631" w:rsidP="008F50BF">
            <w:pPr>
              <w:pStyle w:val="AppendixHeading"/>
              <w:spacing w:before="0" w:after="0"/>
              <w:ind w:left="360"/>
              <w:jc w:val="left"/>
            </w:pPr>
            <w:r w:rsidRPr="008C3F8F">
              <w:t>10 Мбит/</w:t>
            </w:r>
            <w:proofErr w:type="gramStart"/>
            <w:r w:rsidRPr="008C3F8F">
              <w:t>с</w:t>
            </w:r>
            <w:proofErr w:type="gramEnd"/>
          </w:p>
        </w:tc>
      </w:tr>
    </w:tbl>
    <w:p w:rsidR="003F6631" w:rsidRPr="008C3F8F" w:rsidRDefault="003F6631" w:rsidP="003F6631">
      <w:pPr>
        <w:rPr>
          <w:lang w:val="ru-RU"/>
        </w:rPr>
      </w:pPr>
    </w:p>
    <w:p w:rsidR="003F6631" w:rsidRPr="008C3F8F" w:rsidRDefault="003F6631" w:rsidP="003F6631">
      <w:pPr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Дополнительное необходимое ПО:</w:t>
      </w:r>
    </w:p>
    <w:p w:rsidR="003F6631" w:rsidRPr="008C3F8F" w:rsidRDefault="00D66550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СКЗИ </w:t>
      </w:r>
      <w:r w:rsidR="003F6631" w:rsidRPr="008C3F8F">
        <w:rPr>
          <w:rFonts w:ascii="Arial" w:hAnsi="Arial" w:cs="Arial"/>
          <w:lang w:val="ru-RU"/>
        </w:rPr>
        <w:t>Крипто-П</w:t>
      </w:r>
      <w:r w:rsidR="00545832" w:rsidRPr="008C3F8F">
        <w:rPr>
          <w:rFonts w:ascii="Arial" w:hAnsi="Arial" w:cs="Arial"/>
          <w:lang w:val="ru-RU"/>
        </w:rPr>
        <w:t>ро</w:t>
      </w:r>
      <w:r w:rsidR="003F6631" w:rsidRPr="008C3F8F">
        <w:rPr>
          <w:rFonts w:ascii="Arial" w:hAnsi="Arial" w:cs="Arial"/>
          <w:lang w:val="ru-RU"/>
        </w:rPr>
        <w:t xml:space="preserve"> </w:t>
      </w:r>
      <w:r w:rsidR="001200E7">
        <w:rPr>
          <w:rFonts w:ascii="Arial" w:hAnsi="Arial" w:cs="Arial"/>
          <w:lang w:val="ru-RU"/>
        </w:rPr>
        <w:t>4.0.</w:t>
      </w:r>
      <w:r w:rsidR="00856649">
        <w:rPr>
          <w:rFonts w:ascii="Arial" w:hAnsi="Arial" w:cs="Arial"/>
          <w:lang w:val="ru-RU"/>
        </w:rPr>
        <w:t xml:space="preserve"> и выше</w:t>
      </w:r>
      <w:r w:rsidR="003F6631" w:rsidRPr="008C3F8F">
        <w:rPr>
          <w:rFonts w:ascii="Arial" w:hAnsi="Arial" w:cs="Arial"/>
          <w:lang w:val="ru-RU"/>
        </w:rPr>
        <w:t xml:space="preserve">  с лицензией</w:t>
      </w:r>
      <w:r w:rsidR="008C66AB" w:rsidRPr="008C3F8F">
        <w:rPr>
          <w:rFonts w:ascii="Arial" w:hAnsi="Arial" w:cs="Arial"/>
          <w:lang w:val="ru-RU"/>
        </w:rPr>
        <w:t xml:space="preserve"> (</w:t>
      </w:r>
      <w:proofErr w:type="gramStart"/>
      <w:r w:rsidR="008C66AB" w:rsidRPr="008C3F8F">
        <w:rPr>
          <w:rFonts w:ascii="Arial" w:hAnsi="Arial" w:cs="Arial"/>
          <w:lang w:val="ru-RU"/>
        </w:rPr>
        <w:t>для</w:t>
      </w:r>
      <w:proofErr w:type="gramEnd"/>
      <w:r w:rsidR="008C66AB" w:rsidRPr="008C3F8F">
        <w:rPr>
          <w:rFonts w:ascii="Arial" w:hAnsi="Arial" w:cs="Arial"/>
          <w:lang w:val="ru-RU"/>
        </w:rPr>
        <w:t xml:space="preserve"> </w:t>
      </w:r>
      <w:proofErr w:type="gramStart"/>
      <w:r w:rsidR="008C66AB" w:rsidRPr="008C3F8F">
        <w:rPr>
          <w:rFonts w:ascii="Arial" w:hAnsi="Arial" w:cs="Arial"/>
          <w:lang w:val="ru-RU"/>
        </w:rPr>
        <w:t>ПО</w:t>
      </w:r>
      <w:proofErr w:type="gramEnd"/>
      <w:r w:rsidR="008C66AB" w:rsidRPr="008C3F8F">
        <w:rPr>
          <w:rFonts w:ascii="Arial" w:hAnsi="Arial" w:cs="Arial"/>
          <w:lang w:val="ru-RU"/>
        </w:rPr>
        <w:t xml:space="preserve"> «Файловый шлюз системы ЭДО)</w:t>
      </w:r>
      <w:r w:rsidRPr="008C3F8F">
        <w:rPr>
          <w:rFonts w:ascii="Arial" w:hAnsi="Arial" w:cs="Arial"/>
          <w:lang w:val="ru-RU"/>
        </w:rPr>
        <w:t>;</w:t>
      </w:r>
    </w:p>
    <w:p w:rsidR="003F6631" w:rsidRPr="008C3F8F" w:rsidRDefault="003F6631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.NET </w:t>
      </w:r>
      <w:proofErr w:type="spellStart"/>
      <w:r w:rsidRPr="008C3F8F">
        <w:rPr>
          <w:rFonts w:ascii="Arial" w:hAnsi="Arial" w:cs="Arial"/>
          <w:lang w:val="ru-RU"/>
        </w:rPr>
        <w:t>Framework</w:t>
      </w:r>
      <w:proofErr w:type="spellEnd"/>
      <w:r w:rsidRPr="008C3F8F">
        <w:rPr>
          <w:rFonts w:ascii="Arial" w:hAnsi="Arial" w:cs="Arial"/>
          <w:lang w:val="ru-RU"/>
        </w:rPr>
        <w:t xml:space="preserve"> 4.0</w:t>
      </w:r>
      <w:r w:rsidR="00D66550" w:rsidRPr="008C3F8F">
        <w:rPr>
          <w:rFonts w:ascii="Arial" w:hAnsi="Arial" w:cs="Arial"/>
          <w:lang w:val="ru-RU"/>
        </w:rPr>
        <w:t xml:space="preserve"> </w:t>
      </w:r>
      <w:r w:rsidR="008C66AB" w:rsidRPr="008C3F8F">
        <w:rPr>
          <w:rFonts w:ascii="Arial" w:hAnsi="Arial" w:cs="Arial"/>
          <w:lang w:val="ru-RU"/>
        </w:rPr>
        <w:t xml:space="preserve">(для доступа к </w:t>
      </w:r>
      <w:proofErr w:type="spellStart"/>
      <w:r w:rsidR="008C66AB" w:rsidRPr="008C3F8F">
        <w:rPr>
          <w:rFonts w:ascii="Arial" w:hAnsi="Arial" w:cs="Arial"/>
          <w:lang w:val="ru-RU"/>
        </w:rPr>
        <w:t>web</w:t>
      </w:r>
      <w:proofErr w:type="spellEnd"/>
      <w:r w:rsidR="008C66AB" w:rsidRPr="008C3F8F">
        <w:rPr>
          <w:rFonts w:ascii="Arial" w:hAnsi="Arial" w:cs="Arial"/>
          <w:lang w:val="ru-RU"/>
        </w:rPr>
        <w:t>-интерфейсу ЭДО (</w:t>
      </w:r>
      <w:hyperlink r:id="rId27" w:history="1">
        <w:r w:rsidR="008C66AB" w:rsidRPr="00040ED0">
          <w:rPr>
            <w:rFonts w:ascii="Arial" w:hAnsi="Arial" w:cs="Arial"/>
            <w:lang w:val="ru-RU"/>
          </w:rPr>
          <w:t>https://edo.nprts.ru</w:t>
        </w:r>
      </w:hyperlink>
      <w:r w:rsidR="008C66AB" w:rsidRPr="008C3F8F">
        <w:rPr>
          <w:rFonts w:ascii="Arial" w:hAnsi="Arial" w:cs="Arial"/>
          <w:lang w:val="ru-RU"/>
        </w:rPr>
        <w:t>);</w:t>
      </w:r>
    </w:p>
    <w:p w:rsidR="003F6631" w:rsidRPr="008C3F8F" w:rsidRDefault="003F6631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</w:rPr>
      </w:pPr>
      <w:r w:rsidRPr="008C3F8F">
        <w:rPr>
          <w:rFonts w:ascii="Arial" w:hAnsi="Arial" w:cs="Arial"/>
        </w:rPr>
        <w:t xml:space="preserve">Internet Explorer </w:t>
      </w:r>
      <w:r w:rsidRPr="008C3F8F">
        <w:rPr>
          <w:rFonts w:ascii="Arial" w:hAnsi="Arial" w:cs="Arial"/>
          <w:lang w:val="ru-RU"/>
        </w:rPr>
        <w:t>версии</w:t>
      </w:r>
      <w:r w:rsidRPr="008C3F8F">
        <w:rPr>
          <w:rFonts w:ascii="Arial" w:hAnsi="Arial" w:cs="Arial"/>
        </w:rPr>
        <w:t xml:space="preserve"> 8.0 </w:t>
      </w:r>
      <w:r w:rsidRPr="008C3F8F">
        <w:rPr>
          <w:rFonts w:ascii="Arial" w:hAnsi="Arial" w:cs="Arial"/>
          <w:lang w:val="ru-RU"/>
        </w:rPr>
        <w:t>и</w:t>
      </w:r>
      <w:r w:rsidRPr="008C3F8F">
        <w:rPr>
          <w:rFonts w:ascii="Arial" w:hAnsi="Arial" w:cs="Arial"/>
        </w:rPr>
        <w:t xml:space="preserve"> </w:t>
      </w:r>
      <w:r w:rsidRPr="008C3F8F">
        <w:rPr>
          <w:rFonts w:ascii="Arial" w:hAnsi="Arial" w:cs="Arial"/>
          <w:lang w:val="ru-RU"/>
        </w:rPr>
        <w:t>выше</w:t>
      </w:r>
      <w:r w:rsidR="008C66AB" w:rsidRPr="008C3F8F">
        <w:rPr>
          <w:rFonts w:ascii="Arial" w:hAnsi="Arial" w:cs="Arial"/>
        </w:rPr>
        <w:t>;</w:t>
      </w:r>
    </w:p>
    <w:p w:rsidR="00B63DDF" w:rsidRPr="008C3F8F" w:rsidRDefault="003F6631" w:rsidP="008C66AB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Библиотека </w:t>
      </w:r>
      <w:proofErr w:type="spellStart"/>
      <w:r w:rsidRPr="008C3F8F">
        <w:rPr>
          <w:rFonts w:ascii="Arial" w:hAnsi="Arial" w:cs="Arial"/>
        </w:rPr>
        <w:t>Capicom</w:t>
      </w:r>
      <w:proofErr w:type="spellEnd"/>
      <w:r w:rsidRPr="008C3F8F">
        <w:rPr>
          <w:rFonts w:ascii="Arial" w:hAnsi="Arial" w:cs="Arial"/>
          <w:lang w:val="ru-RU"/>
        </w:rPr>
        <w:t xml:space="preserve"> версии 2.1.0.2 и выше.</w:t>
      </w:r>
    </w:p>
    <w:p w:rsidR="00B63DDF" w:rsidRPr="008C3F8F" w:rsidRDefault="00B63DDF" w:rsidP="009B2FE3">
      <w:pPr>
        <w:pStyle w:val="31"/>
        <w:spacing w:before="60" w:after="60"/>
        <w:ind w:left="720"/>
      </w:pPr>
    </w:p>
    <w:p w:rsidR="00A04374" w:rsidRPr="008C3F8F" w:rsidRDefault="00A04374" w:rsidP="00A04374">
      <w:pPr>
        <w:pStyle w:val="AppendixHeading"/>
        <w:spacing w:before="0" w:after="0"/>
        <w:ind w:left="360"/>
        <w:jc w:val="left"/>
      </w:pPr>
      <w:r w:rsidRPr="008C3F8F">
        <w:t xml:space="preserve">2. Требования к компьютеру для использования ПО </w:t>
      </w:r>
      <w:proofErr w:type="spellStart"/>
      <w:r w:rsidRPr="008C3F8F">
        <w:t>Quatro</w:t>
      </w:r>
      <w:proofErr w:type="spellEnd"/>
    </w:p>
    <w:p w:rsidR="00A04374" w:rsidRPr="008C3F8F" w:rsidRDefault="00A04374" w:rsidP="00A04374">
      <w:pPr>
        <w:rPr>
          <w:lang w:val="ru-RU"/>
        </w:rPr>
      </w:pPr>
    </w:p>
    <w:p w:rsidR="00A04374" w:rsidRPr="008C3F8F" w:rsidRDefault="00A04374" w:rsidP="00A04374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A04374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74" w:rsidRPr="008C3F8F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8C3F8F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74" w:rsidRPr="008C3F8F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8C3F8F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74" w:rsidRPr="008C3F8F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8C3F8F">
              <w:t>Рекомендуемое значение</w:t>
            </w:r>
          </w:p>
        </w:tc>
      </w:tr>
      <w:tr w:rsidR="008F50BF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4"/>
            </w:pPr>
            <w:r w:rsidRPr="008C3F8F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8F50BF" w:rsidRDefault="008F50BF" w:rsidP="001A2D4A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r w:rsidRPr="00040ED0">
              <w:rPr>
                <w:lang w:val="en-US"/>
              </w:rPr>
              <w:t xml:space="preserve">Intel </w:t>
            </w:r>
            <w:r w:rsidRPr="001A2D4A">
              <w:rPr>
                <w:lang w:val="en-US"/>
              </w:rPr>
              <w:t>Pentium</w:t>
            </w:r>
            <w:r w:rsidRPr="008C3F8F">
              <w:rPr>
                <w:lang w:val="en-US"/>
              </w:rPr>
              <w:t xml:space="preserve"> </w:t>
            </w:r>
            <w:r w:rsidRPr="00040ED0">
              <w:rPr>
                <w:lang w:val="en-US"/>
              </w:rPr>
              <w:t>Dual-Core 2,0</w:t>
            </w:r>
            <w:r w:rsidRPr="001A2D4A">
              <w:rPr>
                <w:lang w:val="en-US"/>
              </w:rPr>
              <w:t xml:space="preserve"> </w:t>
            </w:r>
            <w:r w:rsidRPr="008C3F8F">
              <w:t>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8F50BF" w:rsidRDefault="008F50BF" w:rsidP="001A2D4A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r w:rsidRPr="00040ED0">
              <w:rPr>
                <w:lang w:val="en-US"/>
              </w:rPr>
              <w:t>Intel Core I5</w:t>
            </w:r>
            <w:r w:rsidRPr="008C3F8F">
              <w:rPr>
                <w:lang w:val="en-US"/>
              </w:rPr>
              <w:t xml:space="preserve"> </w:t>
            </w:r>
            <w:r w:rsidRPr="001A2D4A">
              <w:rPr>
                <w:lang w:val="en-US"/>
              </w:rPr>
              <w:t>2</w:t>
            </w:r>
            <w:r w:rsidRPr="00040ED0">
              <w:rPr>
                <w:lang w:val="en-US"/>
              </w:rPr>
              <w:t>.4</w:t>
            </w:r>
            <w:r w:rsidRPr="001A2D4A">
              <w:rPr>
                <w:lang w:val="en-US"/>
              </w:rPr>
              <w:t xml:space="preserve"> </w:t>
            </w:r>
            <w:r w:rsidRPr="008C3F8F">
              <w:t>ГГц</w:t>
            </w:r>
            <w:r w:rsidRPr="00040ED0">
              <w:rPr>
                <w:lang w:val="en-US"/>
              </w:rPr>
              <w:t xml:space="preserve"> </w:t>
            </w:r>
            <w:r w:rsidRPr="00040ED0">
              <w:t>и</w:t>
            </w:r>
            <w:r w:rsidRPr="00040ED0">
              <w:rPr>
                <w:lang w:val="en-US"/>
              </w:rPr>
              <w:t xml:space="preserve"> </w:t>
            </w:r>
            <w:r w:rsidRPr="00040ED0">
              <w:t>выше</w:t>
            </w:r>
          </w:p>
        </w:tc>
      </w:tr>
      <w:tr w:rsidR="008F50BF" w:rsidRPr="00EF41AB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8C3F8F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040ED0">
              <w:t xml:space="preserve">1 Гбайт </w:t>
            </w:r>
            <w:proofErr w:type="gramStart"/>
            <w:r w:rsidRPr="00040ED0">
              <w:t>на</w:t>
            </w:r>
            <w:proofErr w:type="gramEnd"/>
            <w:r w:rsidRPr="00040ED0">
              <w:t xml:space="preserve"> выделенный под процесс браузера для ПО </w:t>
            </w:r>
            <w:proofErr w:type="spellStart"/>
            <w:r w:rsidRPr="00040ED0">
              <w:rPr>
                <w:lang w:val="en-US"/>
              </w:rPr>
              <w:t>Quatro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8C3F8F" w:rsidRDefault="008F50BF" w:rsidP="00856649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040ED0">
              <w:t xml:space="preserve">Не менее </w:t>
            </w:r>
            <w:r w:rsidR="00856649">
              <w:t>4</w:t>
            </w:r>
            <w:r w:rsidR="00856649" w:rsidRPr="00040ED0">
              <w:t xml:space="preserve">  </w:t>
            </w:r>
            <w:r w:rsidRPr="00040ED0">
              <w:t xml:space="preserve">Гбайт </w:t>
            </w:r>
            <w:proofErr w:type="gramStart"/>
            <w:r w:rsidRPr="00040ED0">
              <w:t>на</w:t>
            </w:r>
            <w:proofErr w:type="gramEnd"/>
            <w:r w:rsidRPr="00040ED0">
              <w:t xml:space="preserve"> выделенный под процесс браузера для ПО </w:t>
            </w:r>
            <w:proofErr w:type="spellStart"/>
            <w:r w:rsidRPr="00040ED0">
              <w:rPr>
                <w:lang w:val="en-US"/>
              </w:rPr>
              <w:t>Quatro</w:t>
            </w:r>
            <w:proofErr w:type="spellEnd"/>
          </w:p>
        </w:tc>
      </w:tr>
      <w:tr w:rsidR="008F50BF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8C3F8F"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040ED0">
              <w:t>Разрешение экрана 1024х768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040ED0">
              <w:t>Разрешение экрана от 1366х768</w:t>
            </w:r>
          </w:p>
        </w:tc>
      </w:tr>
      <w:tr w:rsidR="008F50BF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8C3F8F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proofErr w:type="spellStart"/>
            <w:r w:rsidRPr="008C3F8F">
              <w:t>Windows</w:t>
            </w:r>
            <w:proofErr w:type="spellEnd"/>
            <w:r w:rsidRPr="008C3F8F">
              <w:t xml:space="preserve"> 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8C3F8F" w:rsidRDefault="008F50BF" w:rsidP="001A2D4A">
            <w:pPr>
              <w:pStyle w:val="AppendixHeading"/>
              <w:spacing w:before="0" w:after="0"/>
              <w:ind w:left="33"/>
              <w:jc w:val="left"/>
            </w:pPr>
            <w:proofErr w:type="spellStart"/>
            <w:r w:rsidRPr="008C3F8F">
              <w:t>Windows</w:t>
            </w:r>
            <w:proofErr w:type="spellEnd"/>
            <w:r w:rsidRPr="008C3F8F">
              <w:t xml:space="preserve"> 7</w:t>
            </w:r>
            <w:r w:rsidRPr="00040ED0">
              <w:t xml:space="preserve"> / </w:t>
            </w:r>
            <w:r w:rsidRPr="008C3F8F">
              <w:t>8</w:t>
            </w:r>
            <w:r w:rsidRPr="00040ED0">
              <w:t xml:space="preserve"> / 8.1</w:t>
            </w:r>
            <w:r w:rsidR="00856649">
              <w:t>/10</w:t>
            </w:r>
          </w:p>
        </w:tc>
      </w:tr>
      <w:tr w:rsidR="008F50BF" w:rsidRPr="008C3F8F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8C3F8F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040ED0">
              <w:t>10</w:t>
            </w:r>
            <w:r w:rsidRPr="001A2D4A">
              <w:t xml:space="preserve"> </w:t>
            </w:r>
            <w:r w:rsidRPr="008C3F8F">
              <w:t>Мбит/</w:t>
            </w:r>
            <w:proofErr w:type="gramStart"/>
            <w:r w:rsidRPr="008C3F8F">
              <w:t>с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8C3F8F" w:rsidRDefault="008F50BF" w:rsidP="001A2D4A">
            <w:pPr>
              <w:pStyle w:val="AppendixHeading"/>
              <w:spacing w:before="0" w:after="0"/>
              <w:ind w:left="33"/>
              <w:jc w:val="left"/>
            </w:pPr>
            <w:r w:rsidRPr="00040ED0">
              <w:t>От 20</w:t>
            </w:r>
            <w:r w:rsidRPr="008C3F8F">
              <w:t xml:space="preserve"> Мбит/</w:t>
            </w:r>
            <w:proofErr w:type="gramStart"/>
            <w:r w:rsidRPr="008C3F8F">
              <w:t>с</w:t>
            </w:r>
            <w:proofErr w:type="gramEnd"/>
          </w:p>
        </w:tc>
      </w:tr>
      <w:tr w:rsidR="008F50BF" w:rsidRPr="00EF41AB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8C3F8F">
              <w:rPr>
                <w:lang w:val="en-US"/>
              </w:rPr>
              <w:t>WEB-</w:t>
            </w:r>
            <w:r w:rsidRPr="008C3F8F">
              <w:t>обозреватель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040ED0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8C3F8F">
              <w:rPr>
                <w:lang w:val="en-US"/>
              </w:rPr>
              <w:t xml:space="preserve">Internet Explorer </w:t>
            </w:r>
            <w:r w:rsidRPr="00040ED0">
              <w:rPr>
                <w:lang w:val="en-US"/>
              </w:rPr>
              <w:t>11</w:t>
            </w:r>
            <w:r w:rsidRPr="008C3F8F">
              <w:rPr>
                <w:lang w:val="en-US"/>
              </w:rPr>
              <w:t>.0</w:t>
            </w:r>
          </w:p>
          <w:p w:rsidR="008F50BF" w:rsidRPr="00040ED0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040ED0">
              <w:rPr>
                <w:lang w:val="en-US"/>
              </w:rPr>
              <w:t>Google Chrome </w:t>
            </w:r>
            <w:r w:rsidRPr="00040ED0">
              <w:t>версии</w:t>
            </w:r>
            <w:r w:rsidRPr="00040ED0">
              <w:rPr>
                <w:lang w:val="en-US"/>
              </w:rPr>
              <w:t xml:space="preserve"> 42.0</w:t>
            </w:r>
          </w:p>
          <w:p w:rsidR="008F50BF" w:rsidRPr="008C3F8F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040ED0">
              <w:rPr>
                <w:lang w:val="en-US"/>
              </w:rPr>
              <w:t xml:space="preserve">Mozilla Firefox </w:t>
            </w:r>
            <w:r w:rsidRPr="00040ED0">
              <w:t>версии 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040ED0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040ED0">
              <w:rPr>
                <w:lang w:val="en-US"/>
              </w:rPr>
              <w:t xml:space="preserve">Internet Explorer 11.0 </w:t>
            </w:r>
            <w:r w:rsidRPr="00040ED0">
              <w:t>и</w:t>
            </w:r>
            <w:r w:rsidRPr="00040ED0">
              <w:rPr>
                <w:lang w:val="en-US"/>
              </w:rPr>
              <w:t xml:space="preserve"> </w:t>
            </w:r>
            <w:r w:rsidRPr="00040ED0">
              <w:t>выше</w:t>
            </w:r>
          </w:p>
          <w:p w:rsidR="008F50BF" w:rsidRPr="00040ED0" w:rsidRDefault="008F50BF" w:rsidP="00BB7CB3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8C3F8F">
              <w:rPr>
                <w:lang w:val="en-US"/>
              </w:rPr>
              <w:t>Google Chrome</w:t>
            </w:r>
            <w:r w:rsidRPr="00040ED0">
              <w:rPr>
                <w:lang w:val="en-US"/>
              </w:rPr>
              <w:t> </w:t>
            </w:r>
            <w:r w:rsidRPr="00040ED0">
              <w:t>версии</w:t>
            </w:r>
            <w:r w:rsidRPr="00040ED0">
              <w:rPr>
                <w:lang w:val="en-US"/>
              </w:rPr>
              <w:t xml:space="preserve"> 42.0 </w:t>
            </w:r>
            <w:r w:rsidRPr="00040ED0">
              <w:t>и</w:t>
            </w:r>
            <w:r w:rsidRPr="00040ED0">
              <w:rPr>
                <w:lang w:val="en-US"/>
              </w:rPr>
              <w:t xml:space="preserve"> </w:t>
            </w:r>
            <w:r w:rsidRPr="00040ED0">
              <w:t>выше</w:t>
            </w:r>
          </w:p>
          <w:p w:rsidR="008F50BF" w:rsidRPr="008C3F8F" w:rsidRDefault="008F50BF" w:rsidP="001A2D4A">
            <w:pPr>
              <w:pStyle w:val="AppendixHeading"/>
              <w:spacing w:before="0" w:after="0"/>
              <w:ind w:left="33"/>
              <w:jc w:val="left"/>
            </w:pPr>
            <w:r w:rsidRPr="00040ED0">
              <w:rPr>
                <w:lang w:val="en-US"/>
              </w:rPr>
              <w:t>Mozilla</w:t>
            </w:r>
            <w:r w:rsidRPr="00040ED0">
              <w:t xml:space="preserve"> </w:t>
            </w:r>
            <w:r w:rsidRPr="00040ED0">
              <w:rPr>
                <w:lang w:val="en-US"/>
              </w:rPr>
              <w:t>Firefox</w:t>
            </w:r>
            <w:r w:rsidRPr="00040ED0">
              <w:t xml:space="preserve"> версии 39 и выше</w:t>
            </w:r>
          </w:p>
        </w:tc>
      </w:tr>
    </w:tbl>
    <w:p w:rsidR="00A04374" w:rsidRPr="008C3F8F" w:rsidRDefault="00A04374" w:rsidP="00A04374">
      <w:pPr>
        <w:rPr>
          <w:lang w:val="ru-RU"/>
        </w:rPr>
      </w:pPr>
    </w:p>
    <w:p w:rsidR="00A04374" w:rsidRPr="008C3F8F" w:rsidRDefault="00A04374" w:rsidP="001A2D4A">
      <w:pPr>
        <w:jc w:val="both"/>
        <w:rPr>
          <w:rFonts w:ascii="Arial" w:hAnsi="Arial" w:cs="Arial"/>
          <w:lang w:val="ru-RU"/>
        </w:rPr>
      </w:pPr>
      <w:proofErr w:type="gramStart"/>
      <w:r w:rsidRPr="008C3F8F">
        <w:rPr>
          <w:rFonts w:ascii="Arial" w:hAnsi="Arial" w:cs="Arial"/>
          <w:lang w:val="ru-RU"/>
        </w:rPr>
        <w:t>Дополнительное</w:t>
      </w:r>
      <w:proofErr w:type="gramEnd"/>
      <w:r w:rsidRPr="008C3F8F">
        <w:rPr>
          <w:rFonts w:ascii="Arial" w:hAnsi="Arial" w:cs="Arial"/>
          <w:lang w:val="ru-RU"/>
        </w:rPr>
        <w:t xml:space="preserve"> необходимое ПО</w:t>
      </w:r>
      <w:r w:rsidR="00083205" w:rsidRPr="00040ED0">
        <w:rPr>
          <w:rFonts w:ascii="Arial" w:hAnsi="Arial" w:cs="Arial"/>
          <w:lang w:val="ru-RU"/>
        </w:rPr>
        <w:t xml:space="preserve"> (для </w:t>
      </w:r>
      <w:r w:rsidR="003848F9" w:rsidRPr="00040ED0">
        <w:rPr>
          <w:rFonts w:ascii="Arial" w:hAnsi="Arial" w:cs="Arial"/>
          <w:lang w:val="ru-RU"/>
        </w:rPr>
        <w:t xml:space="preserve">заключения </w:t>
      </w:r>
      <w:r w:rsidR="00FA01A7" w:rsidRPr="00040ED0">
        <w:rPr>
          <w:rFonts w:ascii="Arial" w:hAnsi="Arial" w:cs="Arial"/>
          <w:lang w:val="ru-RU"/>
        </w:rPr>
        <w:t>д</w:t>
      </w:r>
      <w:r w:rsidR="003848F9" w:rsidRPr="00040ED0">
        <w:rPr>
          <w:rFonts w:ascii="Arial" w:hAnsi="Arial" w:cs="Arial"/>
          <w:lang w:val="ru-RU"/>
        </w:rPr>
        <w:t xml:space="preserve">оговоров </w:t>
      </w:r>
      <w:r w:rsidR="005C14A2" w:rsidRPr="00040ED0">
        <w:rPr>
          <w:rFonts w:ascii="Arial" w:hAnsi="Arial" w:cs="Arial"/>
          <w:lang w:val="ru-RU"/>
        </w:rPr>
        <w:t>купли-продажи финансовых инструментов</w:t>
      </w:r>
      <w:r w:rsidR="00083205" w:rsidRPr="00040ED0">
        <w:rPr>
          <w:rFonts w:ascii="Arial" w:hAnsi="Arial" w:cs="Arial"/>
          <w:lang w:val="ru-RU"/>
        </w:rPr>
        <w:t>)</w:t>
      </w:r>
      <w:r w:rsidRPr="00040ED0">
        <w:rPr>
          <w:rFonts w:ascii="Arial" w:hAnsi="Arial" w:cs="Arial"/>
          <w:lang w:val="ru-RU"/>
        </w:rPr>
        <w:t>:</w:t>
      </w:r>
    </w:p>
    <w:p w:rsidR="00A04374" w:rsidRPr="008C3F8F" w:rsidRDefault="008A1033" w:rsidP="001A2D4A">
      <w:pPr>
        <w:numPr>
          <w:ilvl w:val="0"/>
          <w:numId w:val="34"/>
        </w:numPr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 xml:space="preserve">СКЗИ </w:t>
      </w:r>
      <w:r w:rsidR="00A04374" w:rsidRPr="008C3F8F">
        <w:rPr>
          <w:rFonts w:ascii="Arial" w:hAnsi="Arial" w:cs="Arial"/>
          <w:lang w:val="ru-RU"/>
        </w:rPr>
        <w:t>Крипто-П</w:t>
      </w:r>
      <w:r w:rsidR="00B454A7" w:rsidRPr="008C3F8F">
        <w:rPr>
          <w:rFonts w:ascii="Arial" w:hAnsi="Arial" w:cs="Arial"/>
          <w:lang w:val="ru-RU"/>
        </w:rPr>
        <w:t>ро</w:t>
      </w:r>
      <w:r w:rsidR="00A04374" w:rsidRPr="008C3F8F">
        <w:rPr>
          <w:rFonts w:ascii="Arial" w:hAnsi="Arial" w:cs="Arial"/>
          <w:lang w:val="ru-RU"/>
        </w:rPr>
        <w:t xml:space="preserve"> </w:t>
      </w:r>
      <w:r w:rsidR="003848F9" w:rsidRPr="00040ED0">
        <w:rPr>
          <w:rFonts w:ascii="Arial" w:hAnsi="Arial" w:cs="Arial"/>
          <w:lang w:val="ru-RU"/>
        </w:rPr>
        <w:t xml:space="preserve">версия </w:t>
      </w:r>
      <w:r w:rsidR="001200E7">
        <w:rPr>
          <w:rFonts w:ascii="Arial" w:hAnsi="Arial" w:cs="Arial"/>
          <w:lang w:val="ru-RU"/>
        </w:rPr>
        <w:t>4.0</w:t>
      </w:r>
      <w:r w:rsidR="003848F9" w:rsidRPr="00040ED0">
        <w:rPr>
          <w:rFonts w:ascii="Arial" w:hAnsi="Arial" w:cs="Arial"/>
          <w:lang w:val="ru-RU"/>
        </w:rPr>
        <w:t xml:space="preserve"> и выше</w:t>
      </w:r>
      <w:r w:rsidR="00A04374" w:rsidRPr="008C3F8F">
        <w:rPr>
          <w:rFonts w:ascii="Arial" w:hAnsi="Arial" w:cs="Arial"/>
          <w:lang w:val="ru-RU"/>
        </w:rPr>
        <w:t xml:space="preserve"> с лицензией</w:t>
      </w:r>
      <w:r w:rsidR="0020498B" w:rsidRPr="008C3F8F">
        <w:rPr>
          <w:rFonts w:ascii="Arial" w:hAnsi="Arial" w:cs="Arial"/>
          <w:lang w:val="ru-RU"/>
        </w:rPr>
        <w:t>;</w:t>
      </w:r>
    </w:p>
    <w:p w:rsidR="00667D0B" w:rsidRPr="008C3F8F" w:rsidRDefault="00375A9D" w:rsidP="001A2D4A">
      <w:pPr>
        <w:numPr>
          <w:ilvl w:val="0"/>
          <w:numId w:val="34"/>
        </w:numPr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/>
        </w:rPr>
        <w:t>Крипто</w:t>
      </w:r>
      <w:r w:rsidR="001200E7">
        <w:rPr>
          <w:rFonts w:ascii="Arial" w:hAnsi="Arial" w:cs="Arial"/>
          <w:lang w:val="ru-RU"/>
        </w:rPr>
        <w:t>-</w:t>
      </w:r>
      <w:r w:rsidRPr="008C3F8F">
        <w:rPr>
          <w:rFonts w:ascii="Arial" w:hAnsi="Arial" w:cs="Arial"/>
          <w:lang w:val="ru-RU"/>
        </w:rPr>
        <w:t xml:space="preserve">Про ЭЦП </w:t>
      </w:r>
      <w:r w:rsidRPr="008C3F8F">
        <w:rPr>
          <w:rFonts w:ascii="Arial" w:hAnsi="Arial" w:cs="Arial"/>
        </w:rPr>
        <w:t>Browser</w:t>
      </w:r>
      <w:r w:rsidRPr="008C3F8F">
        <w:rPr>
          <w:rFonts w:ascii="Arial" w:hAnsi="Arial" w:cs="Arial"/>
          <w:lang w:val="ru-RU"/>
        </w:rPr>
        <w:t xml:space="preserve"> </w:t>
      </w:r>
      <w:r w:rsidRPr="008C3F8F">
        <w:rPr>
          <w:rFonts w:ascii="Arial" w:hAnsi="Arial" w:cs="Arial"/>
        </w:rPr>
        <w:t>plug</w:t>
      </w:r>
      <w:r w:rsidRPr="008C3F8F">
        <w:rPr>
          <w:rFonts w:ascii="Arial" w:hAnsi="Arial" w:cs="Arial"/>
          <w:lang w:val="ru-RU"/>
        </w:rPr>
        <w:t>-</w:t>
      </w:r>
      <w:r w:rsidRPr="008C3F8F">
        <w:rPr>
          <w:rFonts w:ascii="Arial" w:hAnsi="Arial" w:cs="Arial"/>
        </w:rPr>
        <w:t>in</w:t>
      </w:r>
      <w:r w:rsidR="00A04374" w:rsidRPr="008C3F8F">
        <w:rPr>
          <w:rFonts w:ascii="Arial" w:hAnsi="Arial" w:cs="Arial"/>
          <w:lang w:val="ru-RU"/>
        </w:rPr>
        <w:t xml:space="preserve"> </w:t>
      </w:r>
      <w:r w:rsidR="00545832" w:rsidRPr="008C3F8F">
        <w:rPr>
          <w:rFonts w:ascii="Arial" w:hAnsi="Arial" w:cs="Arial"/>
          <w:lang w:val="ru-RU"/>
        </w:rPr>
        <w:t>(</w:t>
      </w:r>
      <w:r w:rsidR="00A04374" w:rsidRPr="008C3F8F">
        <w:rPr>
          <w:rFonts w:ascii="Arial" w:hAnsi="Arial" w:cs="Arial"/>
          <w:lang w:val="ru-RU"/>
        </w:rPr>
        <w:t>актуальная версия</w:t>
      </w:r>
      <w:r w:rsidR="00545832" w:rsidRPr="008C3F8F">
        <w:rPr>
          <w:rFonts w:ascii="Arial" w:hAnsi="Arial" w:cs="Arial"/>
          <w:lang w:val="ru-RU"/>
        </w:rPr>
        <w:t>)</w:t>
      </w:r>
      <w:r w:rsidR="003F7353" w:rsidRPr="008C3F8F">
        <w:rPr>
          <w:rFonts w:ascii="Arial" w:hAnsi="Arial" w:cs="Arial"/>
          <w:lang w:val="ru-RU"/>
        </w:rPr>
        <w:t>.</w:t>
      </w:r>
    </w:p>
    <w:p w:rsidR="00A932FC" w:rsidRPr="008C3F8F" w:rsidRDefault="00A932FC" w:rsidP="009B2FE3">
      <w:pPr>
        <w:pStyle w:val="HTML"/>
        <w:ind w:left="360"/>
        <w:rPr>
          <w:rFonts w:ascii="Arial" w:hAnsi="Arial" w:cs="Arial"/>
          <w:lang w:val="ru-RU"/>
        </w:rPr>
      </w:pPr>
    </w:p>
    <w:p w:rsidR="005D513E" w:rsidRDefault="005D513E" w:rsidP="009B2FE3">
      <w:pPr>
        <w:pStyle w:val="HTML"/>
        <w:ind w:left="360"/>
        <w:rPr>
          <w:rFonts w:ascii="Arial" w:hAnsi="Arial" w:cs="Arial"/>
          <w:b/>
          <w:bCs/>
          <w:lang w:val="ru-RU"/>
        </w:rPr>
      </w:pPr>
    </w:p>
    <w:p w:rsidR="00A932FC" w:rsidRPr="008C3F8F" w:rsidRDefault="00B63DDF" w:rsidP="009B2FE3">
      <w:pPr>
        <w:pStyle w:val="HTML"/>
        <w:ind w:left="360"/>
        <w:rPr>
          <w:rFonts w:ascii="Arial" w:hAnsi="Arial" w:cs="Arial"/>
          <w:b/>
          <w:bCs/>
          <w:lang w:val="ru-RU"/>
        </w:rPr>
      </w:pPr>
      <w:r w:rsidRPr="008C3F8F">
        <w:rPr>
          <w:rFonts w:ascii="Arial" w:hAnsi="Arial" w:cs="Arial"/>
          <w:b/>
          <w:bCs/>
          <w:lang w:val="ru-RU"/>
        </w:rPr>
        <w:lastRenderedPageBreak/>
        <w:t>3</w:t>
      </w:r>
      <w:r w:rsidR="00716012" w:rsidRPr="008C3F8F">
        <w:rPr>
          <w:rFonts w:ascii="Arial" w:hAnsi="Arial" w:cs="Arial"/>
          <w:b/>
          <w:bCs/>
          <w:lang w:val="ru-RU"/>
        </w:rPr>
        <w:t>. Повышение надежности и резервирование</w:t>
      </w:r>
    </w:p>
    <w:p w:rsidR="00A932FC" w:rsidRPr="008C3F8F" w:rsidRDefault="00A932FC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A932FC" w:rsidRPr="008C3F8F" w:rsidRDefault="00716012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  <w:r w:rsidRPr="008C3F8F">
        <w:rPr>
          <w:rFonts w:ascii="Arial" w:hAnsi="Arial" w:cs="Arial"/>
          <w:lang w:val="ru-RU" w:eastAsia="ru-RU"/>
        </w:rPr>
        <w:t xml:space="preserve">Для повышения надежности доступа к </w:t>
      </w:r>
      <w:r w:rsidR="0081198B" w:rsidRPr="008C3F8F">
        <w:rPr>
          <w:rFonts w:ascii="Arial" w:hAnsi="Arial" w:cs="Arial"/>
          <w:lang w:val="ru-RU" w:eastAsia="ru-RU"/>
        </w:rPr>
        <w:t>с</w:t>
      </w:r>
      <w:r w:rsidR="00214E99" w:rsidRPr="008C3F8F">
        <w:rPr>
          <w:rFonts w:ascii="Arial" w:hAnsi="Arial" w:cs="Arial"/>
          <w:lang w:val="ru-RU" w:eastAsia="ru-RU"/>
        </w:rPr>
        <w:t>ети РТС</w:t>
      </w:r>
      <w:r w:rsidR="00426754" w:rsidRPr="008C3F8F">
        <w:rPr>
          <w:rFonts w:ascii="Arial" w:hAnsi="Arial" w:cs="Arial"/>
          <w:lang w:val="ru-RU" w:eastAsia="ru-RU"/>
        </w:rPr>
        <w:t xml:space="preserve"> </w:t>
      </w:r>
      <w:r w:rsidRPr="008C3F8F">
        <w:rPr>
          <w:rFonts w:ascii="Arial" w:hAnsi="Arial" w:cs="Arial"/>
          <w:lang w:val="ru-RU" w:eastAsia="ru-RU"/>
        </w:rPr>
        <w:t xml:space="preserve">рекомендуется использовать резервирование критических компонент </w:t>
      </w:r>
      <w:r w:rsidR="004A2058" w:rsidRPr="008C3F8F">
        <w:rPr>
          <w:rFonts w:ascii="Arial" w:hAnsi="Arial" w:cs="Arial"/>
          <w:lang w:val="ru-RU" w:eastAsia="ru-RU"/>
        </w:rPr>
        <w:t>–</w:t>
      </w:r>
      <w:r w:rsidRPr="008C3F8F">
        <w:rPr>
          <w:rFonts w:ascii="Arial" w:hAnsi="Arial" w:cs="Arial"/>
          <w:lang w:val="ru-RU" w:eastAsia="ru-RU"/>
        </w:rPr>
        <w:t xml:space="preserve"> каналов связи, сетевого оборудования и промежуточных серверов доступа.</w:t>
      </w:r>
    </w:p>
    <w:p w:rsidR="00A932FC" w:rsidRPr="008C3F8F" w:rsidRDefault="00A932FC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DE452F" w:rsidRPr="008F50BF" w:rsidRDefault="00716012" w:rsidP="00A7237A">
      <w:pPr>
        <w:pStyle w:val="HTML"/>
        <w:rPr>
          <w:lang w:val="ru-RU"/>
        </w:rPr>
      </w:pPr>
      <w:r w:rsidRPr="008C3F8F">
        <w:rPr>
          <w:rFonts w:ascii="Arial" w:hAnsi="Arial" w:cs="Arial"/>
          <w:lang w:val="ru-RU" w:eastAsia="ru-RU"/>
        </w:rPr>
        <w:t xml:space="preserve">Более подробно требования к каналам связи и программному обеспечению опубликованы на сайте </w:t>
      </w:r>
      <w:hyperlink r:id="rId28" w:history="1">
        <w:r w:rsidR="00F82278" w:rsidRPr="00040ED0">
          <w:rPr>
            <w:rStyle w:val="af"/>
            <w:rFonts w:ascii="Arial" w:hAnsi="Arial" w:cs="Courier New"/>
          </w:rPr>
          <w:t>www</w:t>
        </w:r>
        <w:r w:rsidRPr="00040ED0">
          <w:rPr>
            <w:rStyle w:val="af"/>
            <w:rFonts w:ascii="Arial" w:hAnsi="Arial" w:cs="Courier New"/>
            <w:lang w:val="ru-RU" w:eastAsia="ru-RU"/>
          </w:rPr>
          <w:t>.</w:t>
        </w:r>
        <w:proofErr w:type="spellStart"/>
        <w:r w:rsidR="00F82278" w:rsidRPr="00040ED0">
          <w:rPr>
            <w:rStyle w:val="af"/>
            <w:rFonts w:ascii="Arial" w:hAnsi="Arial" w:cs="Courier New"/>
          </w:rPr>
          <w:t>nprts</w:t>
        </w:r>
        <w:proofErr w:type="spellEnd"/>
        <w:r w:rsidRPr="00040ED0">
          <w:rPr>
            <w:rStyle w:val="af"/>
            <w:rFonts w:ascii="Arial" w:hAnsi="Arial" w:cs="Courier New"/>
            <w:lang w:val="ru-RU" w:eastAsia="ru-RU"/>
          </w:rPr>
          <w:t>.</w:t>
        </w:r>
        <w:proofErr w:type="spellStart"/>
        <w:r w:rsidR="00F82278" w:rsidRPr="00040ED0">
          <w:rPr>
            <w:rStyle w:val="af"/>
            <w:rFonts w:ascii="Arial" w:hAnsi="Arial" w:cs="Courier New"/>
          </w:rPr>
          <w:t>ru</w:t>
        </w:r>
        <w:proofErr w:type="spellEnd"/>
      </w:hyperlink>
      <w:r w:rsidRPr="008C3F8F">
        <w:rPr>
          <w:rFonts w:ascii="Arial" w:hAnsi="Arial" w:cs="Arial"/>
          <w:lang w:val="ru-RU" w:eastAsia="ru-RU"/>
        </w:rPr>
        <w:t xml:space="preserve"> в сети Интернет (раздел «Техническая поддержка»).</w:t>
      </w:r>
      <w:bookmarkStart w:id="4" w:name="rez"/>
      <w:bookmarkStart w:id="5" w:name="nerez"/>
      <w:bookmarkStart w:id="6" w:name="fiz"/>
      <w:bookmarkEnd w:id="4"/>
      <w:bookmarkEnd w:id="5"/>
      <w:bookmarkEnd w:id="6"/>
    </w:p>
    <w:sectPr w:rsidR="00DE452F" w:rsidRPr="008F50BF" w:rsidSect="00A7262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E1" w:rsidRDefault="00106DE1" w:rsidP="00430A23">
      <w:r>
        <w:separator/>
      </w:r>
    </w:p>
  </w:endnote>
  <w:endnote w:type="continuationSeparator" w:id="0">
    <w:p w:rsidR="00106DE1" w:rsidRDefault="00106DE1" w:rsidP="00430A23">
      <w:r>
        <w:continuationSeparator/>
      </w:r>
    </w:p>
  </w:endnote>
  <w:endnote w:type="continuationNotice" w:id="1">
    <w:p w:rsidR="00106DE1" w:rsidRDefault="00106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DE6B2F">
      <w:tc>
        <w:tcPr>
          <w:tcW w:w="918" w:type="dxa"/>
        </w:tcPr>
        <w:p w:rsidR="00DE6B2F" w:rsidRPr="00130430" w:rsidRDefault="00DE6B2F">
          <w:pPr>
            <w:pStyle w:val="af8"/>
            <w:jc w:val="right"/>
            <w:rPr>
              <w:sz w:val="18"/>
              <w:szCs w:val="18"/>
            </w:rPr>
          </w:pPr>
          <w:r w:rsidRPr="00596ACD">
            <w:rPr>
              <w:sz w:val="18"/>
              <w:szCs w:val="18"/>
            </w:rPr>
            <w:fldChar w:fldCharType="begin"/>
          </w:r>
          <w:r w:rsidRPr="00596ACD">
            <w:rPr>
              <w:sz w:val="18"/>
              <w:szCs w:val="18"/>
            </w:rPr>
            <w:instrText xml:space="preserve"> PAGE   \* MERGEFORMAT </w:instrText>
          </w:r>
          <w:r w:rsidRPr="00596ACD">
            <w:rPr>
              <w:sz w:val="18"/>
              <w:szCs w:val="18"/>
            </w:rPr>
            <w:fldChar w:fldCharType="separate"/>
          </w:r>
          <w:r w:rsidR="002E4DBB">
            <w:rPr>
              <w:noProof/>
              <w:sz w:val="18"/>
              <w:szCs w:val="18"/>
            </w:rPr>
            <w:t>18</w:t>
          </w:r>
          <w:r w:rsidRPr="00596ACD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DE6B2F" w:rsidRPr="00F345F3" w:rsidRDefault="00DE6B2F">
          <w:pPr>
            <w:pStyle w:val="af8"/>
            <w:rPr>
              <w:sz w:val="18"/>
              <w:szCs w:val="18"/>
            </w:rPr>
          </w:pPr>
        </w:p>
      </w:tc>
    </w:tr>
  </w:tbl>
  <w:p w:rsidR="00DE6B2F" w:rsidRPr="00E71A93" w:rsidRDefault="00DE6B2F" w:rsidP="00E71A93">
    <w:pPr>
      <w:pStyle w:val="af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E1" w:rsidRDefault="00106DE1" w:rsidP="00430A23">
      <w:r>
        <w:separator/>
      </w:r>
    </w:p>
  </w:footnote>
  <w:footnote w:type="continuationSeparator" w:id="0">
    <w:p w:rsidR="00106DE1" w:rsidRDefault="00106DE1" w:rsidP="00430A23">
      <w:r>
        <w:continuationSeparator/>
      </w:r>
    </w:p>
  </w:footnote>
  <w:footnote w:type="continuationNotice" w:id="1">
    <w:p w:rsidR="00106DE1" w:rsidRDefault="00106DE1"/>
  </w:footnote>
  <w:footnote w:id="2">
    <w:p w:rsidR="00DE6B2F" w:rsidRPr="00BA0D60" w:rsidRDefault="00DE6B2F" w:rsidP="00F637D2">
      <w:pPr>
        <w:tabs>
          <w:tab w:val="left" w:pos="851"/>
        </w:tabs>
        <w:spacing w:before="120" w:after="120"/>
        <w:ind w:firstLine="709"/>
        <w:jc w:val="both"/>
        <w:rPr>
          <w:rFonts w:ascii="Arial" w:hAnsi="Arial" w:cs="Arial"/>
          <w:iCs/>
          <w:sz w:val="16"/>
          <w:szCs w:val="16"/>
          <w:lang w:val="ru-RU"/>
        </w:rPr>
      </w:pPr>
      <w:r w:rsidRPr="00343F47">
        <w:rPr>
          <w:rFonts w:ascii="Arial" w:hAnsi="Arial" w:cs="Arial"/>
          <w:iCs/>
          <w:sz w:val="16"/>
          <w:szCs w:val="16"/>
          <w:vertAlign w:val="superscript"/>
          <w:lang w:val="ru-RU"/>
        </w:rPr>
        <w:footnoteRef/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В случае если в Схеме подключения, подписанной Клиентом, указан Терминал «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», для целей настоящих Условий считается, что такому Клиенту предоставлен Терминал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 в соответствующем режиме (режиме просмотр</w:t>
      </w:r>
      <w:r>
        <w:rPr>
          <w:rFonts w:ascii="Arial" w:hAnsi="Arial" w:cs="Arial"/>
          <w:iCs/>
          <w:sz w:val="16"/>
          <w:szCs w:val="16"/>
          <w:lang w:val="ru-RU"/>
        </w:rPr>
        <w:t>ового доступ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а, режиме анонимного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доступа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или режиме котирова</w:t>
      </w:r>
      <w:r>
        <w:rPr>
          <w:rFonts w:ascii="Arial" w:hAnsi="Arial" w:cs="Arial"/>
          <w:iCs/>
          <w:sz w:val="16"/>
          <w:szCs w:val="16"/>
          <w:lang w:val="ru-RU"/>
        </w:rPr>
        <w:t>льного доступа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), и Партнерство оказывает Клиенту услуги информационно-технического обеспечения по предоставлению доступа к Информационной системе 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>акций и</w:t>
      </w:r>
      <w:proofErr w:type="gramEnd"/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капитала» в соответствии с положениями, регулирующими условия и порядок оказания таких услуг и предусмотренными настоящими Условиями (в том числе, подпунктами 1</w:t>
      </w:r>
      <w:r>
        <w:rPr>
          <w:rFonts w:ascii="Arial" w:hAnsi="Arial" w:cs="Arial"/>
          <w:iCs/>
          <w:sz w:val="16"/>
          <w:szCs w:val="16"/>
          <w:lang w:val="ru-RU"/>
        </w:rPr>
        <w:t>.1.1.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Cs/>
          <w:sz w:val="16"/>
          <w:szCs w:val="16"/>
          <w:lang w:val="ru-RU"/>
        </w:rPr>
        <w:t>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>2</w:t>
      </w:r>
      <w:r>
        <w:rPr>
          <w:rFonts w:ascii="Arial" w:hAnsi="Arial" w:cs="Arial"/>
          <w:iCs/>
          <w:sz w:val="16"/>
          <w:szCs w:val="16"/>
          <w:lang w:val="ru-RU"/>
        </w:rPr>
        <w:t>., 1.1.3.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или </w:t>
      </w:r>
      <w:r>
        <w:rPr>
          <w:rFonts w:ascii="Arial" w:hAnsi="Arial" w:cs="Arial"/>
          <w:iCs/>
          <w:sz w:val="16"/>
          <w:szCs w:val="16"/>
          <w:lang w:val="ru-RU"/>
        </w:rPr>
        <w:t>1.1.4...</w:t>
      </w:r>
      <w:proofErr w:type="gram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Приложения №2 к настоящим Условиям), включая тарифы, и Правилами оказания услуг по предоставлению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части предоставления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акций и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капитала».</w:t>
      </w:r>
      <w:proofErr w:type="gramEnd"/>
    </w:p>
  </w:footnote>
  <w:footnote w:id="3">
    <w:p w:rsidR="00DE6B2F" w:rsidRPr="004357AF" w:rsidRDefault="00DE6B2F" w:rsidP="00863482">
      <w:pPr>
        <w:pStyle w:val="ad"/>
        <w:jc w:val="both"/>
        <w:rPr>
          <w:rFonts w:ascii="Arial" w:hAnsi="Arial" w:cs="Arial"/>
          <w:sz w:val="16"/>
          <w:szCs w:val="16"/>
          <w:lang w:val="ru-RU"/>
        </w:rPr>
      </w:pPr>
      <w:r w:rsidRPr="004357AF">
        <w:rPr>
          <w:rStyle w:val="af4"/>
          <w:rFonts w:ascii="Arial" w:hAnsi="Arial" w:cs="Arial"/>
          <w:sz w:val="16"/>
          <w:szCs w:val="16"/>
        </w:rPr>
        <w:footnoteRef/>
      </w:r>
      <w:r w:rsidRPr="004357AF">
        <w:rPr>
          <w:rFonts w:ascii="Arial" w:hAnsi="Arial" w:cs="Arial"/>
          <w:sz w:val="16"/>
          <w:szCs w:val="16"/>
          <w:lang w:val="ru-RU"/>
        </w:rPr>
        <w:t xml:space="preserve"> С 01.04.2019 заключение Договоров </w:t>
      </w:r>
      <w:r>
        <w:rPr>
          <w:rFonts w:ascii="Arial" w:hAnsi="Arial" w:cs="Arial"/>
          <w:sz w:val="16"/>
          <w:szCs w:val="16"/>
          <w:lang w:val="ru-RU"/>
        </w:rPr>
        <w:t>с Клиентами 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предоставлени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права использования 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п</w:t>
      </w:r>
      <w:r w:rsidRPr="004357AF">
        <w:rPr>
          <w:rFonts w:ascii="Arial" w:hAnsi="Arial" w:cs="Arial"/>
          <w:sz w:val="16"/>
          <w:szCs w:val="16"/>
          <w:lang w:val="ru-RU"/>
        </w:rPr>
        <w:t>рекращ</w:t>
      </w:r>
      <w:r>
        <w:rPr>
          <w:rFonts w:ascii="Arial" w:hAnsi="Arial" w:cs="Arial"/>
          <w:sz w:val="16"/>
          <w:szCs w:val="16"/>
          <w:lang w:val="ru-RU"/>
        </w:rPr>
        <w:t>ается.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Для Клиентов, которые заключили Договор о предоставлении права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 до 01.04.2019 и уплатили до указанной даты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годовую абонентскую плату за </w:t>
      </w:r>
      <w:r>
        <w:rPr>
          <w:rFonts w:ascii="Arial" w:hAnsi="Arial" w:cs="Arial"/>
          <w:sz w:val="16"/>
          <w:szCs w:val="16"/>
          <w:lang w:val="ru-RU"/>
        </w:rPr>
        <w:t xml:space="preserve">право </w:t>
      </w:r>
      <w:r w:rsidRPr="004357AF">
        <w:rPr>
          <w:rFonts w:ascii="Arial" w:hAnsi="Arial" w:cs="Arial"/>
          <w:sz w:val="16"/>
          <w:szCs w:val="16"/>
          <w:lang w:val="ru-RU"/>
        </w:rPr>
        <w:t>использовани</w:t>
      </w:r>
      <w:r>
        <w:rPr>
          <w:rFonts w:ascii="Arial" w:hAnsi="Arial" w:cs="Arial"/>
          <w:sz w:val="16"/>
          <w:szCs w:val="16"/>
          <w:lang w:val="ru-RU"/>
        </w:rPr>
        <w:t xml:space="preserve">я такого Терминала, право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действует д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о </w:t>
      </w:r>
      <w:r>
        <w:rPr>
          <w:rFonts w:ascii="Arial" w:hAnsi="Arial" w:cs="Arial"/>
          <w:sz w:val="16"/>
          <w:szCs w:val="16"/>
          <w:lang w:val="ru-RU"/>
        </w:rPr>
        <w:t>истечения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>права использования указанного Терминала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proofErr w:type="gram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По истечении 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 xml:space="preserve">права использования Клиентом Терминала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для целей настоящих Условий считается, что такому Клиенту предоставлен</w:t>
      </w:r>
      <w:r>
        <w:rPr>
          <w:rFonts w:ascii="Arial" w:hAnsi="Arial" w:cs="Arial"/>
          <w:iCs/>
          <w:sz w:val="16"/>
          <w:szCs w:val="16"/>
          <w:lang w:val="ru-RU"/>
        </w:rPr>
        <w:t>о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право использования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Терминал</w:t>
      </w:r>
      <w:r>
        <w:rPr>
          <w:rFonts w:ascii="Arial" w:hAnsi="Arial" w:cs="Arial"/>
          <w:iCs/>
          <w:sz w:val="16"/>
          <w:szCs w:val="16"/>
          <w:lang w:val="ru-RU"/>
        </w:rPr>
        <w:t>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</w:t>
      </w:r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в режиме </w:t>
      </w:r>
      <w:r>
        <w:rPr>
          <w:rFonts w:ascii="Arial" w:hAnsi="Arial" w:cs="Arial"/>
          <w:sz w:val="16"/>
          <w:szCs w:val="16"/>
          <w:lang w:val="ru-RU"/>
        </w:rPr>
        <w:t>анонимного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доступа</w:t>
      </w:r>
      <w:r w:rsidR="00496BCA">
        <w:rPr>
          <w:rFonts w:ascii="Arial" w:hAnsi="Arial" w:cs="Arial"/>
          <w:sz w:val="16"/>
          <w:szCs w:val="16"/>
          <w:lang w:val="ru-RU"/>
        </w:rPr>
        <w:t xml:space="preserve"> без взимания платы за регистрацию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 </w:t>
      </w:r>
    </w:p>
  </w:footnote>
  <w:footnote w:id="4">
    <w:p w:rsidR="00DE6B2F" w:rsidRPr="007C1F95" w:rsidRDefault="00DE6B2F" w:rsidP="001F0608">
      <w:pPr>
        <w:pStyle w:val="ad"/>
        <w:jc w:val="both"/>
        <w:rPr>
          <w:lang w:val="ru-RU"/>
        </w:rPr>
      </w:pPr>
      <w:r w:rsidRPr="004357AF">
        <w:rPr>
          <w:rStyle w:val="af4"/>
          <w:rFonts w:ascii="Arial" w:hAnsi="Arial" w:cs="Arial"/>
          <w:sz w:val="16"/>
          <w:szCs w:val="16"/>
        </w:rPr>
        <w:footnoteRef/>
      </w:r>
      <w:r w:rsidRPr="004357AF">
        <w:rPr>
          <w:rFonts w:ascii="Arial" w:hAnsi="Arial" w:cs="Arial"/>
          <w:sz w:val="16"/>
          <w:szCs w:val="16"/>
          <w:lang w:val="ru-RU"/>
        </w:rPr>
        <w:t xml:space="preserve"> С 01.04.2019 заключение Договоров </w:t>
      </w:r>
      <w:r>
        <w:rPr>
          <w:rFonts w:ascii="Arial" w:hAnsi="Arial" w:cs="Arial"/>
          <w:sz w:val="16"/>
          <w:szCs w:val="16"/>
          <w:lang w:val="ru-RU"/>
        </w:rPr>
        <w:t>с Клиентами 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предоставлени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права использования 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п</w:t>
      </w:r>
      <w:r w:rsidRPr="004357AF">
        <w:rPr>
          <w:rFonts w:ascii="Arial" w:hAnsi="Arial" w:cs="Arial"/>
          <w:sz w:val="16"/>
          <w:szCs w:val="16"/>
          <w:lang w:val="ru-RU"/>
        </w:rPr>
        <w:t>рекращ</w:t>
      </w:r>
      <w:r>
        <w:rPr>
          <w:rFonts w:ascii="Arial" w:hAnsi="Arial" w:cs="Arial"/>
          <w:sz w:val="16"/>
          <w:szCs w:val="16"/>
          <w:lang w:val="ru-RU"/>
        </w:rPr>
        <w:t>ается.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Для Клиентов, которые заключили Договор о предоставлении права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 до 01.04.2019 и уплатили до указанной даты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годовую абонентскую плату за </w:t>
      </w:r>
      <w:r>
        <w:rPr>
          <w:rFonts w:ascii="Arial" w:hAnsi="Arial" w:cs="Arial"/>
          <w:sz w:val="16"/>
          <w:szCs w:val="16"/>
          <w:lang w:val="ru-RU"/>
        </w:rPr>
        <w:t xml:space="preserve">право </w:t>
      </w:r>
      <w:r w:rsidRPr="004357AF">
        <w:rPr>
          <w:rFonts w:ascii="Arial" w:hAnsi="Arial" w:cs="Arial"/>
          <w:sz w:val="16"/>
          <w:szCs w:val="16"/>
          <w:lang w:val="ru-RU"/>
        </w:rPr>
        <w:t>использовани</w:t>
      </w:r>
      <w:r>
        <w:rPr>
          <w:rFonts w:ascii="Arial" w:hAnsi="Arial" w:cs="Arial"/>
          <w:sz w:val="16"/>
          <w:szCs w:val="16"/>
          <w:lang w:val="ru-RU"/>
        </w:rPr>
        <w:t xml:space="preserve">я такого Терминала, право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действует д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о </w:t>
      </w:r>
      <w:r>
        <w:rPr>
          <w:rFonts w:ascii="Arial" w:hAnsi="Arial" w:cs="Arial"/>
          <w:sz w:val="16"/>
          <w:szCs w:val="16"/>
          <w:lang w:val="ru-RU"/>
        </w:rPr>
        <w:t>истечения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>права использования указанного Терминала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proofErr w:type="gram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По истечении 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 xml:space="preserve">права использования Клиентом Терминала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для целей настоящих Условий считается, что такому Клиенту предоставлен</w:t>
      </w:r>
      <w:r>
        <w:rPr>
          <w:rFonts w:ascii="Arial" w:hAnsi="Arial" w:cs="Arial"/>
          <w:iCs/>
          <w:sz w:val="16"/>
          <w:szCs w:val="16"/>
          <w:lang w:val="ru-RU"/>
        </w:rPr>
        <w:t>о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право использования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Терминал</w:t>
      </w:r>
      <w:r>
        <w:rPr>
          <w:rFonts w:ascii="Arial" w:hAnsi="Arial" w:cs="Arial"/>
          <w:iCs/>
          <w:sz w:val="16"/>
          <w:szCs w:val="16"/>
          <w:lang w:val="ru-RU"/>
        </w:rPr>
        <w:t>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343F47">
        <w:rPr>
          <w:rFonts w:ascii="Arial" w:hAnsi="Arial" w:cs="Arial"/>
          <w:iCs/>
          <w:sz w:val="16"/>
          <w:szCs w:val="16"/>
          <w:lang w:val="ru-RU"/>
        </w:rPr>
        <w:t>»</w:t>
      </w:r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в режиме </w:t>
      </w:r>
      <w:r>
        <w:rPr>
          <w:rFonts w:ascii="Arial" w:hAnsi="Arial" w:cs="Arial"/>
          <w:sz w:val="16"/>
          <w:szCs w:val="16"/>
          <w:lang w:val="ru-RU"/>
        </w:rPr>
        <w:t>анонимного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доступа</w:t>
      </w:r>
      <w:r w:rsidR="00496BCA" w:rsidRPr="00496BCA">
        <w:rPr>
          <w:rFonts w:ascii="Arial" w:hAnsi="Arial" w:cs="Arial"/>
          <w:sz w:val="16"/>
          <w:szCs w:val="16"/>
          <w:lang w:val="ru-RU"/>
        </w:rPr>
        <w:t xml:space="preserve"> </w:t>
      </w:r>
      <w:r w:rsidR="00496BCA">
        <w:rPr>
          <w:rFonts w:ascii="Arial" w:hAnsi="Arial" w:cs="Arial"/>
          <w:sz w:val="16"/>
          <w:szCs w:val="16"/>
          <w:lang w:val="ru-RU"/>
        </w:rPr>
        <w:t>без взимания платы за регистрацию</w:t>
      </w:r>
    </w:p>
  </w:footnote>
  <w:footnote w:id="5">
    <w:p w:rsidR="00DE6B2F" w:rsidRPr="00B21EB2" w:rsidRDefault="00DE6B2F" w:rsidP="007839E8">
      <w:pPr>
        <w:pStyle w:val="ad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B21EB2">
        <w:rPr>
          <w:rStyle w:val="af4"/>
          <w:rFonts w:ascii="Arial" w:hAnsi="Arial" w:cs="Arial"/>
          <w:sz w:val="16"/>
          <w:szCs w:val="16"/>
        </w:rPr>
        <w:footnoteRef/>
      </w:r>
      <w:r w:rsidRPr="00B21EB2">
        <w:rPr>
          <w:rFonts w:ascii="Arial" w:hAnsi="Arial" w:cs="Arial"/>
          <w:sz w:val="16"/>
          <w:szCs w:val="16"/>
          <w:lang w:val="ru-RU"/>
        </w:rPr>
        <w:t xml:space="preserve"> </w:t>
      </w:r>
      <w:r w:rsidRPr="0009155B">
        <w:rPr>
          <w:rFonts w:ascii="Arial" w:hAnsi="Arial" w:cs="Arial"/>
          <w:iCs/>
          <w:sz w:val="16"/>
          <w:szCs w:val="16"/>
          <w:lang w:val="ru-RU"/>
        </w:rPr>
        <w:t>Подключение к этому тарифу и переход на него с других тарифов не осуществляются.</w:t>
      </w:r>
    </w:p>
  </w:footnote>
  <w:footnote w:id="6">
    <w:p w:rsidR="00DE6B2F" w:rsidRPr="006B496A" w:rsidRDefault="00DE6B2F" w:rsidP="00FF7BD3">
      <w:pPr>
        <w:tabs>
          <w:tab w:val="left" w:pos="36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6B496A">
        <w:rPr>
          <w:rStyle w:val="af4"/>
          <w:rFonts w:ascii="Arial" w:hAnsi="Arial" w:cs="Arial"/>
          <w:sz w:val="16"/>
          <w:szCs w:val="16"/>
        </w:rPr>
        <w:footnoteRef/>
      </w:r>
      <w:r w:rsidRPr="006B496A">
        <w:rPr>
          <w:rFonts w:ascii="Arial" w:hAnsi="Arial" w:cs="Arial"/>
          <w:bCs/>
          <w:sz w:val="16"/>
          <w:szCs w:val="16"/>
          <w:lang w:val="ru-RU"/>
        </w:rPr>
        <w:t xml:space="preserve"> Размещение оборудования Клиента в ЦОД </w:t>
      </w:r>
      <w:r w:rsidRPr="006B496A">
        <w:rPr>
          <w:rFonts w:ascii="Arial" w:hAnsi="Arial" w:cs="Arial"/>
          <w:bCs/>
          <w:sz w:val="16"/>
          <w:szCs w:val="16"/>
        </w:rPr>
        <w:t>DS</w:t>
      </w:r>
      <w:r w:rsidRPr="006B496A">
        <w:rPr>
          <w:rFonts w:ascii="Arial" w:hAnsi="Arial" w:cs="Arial"/>
          <w:bCs/>
          <w:sz w:val="16"/>
          <w:szCs w:val="16"/>
          <w:lang w:val="ru-RU"/>
        </w:rPr>
        <w:t xml:space="preserve"> производится в соответствии с внутренними документами ПАО Московская Биржа, размещенными на сайте https://www.moex.com/. </w:t>
      </w:r>
    </w:p>
  </w:footnote>
  <w:footnote w:id="7">
    <w:p w:rsidR="00DE6B2F" w:rsidRPr="00CA4076" w:rsidRDefault="00DE6B2F" w:rsidP="005A0C6E">
      <w:pPr>
        <w:pStyle w:val="ad"/>
        <w:jc w:val="both"/>
        <w:rPr>
          <w:sz w:val="16"/>
          <w:szCs w:val="16"/>
          <w:lang w:val="ru-RU"/>
        </w:rPr>
      </w:pPr>
      <w:r w:rsidRPr="006B496A">
        <w:rPr>
          <w:rStyle w:val="af4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6B496A">
        <w:rPr>
          <w:rFonts w:ascii="Arial" w:hAnsi="Arial" w:cs="Arial"/>
          <w:sz w:val="16"/>
          <w:szCs w:val="16"/>
          <w:lang w:val="ru-RU"/>
        </w:rPr>
        <w:t>Виртуальный сервер – обособленное пространство на оборудовании Партнерства, отвечающее следующим характеристикам физического сервера: одноядерный процессор</w:t>
      </w:r>
      <w:r w:rsidRPr="006B496A">
        <w:rPr>
          <w:rStyle w:val="2"/>
          <w:rFonts w:ascii="Arial" w:hAnsi="Arial" w:cs="Arial"/>
          <w:sz w:val="16"/>
          <w:szCs w:val="16"/>
          <w:lang w:val="ru-RU"/>
        </w:rPr>
        <w:t xml:space="preserve">, 1 ГБ </w:t>
      </w:r>
      <w:r w:rsidRPr="006B496A">
        <w:rPr>
          <w:rStyle w:val="2"/>
          <w:rFonts w:ascii="Arial" w:hAnsi="Arial" w:cs="Arial"/>
          <w:sz w:val="16"/>
          <w:szCs w:val="16"/>
          <w:lang w:bidi="en-US"/>
        </w:rPr>
        <w:t>RAM</w:t>
      </w:r>
      <w:r w:rsidRPr="006B496A">
        <w:rPr>
          <w:rStyle w:val="2"/>
          <w:rFonts w:ascii="Arial" w:hAnsi="Arial" w:cs="Arial"/>
          <w:sz w:val="16"/>
          <w:szCs w:val="16"/>
          <w:lang w:val="ru-RU" w:bidi="en-US"/>
        </w:rPr>
        <w:t xml:space="preserve">, </w:t>
      </w:r>
      <w:r w:rsidRPr="006B496A">
        <w:rPr>
          <w:rStyle w:val="2"/>
          <w:rFonts w:ascii="Arial" w:hAnsi="Arial" w:cs="Arial"/>
          <w:sz w:val="16"/>
          <w:szCs w:val="16"/>
          <w:lang w:val="ru-RU"/>
        </w:rPr>
        <w:t xml:space="preserve">20 ГБ </w:t>
      </w:r>
      <w:r w:rsidRPr="006B496A">
        <w:rPr>
          <w:rStyle w:val="2"/>
          <w:rFonts w:ascii="Arial" w:hAnsi="Arial" w:cs="Arial"/>
          <w:sz w:val="16"/>
          <w:szCs w:val="16"/>
          <w:lang w:bidi="en-US"/>
        </w:rPr>
        <w:t>HDD</w:t>
      </w:r>
      <w:r w:rsidRPr="006B496A">
        <w:rPr>
          <w:rStyle w:val="2"/>
          <w:rFonts w:ascii="Arial" w:hAnsi="Arial" w:cs="Arial"/>
          <w:sz w:val="16"/>
          <w:szCs w:val="16"/>
          <w:lang w:val="ru-RU" w:bidi="en-US"/>
        </w:rPr>
        <w:t>.</w:t>
      </w:r>
    </w:p>
  </w:footnote>
  <w:footnote w:id="8">
    <w:p w:rsidR="00DE6B2F" w:rsidRPr="009F661E" w:rsidRDefault="00DE6B2F" w:rsidP="009F661E">
      <w:pPr>
        <w:pStyle w:val="ad"/>
        <w:jc w:val="both"/>
        <w:rPr>
          <w:sz w:val="16"/>
          <w:szCs w:val="16"/>
          <w:lang w:val="ru-RU"/>
        </w:rPr>
      </w:pPr>
      <w:r w:rsidRPr="009F661E">
        <w:rPr>
          <w:rStyle w:val="af4"/>
          <w:sz w:val="16"/>
          <w:szCs w:val="16"/>
        </w:rPr>
        <w:footnoteRef/>
      </w:r>
      <w:r w:rsidRPr="009F661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9F661E">
        <w:rPr>
          <w:sz w:val="16"/>
          <w:szCs w:val="16"/>
          <w:lang w:val="ru-RU"/>
        </w:rPr>
        <w:t xml:space="preserve">ыделенный участок сети РТС, реализованный одним или более подключениями оборудования Клиента к оборудованию Партнерства с единым адресным пространством. </w:t>
      </w:r>
    </w:p>
  </w:footnote>
  <w:footnote w:id="9">
    <w:p w:rsidR="00DE6B2F" w:rsidRDefault="00DE6B2F">
      <w:pPr>
        <w:pStyle w:val="ad"/>
        <w:rPr>
          <w:sz w:val="16"/>
          <w:szCs w:val="16"/>
          <w:lang w:val="ru-RU"/>
        </w:rPr>
      </w:pPr>
      <w:r w:rsidRPr="00402EFC">
        <w:rPr>
          <w:sz w:val="12"/>
          <w:szCs w:val="12"/>
          <w:lang w:val="ru-RU"/>
        </w:rPr>
        <w:footnoteRef/>
      </w:r>
      <w:r w:rsidRPr="00402EFC">
        <w:rPr>
          <w:sz w:val="12"/>
          <w:szCs w:val="12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 xml:space="preserve">Стоимость услуг для различных типов Клиентов устанавливается в зависимости от </w:t>
      </w:r>
      <w:r>
        <w:rPr>
          <w:sz w:val="16"/>
          <w:szCs w:val="16"/>
          <w:lang w:val="ru-RU"/>
        </w:rPr>
        <w:t xml:space="preserve">набора и кодов </w:t>
      </w:r>
      <w:proofErr w:type="gramStart"/>
      <w:r>
        <w:rPr>
          <w:sz w:val="16"/>
          <w:szCs w:val="16"/>
          <w:lang w:val="ru-RU"/>
        </w:rPr>
        <w:t>сервисов</w:t>
      </w:r>
      <w:proofErr w:type="gramEnd"/>
      <w:r>
        <w:rPr>
          <w:sz w:val="16"/>
          <w:szCs w:val="16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>получаемых Клиентами  Систем</w:t>
      </w:r>
      <w:r>
        <w:rPr>
          <w:sz w:val="16"/>
          <w:szCs w:val="16"/>
          <w:lang w:val="ru-RU"/>
        </w:rPr>
        <w:t>ы</w:t>
      </w:r>
      <w:r w:rsidRPr="000C1532">
        <w:rPr>
          <w:sz w:val="16"/>
          <w:szCs w:val="16"/>
          <w:lang w:val="ru-RU"/>
        </w:rPr>
        <w:t xml:space="preserve"> ЭДО.</w:t>
      </w:r>
      <w:r>
        <w:rPr>
          <w:sz w:val="16"/>
          <w:szCs w:val="16"/>
          <w:lang w:val="ru-RU"/>
        </w:rPr>
        <w:t xml:space="preserve"> Код сервиса определяется адресом ЭДО, а именно:</w:t>
      </w:r>
    </w:p>
    <w:p w:rsidR="00DE6B2F" w:rsidRPr="00DB134A" w:rsidRDefault="00DE6B2F" w:rsidP="00EA174B">
      <w:pPr>
        <w:jc w:val="both"/>
        <w:rPr>
          <w:sz w:val="16"/>
          <w:szCs w:val="16"/>
          <w:lang w:val="ru-RU" w:eastAsia="ar-SA"/>
        </w:rPr>
      </w:pPr>
      <w:r w:rsidRPr="00E76155">
        <w:rPr>
          <w:sz w:val="16"/>
          <w:szCs w:val="16"/>
          <w:lang w:val="ru-RU" w:eastAsia="ar-SA"/>
        </w:rPr>
        <w:t>&lt;Код Клиента&gt;@REPORT</w:t>
      </w:r>
      <w:r>
        <w:rPr>
          <w:sz w:val="16"/>
          <w:szCs w:val="16"/>
          <w:lang w:val="ru-RU" w:eastAsia="ar-SA"/>
        </w:rPr>
        <w:t xml:space="preserve"> - д</w:t>
      </w:r>
      <w:r w:rsidRPr="00E76155">
        <w:rPr>
          <w:sz w:val="16"/>
          <w:szCs w:val="16"/>
          <w:lang w:val="ru-RU" w:eastAsia="ar-SA"/>
        </w:rPr>
        <w:t xml:space="preserve">анный </w:t>
      </w:r>
      <w:r w:rsidRPr="00DB134A">
        <w:rPr>
          <w:sz w:val="16"/>
          <w:szCs w:val="16"/>
          <w:lang w:val="ru-RU" w:eastAsia="ar-SA"/>
        </w:rPr>
        <w:t>сервис обеспечивает  получение автоматизированных отчетов и позволяет отправлять электронные сообщения в свободной форме;</w:t>
      </w:r>
    </w:p>
    <w:p w:rsidR="00DE6B2F" w:rsidRPr="00DB134A" w:rsidRDefault="00DE6B2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Клиента&gt;@REGISTER - данный сервис обеспечивает обмен сообщениями, связанный с автоматизированной регистрацией заявлений Клиентов;</w:t>
      </w:r>
    </w:p>
    <w:p w:rsidR="00DE6B2F" w:rsidRPr="00DB134A" w:rsidRDefault="00DE6B2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Клиента&gt;@DEPO - данный сервис обеспечивает обмен сообщениями, связанный с автоматизированной обработкой депозитарных заявлений Клиентов и получением депозитарных отчетов при обмене с АО «КЦ МФБ» и ЗАО «СПб РДЦ»;</w:t>
      </w:r>
    </w:p>
    <w:p w:rsidR="00DE6B2F" w:rsidRPr="00DB134A" w:rsidRDefault="00DE6B2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Клиента&gt;@BANKDEPO - данный сервис обеспечивает обмен сообщениями, связанный с автоматизированной обработкой депозитарных заявлений Клиентов и получением депозитарных отчетов при обмене с ПАО «Бест Эффортс Банк»;</w:t>
      </w:r>
    </w:p>
    <w:p w:rsidR="00DE6B2F" w:rsidRPr="00DB134A" w:rsidRDefault="00DE6B2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Клиента&gt;@BANKBACKOFFICE - данный сервис обеспечивает  получение автоматизированных отчетов и позволяет отправлять сообщения в свободной форме в ПАО «Бест Эффортс Банк»;</w:t>
      </w:r>
    </w:p>
    <w:p w:rsidR="00DE6B2F" w:rsidRPr="00DB134A" w:rsidRDefault="00DE6B2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Клиента&gt;@BANKMONEY - данный сервис обеспечивает обмен сообщениями, связанный с обработкой заявлений Клиентов и получением отчетов при обмене с ПАО «Бест Эффортс Банк» в части движения денежных активов;</w:t>
      </w:r>
    </w:p>
    <w:p w:rsidR="00DE6B2F" w:rsidRPr="00DB134A" w:rsidRDefault="00DE6B2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Клиента&gt;@FOREX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форекс</w:t>
      </w:r>
      <w:proofErr w:type="spellEnd"/>
      <w:r w:rsidRPr="00DB134A">
        <w:rPr>
          <w:sz w:val="16"/>
          <w:szCs w:val="16"/>
          <w:lang w:val="ru-RU" w:eastAsia="ar-SA"/>
        </w:rPr>
        <w:t>-дилеров;</w:t>
      </w:r>
    </w:p>
    <w:p w:rsidR="00DE6B2F" w:rsidRPr="00DB134A" w:rsidRDefault="00DE6B2F" w:rsidP="00E76155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Клиента&gt;@MFO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микрофинансовых</w:t>
      </w:r>
      <w:proofErr w:type="spellEnd"/>
      <w:r w:rsidRPr="00DB134A">
        <w:rPr>
          <w:sz w:val="16"/>
          <w:szCs w:val="16"/>
          <w:lang w:val="ru-RU" w:eastAsia="ar-SA"/>
        </w:rPr>
        <w:t xml:space="preserve"> организаций</w:t>
      </w:r>
      <w:r>
        <w:rPr>
          <w:sz w:val="16"/>
          <w:szCs w:val="16"/>
          <w:lang w:val="ru-RU" w:eastAsia="ar-SA"/>
        </w:rPr>
        <w:t>;</w:t>
      </w:r>
    </w:p>
    <w:p w:rsidR="00DE6B2F" w:rsidRPr="00DB134A" w:rsidRDefault="00DE6B2F" w:rsidP="003B6A4C">
      <w:pPr>
        <w:jc w:val="both"/>
        <w:rPr>
          <w:sz w:val="16"/>
          <w:szCs w:val="16"/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DEPOREPORT</w:t>
      </w:r>
      <w:r w:rsidRPr="003C6E50">
        <w:rPr>
          <w:sz w:val="16"/>
          <w:szCs w:val="16"/>
          <w:lang w:val="ru-RU"/>
        </w:rPr>
        <w:t xml:space="preserve"> - данный сервис обеспечивает </w:t>
      </w:r>
      <w:r w:rsidRPr="00DB134A">
        <w:rPr>
          <w:sz w:val="16"/>
          <w:szCs w:val="16"/>
        </w:rPr>
        <w:t> </w:t>
      </w:r>
      <w:r w:rsidRPr="003C6E50">
        <w:rPr>
          <w:sz w:val="16"/>
          <w:szCs w:val="16"/>
          <w:lang w:val="ru-RU"/>
        </w:rPr>
        <w:t>получение автоматизированных отчетов</w:t>
      </w:r>
      <w:r w:rsidRPr="00DB134A">
        <w:rPr>
          <w:sz w:val="16"/>
          <w:szCs w:val="16"/>
          <w:lang w:val="ru-RU"/>
        </w:rPr>
        <w:t>;</w:t>
      </w:r>
    </w:p>
    <w:p w:rsidR="00DE6B2F" w:rsidRPr="000C1532" w:rsidRDefault="00DE6B2F" w:rsidP="00E76155">
      <w:pPr>
        <w:jc w:val="both"/>
        <w:rPr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DEPOREGISTER</w:t>
      </w:r>
      <w:r w:rsidRPr="003C6E50">
        <w:rPr>
          <w:sz w:val="16"/>
          <w:szCs w:val="16"/>
          <w:lang w:val="ru-RU"/>
        </w:rPr>
        <w:t xml:space="preserve"> - данный сервис обеспечивает обмен сообщениями</w:t>
      </w:r>
      <w:r w:rsidRPr="00DB134A">
        <w:rPr>
          <w:sz w:val="16"/>
          <w:szCs w:val="16"/>
          <w:lang w:val="ru-RU"/>
        </w:rPr>
        <w:t>.</w:t>
      </w:r>
    </w:p>
  </w:footnote>
  <w:footnote w:id="10">
    <w:p w:rsidR="00DE6B2F" w:rsidRPr="00CD12F9" w:rsidRDefault="00DE6B2F" w:rsidP="00A52902">
      <w:pPr>
        <w:pStyle w:val="ad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2278B7">
        <w:rPr>
          <w:sz w:val="16"/>
          <w:szCs w:val="16"/>
          <w:lang w:val="ru-RU"/>
        </w:rPr>
        <w:t xml:space="preserve"> </w:t>
      </w:r>
      <w:r w:rsidRPr="00CD12F9">
        <w:rPr>
          <w:sz w:val="16"/>
          <w:szCs w:val="16"/>
          <w:lang w:val="ru-RU"/>
        </w:rPr>
        <w:t>Под клиентами членов Партнерства понимаются лица, которым члены Партнерства на основании соответствующих договоров оказывают услуги в соответствии с видами деятельности</w:t>
      </w:r>
      <w:r>
        <w:rPr>
          <w:sz w:val="16"/>
          <w:szCs w:val="16"/>
          <w:lang w:val="ru-RU"/>
        </w:rPr>
        <w:t xml:space="preserve">, указанными в лицензиях, наличие которых необходимо для принятия в члены </w:t>
      </w:r>
      <w:r w:rsidRPr="00CD12F9">
        <w:rPr>
          <w:sz w:val="16"/>
          <w:szCs w:val="16"/>
          <w:lang w:val="ru-RU"/>
        </w:rPr>
        <w:t xml:space="preserve">Партнерства. </w:t>
      </w:r>
    </w:p>
  </w:footnote>
  <w:footnote w:id="11">
    <w:p w:rsidR="00DE6B2F" w:rsidRPr="00BD70C8" w:rsidRDefault="00DE6B2F" w:rsidP="00E66AC5">
      <w:pPr>
        <w:pStyle w:val="ad"/>
        <w:jc w:val="both"/>
        <w:rPr>
          <w:lang w:val="ru-RU"/>
        </w:rPr>
      </w:pPr>
      <w:r w:rsidRPr="00BD70C8">
        <w:rPr>
          <w:rStyle w:val="af4"/>
          <w:sz w:val="16"/>
          <w:szCs w:val="16"/>
        </w:rPr>
        <w:footnoteRef/>
      </w:r>
      <w:r w:rsidRPr="00BD70C8">
        <w:rPr>
          <w:sz w:val="16"/>
          <w:szCs w:val="16"/>
          <w:lang w:val="ru-RU"/>
        </w:rPr>
        <w:t xml:space="preserve"> Под клиентами </w:t>
      </w:r>
      <w:r>
        <w:rPr>
          <w:sz w:val="16"/>
          <w:szCs w:val="16"/>
          <w:lang w:val="ru-RU"/>
        </w:rPr>
        <w:t>К</w:t>
      </w:r>
      <w:r w:rsidRPr="00BD70C8">
        <w:rPr>
          <w:sz w:val="16"/>
          <w:szCs w:val="16"/>
          <w:lang w:val="ru-RU"/>
        </w:rPr>
        <w:t>лиентов членов Партне</w:t>
      </w:r>
      <w:r>
        <w:rPr>
          <w:sz w:val="16"/>
          <w:szCs w:val="16"/>
          <w:lang w:val="ru-RU"/>
        </w:rPr>
        <w:t>рства понимаются лица, которым К</w:t>
      </w:r>
      <w:r w:rsidRPr="00BD70C8">
        <w:rPr>
          <w:sz w:val="16"/>
          <w:szCs w:val="16"/>
          <w:lang w:val="ru-RU"/>
        </w:rPr>
        <w:t xml:space="preserve">лиенты членов Партнерства на основании </w:t>
      </w:r>
      <w:r w:rsidRPr="00E66AC5">
        <w:rPr>
          <w:sz w:val="16"/>
          <w:szCs w:val="16"/>
          <w:lang w:val="ru-RU"/>
        </w:rPr>
        <w:t>соответствующих договоров оказывают услуги в соответствии с видами деятельности, указанными в лицензиях, наличие которых необходимо для принятия в члены Партнерства.</w:t>
      </w:r>
      <w:r w:rsidRPr="00BD70C8">
        <w:rPr>
          <w:sz w:val="16"/>
          <w:szCs w:val="16"/>
          <w:lang w:val="ru-RU"/>
        </w:rPr>
        <w:t xml:space="preserve"> </w:t>
      </w:r>
    </w:p>
  </w:footnote>
  <w:footnote w:id="12">
    <w:p w:rsidR="00DE6B2F" w:rsidRPr="00CD12F9" w:rsidRDefault="00DE6B2F" w:rsidP="00FF1569">
      <w:pPr>
        <w:pStyle w:val="af8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 xml:space="preserve">-дилерами понимаются лица, имеющие лицензию на осуществление деятельности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>-дилера.</w:t>
      </w:r>
    </w:p>
  </w:footnote>
  <w:footnote w:id="13">
    <w:p w:rsidR="00DE6B2F" w:rsidRDefault="00DE6B2F" w:rsidP="00CD12F9">
      <w:pPr>
        <w:pStyle w:val="ad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микрофинансовыми</w:t>
      </w:r>
      <w:proofErr w:type="spellEnd"/>
      <w:r w:rsidRPr="00CD12F9">
        <w:rPr>
          <w:sz w:val="16"/>
          <w:szCs w:val="16"/>
          <w:lang w:val="ru-RU"/>
        </w:rPr>
        <w:t xml:space="preserve"> организациями понимаются лица, имеющие право на осуществление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в соответствии с Федеральным законом "О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и </w:t>
      </w:r>
      <w:proofErr w:type="spellStart"/>
      <w:r w:rsidRPr="00CD12F9">
        <w:rPr>
          <w:sz w:val="16"/>
          <w:szCs w:val="16"/>
          <w:lang w:val="ru-RU"/>
        </w:rPr>
        <w:t>микрофинансовых</w:t>
      </w:r>
      <w:proofErr w:type="spellEnd"/>
      <w:r w:rsidRPr="00CD12F9">
        <w:rPr>
          <w:sz w:val="16"/>
          <w:szCs w:val="16"/>
          <w:lang w:val="ru-RU"/>
        </w:rPr>
        <w:t xml:space="preserve"> организациях".</w:t>
      </w:r>
    </w:p>
    <w:p w:rsidR="00DE6B2F" w:rsidRPr="005A4C50" w:rsidRDefault="00DE6B2F" w:rsidP="00CD12F9">
      <w:pPr>
        <w:pStyle w:val="ad"/>
        <w:jc w:val="both"/>
        <w:rPr>
          <w:lang w:val="ru-RU"/>
        </w:rPr>
      </w:pPr>
    </w:p>
  </w:footnote>
  <w:footnote w:id="14">
    <w:p w:rsidR="00DE6B2F" w:rsidRPr="00866F26" w:rsidRDefault="00DE6B2F">
      <w:pPr>
        <w:pStyle w:val="ad"/>
        <w:rPr>
          <w:lang w:val="ru-RU"/>
        </w:rPr>
      </w:pPr>
      <w:r>
        <w:rPr>
          <w:rStyle w:val="af4"/>
        </w:rPr>
        <w:footnoteRef/>
      </w:r>
      <w:r w:rsidRPr="003C6E50">
        <w:rPr>
          <w:lang w:val="ru-RU"/>
        </w:rPr>
        <w:t xml:space="preserve"> </w:t>
      </w:r>
      <w:r w:rsidRPr="00BA37CC">
        <w:rPr>
          <w:sz w:val="16"/>
          <w:szCs w:val="16"/>
          <w:lang w:val="ru-RU"/>
        </w:rPr>
        <w:t>Под расчетными депозитариями понимаются депозитариями, осуществляющими операции, связанные с исполнением обязательств из договоров по передаче ценных бумаг по итогам клиринга, проводимого АО «КЦ МФБ»</w:t>
      </w:r>
      <w:r>
        <w:rPr>
          <w:sz w:val="16"/>
          <w:szCs w:val="16"/>
          <w:lang w:val="ru-RU"/>
        </w:rPr>
        <w:t>.</w:t>
      </w:r>
    </w:p>
  </w:footnote>
  <w:footnote w:id="15">
    <w:p w:rsidR="00DE6B2F" w:rsidRPr="00866F26" w:rsidRDefault="00DE6B2F">
      <w:pPr>
        <w:pStyle w:val="ad"/>
        <w:rPr>
          <w:lang w:val="ru-RU"/>
        </w:rPr>
      </w:pPr>
      <w:r>
        <w:rPr>
          <w:rStyle w:val="af4"/>
        </w:rPr>
        <w:footnoteRef/>
      </w:r>
      <w:r w:rsidRPr="003C6E50">
        <w:rPr>
          <w:lang w:val="ru-RU"/>
        </w:rPr>
        <w:t xml:space="preserve"> </w:t>
      </w:r>
      <w:r w:rsidRPr="00FA72BB">
        <w:rPr>
          <w:sz w:val="16"/>
          <w:szCs w:val="16"/>
          <w:lang w:val="ru-RU"/>
        </w:rPr>
        <w:t>Под специализированными депозитариями понимаются депозитариями, на имя которых открыты торговые счета депо/</w:t>
      </w:r>
      <w:proofErr w:type="spellStart"/>
      <w:r w:rsidRPr="00FA72BB">
        <w:rPr>
          <w:sz w:val="16"/>
          <w:szCs w:val="16"/>
          <w:lang w:val="ru-RU"/>
        </w:rPr>
        <w:t>субсчета</w:t>
      </w:r>
      <w:proofErr w:type="spellEnd"/>
      <w:r w:rsidRPr="00FA72BB">
        <w:rPr>
          <w:sz w:val="16"/>
          <w:szCs w:val="16"/>
          <w:lang w:val="ru-RU"/>
        </w:rPr>
        <w:t xml:space="preserve"> депо номинального держателя, которые осуществляют депозитарное обслуживание участника клиринга и (или) клиентов участника клиринга АО «КЦ МФБ»</w:t>
      </w:r>
      <w:r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2F" w:rsidRDefault="00DE6B2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4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5">
    <w:nsid w:val="0000000B"/>
    <w:multiLevelType w:val="multilevel"/>
    <w:tmpl w:val="A26C9B96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1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0">
    <w:nsid w:val="00000015"/>
    <w:multiLevelType w:val="multilevel"/>
    <w:tmpl w:val="374A9A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49" w:hanging="435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34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4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2118" w:hanging="1800"/>
      </w:pPr>
      <w:rPr>
        <w:rFonts w:hint="default"/>
        <w:b w:val="0"/>
      </w:rPr>
    </w:lvl>
  </w:abstractNum>
  <w:abstractNum w:abstractNumId="11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2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A"/>
    <w:multiLevelType w:val="multilevel"/>
    <w:tmpl w:val="0000001A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4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16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22"/>
    <w:multiLevelType w:val="singleLevel"/>
    <w:tmpl w:val="0000001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18">
    <w:nsid w:val="00000026"/>
    <w:multiLevelType w:val="multilevel"/>
    <w:tmpl w:val="24FA0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015D7AF7"/>
    <w:multiLevelType w:val="multilevel"/>
    <w:tmpl w:val="537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1CD54BC"/>
    <w:multiLevelType w:val="multilevel"/>
    <w:tmpl w:val="6786F7A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269370E"/>
    <w:multiLevelType w:val="hybridMultilevel"/>
    <w:tmpl w:val="C33EAE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FC0A2D"/>
    <w:multiLevelType w:val="hybridMultilevel"/>
    <w:tmpl w:val="14C0716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4526CEC"/>
    <w:multiLevelType w:val="multilevel"/>
    <w:tmpl w:val="D31EA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05194582"/>
    <w:multiLevelType w:val="hybridMultilevel"/>
    <w:tmpl w:val="8F9CC1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05C15B65"/>
    <w:multiLevelType w:val="multilevel"/>
    <w:tmpl w:val="E4B69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0A977625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9520AD"/>
    <w:multiLevelType w:val="multilevel"/>
    <w:tmpl w:val="6F20A3B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79145EC"/>
    <w:multiLevelType w:val="multilevel"/>
    <w:tmpl w:val="72963F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17FE21C1"/>
    <w:multiLevelType w:val="hybridMultilevel"/>
    <w:tmpl w:val="24C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7F2179"/>
    <w:multiLevelType w:val="hybridMultilevel"/>
    <w:tmpl w:val="96C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B6C280E"/>
    <w:multiLevelType w:val="hybridMultilevel"/>
    <w:tmpl w:val="C5026ACA"/>
    <w:lvl w:ilvl="0" w:tplc="DD5477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2CF919B1"/>
    <w:multiLevelType w:val="multilevel"/>
    <w:tmpl w:val="C2C0C79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58789B"/>
    <w:multiLevelType w:val="multilevel"/>
    <w:tmpl w:val="6E3438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0F4430C"/>
    <w:multiLevelType w:val="multilevel"/>
    <w:tmpl w:val="AC8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33A61BA2"/>
    <w:multiLevelType w:val="hybridMultilevel"/>
    <w:tmpl w:val="5FEC3C1A"/>
    <w:lvl w:ilvl="0" w:tplc="3E0EF4DC">
      <w:start w:val="50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6">
    <w:nsid w:val="342936B3"/>
    <w:multiLevelType w:val="hybridMultilevel"/>
    <w:tmpl w:val="5B5E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3F13EF"/>
    <w:multiLevelType w:val="hybridMultilevel"/>
    <w:tmpl w:val="D7B2593E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175C4A"/>
    <w:multiLevelType w:val="hybridMultilevel"/>
    <w:tmpl w:val="9E5E121E"/>
    <w:lvl w:ilvl="0" w:tplc="E4FC2FF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9">
    <w:nsid w:val="42DB187A"/>
    <w:multiLevelType w:val="hybridMultilevel"/>
    <w:tmpl w:val="882201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7B4AAA"/>
    <w:multiLevelType w:val="hybridMultilevel"/>
    <w:tmpl w:val="4BA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377F54"/>
    <w:multiLevelType w:val="multilevel"/>
    <w:tmpl w:val="1CCAC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52F96C6F"/>
    <w:multiLevelType w:val="hybridMultilevel"/>
    <w:tmpl w:val="62C0DC9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3302A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B62451"/>
    <w:multiLevelType w:val="hybridMultilevel"/>
    <w:tmpl w:val="8FB815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905B4A"/>
    <w:multiLevelType w:val="multilevel"/>
    <w:tmpl w:val="F2D096C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5FA62219"/>
    <w:multiLevelType w:val="hybridMultilevel"/>
    <w:tmpl w:val="ACB88572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E86D94"/>
    <w:multiLevelType w:val="multilevel"/>
    <w:tmpl w:val="41D021D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653B4884"/>
    <w:multiLevelType w:val="multilevel"/>
    <w:tmpl w:val="508ECF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696F054E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8A49D9"/>
    <w:multiLevelType w:val="multilevel"/>
    <w:tmpl w:val="7B94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7EF5A71"/>
    <w:multiLevelType w:val="multilevel"/>
    <w:tmpl w:val="D938CAD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7A167E40"/>
    <w:multiLevelType w:val="hybridMultilevel"/>
    <w:tmpl w:val="3BA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5575B"/>
    <w:multiLevelType w:val="multilevel"/>
    <w:tmpl w:val="A7501F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3">
    <w:nsid w:val="7CD248D1"/>
    <w:multiLevelType w:val="hybridMultilevel"/>
    <w:tmpl w:val="8D020040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9"/>
  </w:num>
  <w:num w:numId="11">
    <w:abstractNumId w:val="45"/>
  </w:num>
  <w:num w:numId="12">
    <w:abstractNumId w:val="46"/>
  </w:num>
  <w:num w:numId="13">
    <w:abstractNumId w:val="37"/>
  </w:num>
  <w:num w:numId="14">
    <w:abstractNumId w:val="30"/>
  </w:num>
  <w:num w:numId="15">
    <w:abstractNumId w:val="38"/>
  </w:num>
  <w:num w:numId="16">
    <w:abstractNumId w:val="22"/>
  </w:num>
  <w:num w:numId="17">
    <w:abstractNumId w:val="39"/>
  </w:num>
  <w:num w:numId="18">
    <w:abstractNumId w:val="52"/>
  </w:num>
  <w:num w:numId="19">
    <w:abstractNumId w:val="34"/>
  </w:num>
  <w:num w:numId="20">
    <w:abstractNumId w:val="42"/>
  </w:num>
  <w:num w:numId="21">
    <w:abstractNumId w:val="53"/>
  </w:num>
  <w:num w:numId="22">
    <w:abstractNumId w:val="47"/>
  </w:num>
  <w:num w:numId="23">
    <w:abstractNumId w:val="41"/>
  </w:num>
  <w:num w:numId="24">
    <w:abstractNumId w:val="28"/>
  </w:num>
  <w:num w:numId="25">
    <w:abstractNumId w:val="49"/>
  </w:num>
  <w:num w:numId="26">
    <w:abstractNumId w:val="33"/>
  </w:num>
  <w:num w:numId="27">
    <w:abstractNumId w:val="25"/>
  </w:num>
  <w:num w:numId="28">
    <w:abstractNumId w:val="44"/>
  </w:num>
  <w:num w:numId="29">
    <w:abstractNumId w:val="27"/>
  </w:num>
  <w:num w:numId="30">
    <w:abstractNumId w:val="50"/>
  </w:num>
  <w:num w:numId="31">
    <w:abstractNumId w:val="24"/>
  </w:num>
  <w:num w:numId="32">
    <w:abstractNumId w:val="48"/>
  </w:num>
  <w:num w:numId="33">
    <w:abstractNumId w:val="26"/>
  </w:num>
  <w:num w:numId="34">
    <w:abstractNumId w:val="51"/>
  </w:num>
  <w:num w:numId="35">
    <w:abstractNumId w:val="23"/>
  </w:num>
  <w:num w:numId="36">
    <w:abstractNumId w:val="29"/>
  </w:num>
  <w:num w:numId="37">
    <w:abstractNumId w:val="40"/>
  </w:num>
  <w:num w:numId="38">
    <w:abstractNumId w:val="32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1"/>
  </w:num>
  <w:num w:numId="42">
    <w:abstractNumId w:val="20"/>
  </w:num>
  <w:num w:numId="43">
    <w:abstractNumId w:val="35"/>
  </w:num>
  <w:num w:numId="44">
    <w:abstractNumId w:val="36"/>
  </w:num>
  <w:num w:numId="45">
    <w:abstractNumId w:val="43"/>
  </w:num>
  <w:num w:numId="46">
    <w:abstractNumId w:val="31"/>
  </w:num>
  <w:num w:numId="47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430A23"/>
    <w:rsid w:val="000017E9"/>
    <w:rsid w:val="00001EE0"/>
    <w:rsid w:val="00002C7F"/>
    <w:rsid w:val="00003555"/>
    <w:rsid w:val="000050A4"/>
    <w:rsid w:val="0000626E"/>
    <w:rsid w:val="0000667A"/>
    <w:rsid w:val="00006D53"/>
    <w:rsid w:val="000075A1"/>
    <w:rsid w:val="00007B33"/>
    <w:rsid w:val="000111F2"/>
    <w:rsid w:val="00011FAE"/>
    <w:rsid w:val="0001205F"/>
    <w:rsid w:val="000122B3"/>
    <w:rsid w:val="0001231E"/>
    <w:rsid w:val="00012569"/>
    <w:rsid w:val="000129F5"/>
    <w:rsid w:val="00012EFD"/>
    <w:rsid w:val="0001416C"/>
    <w:rsid w:val="00014E08"/>
    <w:rsid w:val="00016084"/>
    <w:rsid w:val="00016863"/>
    <w:rsid w:val="000170F0"/>
    <w:rsid w:val="000179B7"/>
    <w:rsid w:val="00020D9F"/>
    <w:rsid w:val="00020EA6"/>
    <w:rsid w:val="0002107C"/>
    <w:rsid w:val="000219F2"/>
    <w:rsid w:val="00021F24"/>
    <w:rsid w:val="000225BC"/>
    <w:rsid w:val="00026B2C"/>
    <w:rsid w:val="00026EEB"/>
    <w:rsid w:val="00026FA8"/>
    <w:rsid w:val="00026FA9"/>
    <w:rsid w:val="00027D1C"/>
    <w:rsid w:val="00027DA0"/>
    <w:rsid w:val="00030893"/>
    <w:rsid w:val="00030A1D"/>
    <w:rsid w:val="00030F39"/>
    <w:rsid w:val="0003193A"/>
    <w:rsid w:val="000322E3"/>
    <w:rsid w:val="00032C4E"/>
    <w:rsid w:val="00032CE5"/>
    <w:rsid w:val="00032F7D"/>
    <w:rsid w:val="00033054"/>
    <w:rsid w:val="0003329D"/>
    <w:rsid w:val="000336C7"/>
    <w:rsid w:val="00034371"/>
    <w:rsid w:val="00034530"/>
    <w:rsid w:val="0003453B"/>
    <w:rsid w:val="00035583"/>
    <w:rsid w:val="00035C46"/>
    <w:rsid w:val="00036145"/>
    <w:rsid w:val="00037126"/>
    <w:rsid w:val="000377CA"/>
    <w:rsid w:val="0004023A"/>
    <w:rsid w:val="00040ED0"/>
    <w:rsid w:val="0004144B"/>
    <w:rsid w:val="0004156D"/>
    <w:rsid w:val="000422C2"/>
    <w:rsid w:val="00042D53"/>
    <w:rsid w:val="00043A4F"/>
    <w:rsid w:val="00044330"/>
    <w:rsid w:val="00044341"/>
    <w:rsid w:val="000448ED"/>
    <w:rsid w:val="00044CEE"/>
    <w:rsid w:val="00044D5D"/>
    <w:rsid w:val="00045518"/>
    <w:rsid w:val="00046E0F"/>
    <w:rsid w:val="000471B1"/>
    <w:rsid w:val="000471D7"/>
    <w:rsid w:val="00050376"/>
    <w:rsid w:val="00050C8E"/>
    <w:rsid w:val="0005151F"/>
    <w:rsid w:val="000518CA"/>
    <w:rsid w:val="00052C0A"/>
    <w:rsid w:val="00053497"/>
    <w:rsid w:val="0005354E"/>
    <w:rsid w:val="00053AAF"/>
    <w:rsid w:val="000545BB"/>
    <w:rsid w:val="00054DE0"/>
    <w:rsid w:val="00055318"/>
    <w:rsid w:val="00055387"/>
    <w:rsid w:val="00055E04"/>
    <w:rsid w:val="000572CB"/>
    <w:rsid w:val="00057411"/>
    <w:rsid w:val="000576B3"/>
    <w:rsid w:val="00057A33"/>
    <w:rsid w:val="00057A9B"/>
    <w:rsid w:val="0006005F"/>
    <w:rsid w:val="0006025A"/>
    <w:rsid w:val="00062F63"/>
    <w:rsid w:val="000636A7"/>
    <w:rsid w:val="00064647"/>
    <w:rsid w:val="000648DE"/>
    <w:rsid w:val="00064E7C"/>
    <w:rsid w:val="00066060"/>
    <w:rsid w:val="00066AA8"/>
    <w:rsid w:val="00066C0F"/>
    <w:rsid w:val="0006745E"/>
    <w:rsid w:val="0006757D"/>
    <w:rsid w:val="00067D2C"/>
    <w:rsid w:val="0007051A"/>
    <w:rsid w:val="000707C8"/>
    <w:rsid w:val="00070E1B"/>
    <w:rsid w:val="00071371"/>
    <w:rsid w:val="00071997"/>
    <w:rsid w:val="000719D4"/>
    <w:rsid w:val="00072179"/>
    <w:rsid w:val="000721D2"/>
    <w:rsid w:val="0007251E"/>
    <w:rsid w:val="00072DFF"/>
    <w:rsid w:val="0007360E"/>
    <w:rsid w:val="00073C8B"/>
    <w:rsid w:val="00073F86"/>
    <w:rsid w:val="000744E4"/>
    <w:rsid w:val="00074857"/>
    <w:rsid w:val="00074EFD"/>
    <w:rsid w:val="0007519A"/>
    <w:rsid w:val="000755E4"/>
    <w:rsid w:val="0007577B"/>
    <w:rsid w:val="00075ED6"/>
    <w:rsid w:val="00076098"/>
    <w:rsid w:val="000775B9"/>
    <w:rsid w:val="00077B94"/>
    <w:rsid w:val="00077BFB"/>
    <w:rsid w:val="0008020D"/>
    <w:rsid w:val="00080C6F"/>
    <w:rsid w:val="00080F15"/>
    <w:rsid w:val="000827D2"/>
    <w:rsid w:val="00083007"/>
    <w:rsid w:val="00083205"/>
    <w:rsid w:val="0008346C"/>
    <w:rsid w:val="0008382A"/>
    <w:rsid w:val="000842DA"/>
    <w:rsid w:val="00084E4E"/>
    <w:rsid w:val="000859F0"/>
    <w:rsid w:val="0008627F"/>
    <w:rsid w:val="000866B2"/>
    <w:rsid w:val="00086AFF"/>
    <w:rsid w:val="00086C19"/>
    <w:rsid w:val="00087037"/>
    <w:rsid w:val="00087068"/>
    <w:rsid w:val="00087375"/>
    <w:rsid w:val="0009067C"/>
    <w:rsid w:val="00091B38"/>
    <w:rsid w:val="00092EB8"/>
    <w:rsid w:val="000939D9"/>
    <w:rsid w:val="00093E13"/>
    <w:rsid w:val="00094C94"/>
    <w:rsid w:val="000957D9"/>
    <w:rsid w:val="00095AD1"/>
    <w:rsid w:val="00095D85"/>
    <w:rsid w:val="0009731A"/>
    <w:rsid w:val="000A023A"/>
    <w:rsid w:val="000A1373"/>
    <w:rsid w:val="000A2094"/>
    <w:rsid w:val="000A29BD"/>
    <w:rsid w:val="000A3B29"/>
    <w:rsid w:val="000A4184"/>
    <w:rsid w:val="000A42F6"/>
    <w:rsid w:val="000A5A64"/>
    <w:rsid w:val="000A68D9"/>
    <w:rsid w:val="000A70E3"/>
    <w:rsid w:val="000A7493"/>
    <w:rsid w:val="000A7988"/>
    <w:rsid w:val="000B0414"/>
    <w:rsid w:val="000B0810"/>
    <w:rsid w:val="000B0B47"/>
    <w:rsid w:val="000B19EB"/>
    <w:rsid w:val="000B2DA8"/>
    <w:rsid w:val="000B308D"/>
    <w:rsid w:val="000B4798"/>
    <w:rsid w:val="000B5D87"/>
    <w:rsid w:val="000B7A7C"/>
    <w:rsid w:val="000B7B59"/>
    <w:rsid w:val="000B7CF5"/>
    <w:rsid w:val="000B7F41"/>
    <w:rsid w:val="000C0517"/>
    <w:rsid w:val="000C0E63"/>
    <w:rsid w:val="000C125A"/>
    <w:rsid w:val="000C1532"/>
    <w:rsid w:val="000C2521"/>
    <w:rsid w:val="000C2DE9"/>
    <w:rsid w:val="000C2F24"/>
    <w:rsid w:val="000C42F1"/>
    <w:rsid w:val="000C44AD"/>
    <w:rsid w:val="000C44DC"/>
    <w:rsid w:val="000C4A97"/>
    <w:rsid w:val="000C5407"/>
    <w:rsid w:val="000C6E6F"/>
    <w:rsid w:val="000C7786"/>
    <w:rsid w:val="000C791E"/>
    <w:rsid w:val="000C7BBC"/>
    <w:rsid w:val="000C7BCC"/>
    <w:rsid w:val="000D1736"/>
    <w:rsid w:val="000D1BAA"/>
    <w:rsid w:val="000D2AE2"/>
    <w:rsid w:val="000D2B8C"/>
    <w:rsid w:val="000D35A5"/>
    <w:rsid w:val="000D37E7"/>
    <w:rsid w:val="000D38F1"/>
    <w:rsid w:val="000D3B1F"/>
    <w:rsid w:val="000D424A"/>
    <w:rsid w:val="000D45A9"/>
    <w:rsid w:val="000D4CAE"/>
    <w:rsid w:val="000D4CC0"/>
    <w:rsid w:val="000D4CFE"/>
    <w:rsid w:val="000D533B"/>
    <w:rsid w:val="000D5589"/>
    <w:rsid w:val="000D58DB"/>
    <w:rsid w:val="000D5FA5"/>
    <w:rsid w:val="000D62AB"/>
    <w:rsid w:val="000D6A2F"/>
    <w:rsid w:val="000D6FB1"/>
    <w:rsid w:val="000D7034"/>
    <w:rsid w:val="000D76B3"/>
    <w:rsid w:val="000D788B"/>
    <w:rsid w:val="000E0591"/>
    <w:rsid w:val="000E0778"/>
    <w:rsid w:val="000E0992"/>
    <w:rsid w:val="000E1278"/>
    <w:rsid w:val="000E1FE9"/>
    <w:rsid w:val="000E21E7"/>
    <w:rsid w:val="000E24AA"/>
    <w:rsid w:val="000E2D06"/>
    <w:rsid w:val="000E3427"/>
    <w:rsid w:val="000E3E76"/>
    <w:rsid w:val="000E53F2"/>
    <w:rsid w:val="000E54D8"/>
    <w:rsid w:val="000E55B1"/>
    <w:rsid w:val="000E5DCF"/>
    <w:rsid w:val="000E654D"/>
    <w:rsid w:val="000E6701"/>
    <w:rsid w:val="000E686B"/>
    <w:rsid w:val="000E6B1C"/>
    <w:rsid w:val="000F0B1D"/>
    <w:rsid w:val="000F1156"/>
    <w:rsid w:val="000F150B"/>
    <w:rsid w:val="000F1792"/>
    <w:rsid w:val="000F184A"/>
    <w:rsid w:val="000F24F5"/>
    <w:rsid w:val="000F29E7"/>
    <w:rsid w:val="000F2A9C"/>
    <w:rsid w:val="000F2ACD"/>
    <w:rsid w:val="000F2B5C"/>
    <w:rsid w:val="000F4023"/>
    <w:rsid w:val="000F4025"/>
    <w:rsid w:val="000F4795"/>
    <w:rsid w:val="000F4BB8"/>
    <w:rsid w:val="000F507B"/>
    <w:rsid w:val="000F5749"/>
    <w:rsid w:val="000F5D23"/>
    <w:rsid w:val="000F7976"/>
    <w:rsid w:val="001015CF"/>
    <w:rsid w:val="001016D8"/>
    <w:rsid w:val="00101C15"/>
    <w:rsid w:val="00101E44"/>
    <w:rsid w:val="0010256D"/>
    <w:rsid w:val="00102C4E"/>
    <w:rsid w:val="001034A7"/>
    <w:rsid w:val="00103BAD"/>
    <w:rsid w:val="00104A8A"/>
    <w:rsid w:val="00105B77"/>
    <w:rsid w:val="00105EEF"/>
    <w:rsid w:val="0010666B"/>
    <w:rsid w:val="00106DE1"/>
    <w:rsid w:val="00107E08"/>
    <w:rsid w:val="00107F8B"/>
    <w:rsid w:val="00110EC5"/>
    <w:rsid w:val="001110CE"/>
    <w:rsid w:val="00111920"/>
    <w:rsid w:val="00111A77"/>
    <w:rsid w:val="00111BC7"/>
    <w:rsid w:val="00111F56"/>
    <w:rsid w:val="00111F82"/>
    <w:rsid w:val="0011241D"/>
    <w:rsid w:val="0011299C"/>
    <w:rsid w:val="00113DB9"/>
    <w:rsid w:val="001144B9"/>
    <w:rsid w:val="00114741"/>
    <w:rsid w:val="001152E5"/>
    <w:rsid w:val="0011533D"/>
    <w:rsid w:val="0011539A"/>
    <w:rsid w:val="00116394"/>
    <w:rsid w:val="0011642F"/>
    <w:rsid w:val="001175F5"/>
    <w:rsid w:val="001178DE"/>
    <w:rsid w:val="00117B45"/>
    <w:rsid w:val="001200E7"/>
    <w:rsid w:val="00120489"/>
    <w:rsid w:val="001214CB"/>
    <w:rsid w:val="00121824"/>
    <w:rsid w:val="00122186"/>
    <w:rsid w:val="00122A84"/>
    <w:rsid w:val="00122E69"/>
    <w:rsid w:val="001234E9"/>
    <w:rsid w:val="001238F8"/>
    <w:rsid w:val="00123E1A"/>
    <w:rsid w:val="0012499E"/>
    <w:rsid w:val="00125D91"/>
    <w:rsid w:val="00127669"/>
    <w:rsid w:val="0012775C"/>
    <w:rsid w:val="00127CD3"/>
    <w:rsid w:val="00130430"/>
    <w:rsid w:val="0013065A"/>
    <w:rsid w:val="00131433"/>
    <w:rsid w:val="0013159B"/>
    <w:rsid w:val="0013161B"/>
    <w:rsid w:val="00131F16"/>
    <w:rsid w:val="00132310"/>
    <w:rsid w:val="0013327A"/>
    <w:rsid w:val="0013348A"/>
    <w:rsid w:val="0013372A"/>
    <w:rsid w:val="00133EBA"/>
    <w:rsid w:val="00134071"/>
    <w:rsid w:val="0013443C"/>
    <w:rsid w:val="00134C99"/>
    <w:rsid w:val="0013661D"/>
    <w:rsid w:val="0013757A"/>
    <w:rsid w:val="0013773F"/>
    <w:rsid w:val="001379C1"/>
    <w:rsid w:val="0014004A"/>
    <w:rsid w:val="0014027A"/>
    <w:rsid w:val="0014103E"/>
    <w:rsid w:val="001410B2"/>
    <w:rsid w:val="00141217"/>
    <w:rsid w:val="00141375"/>
    <w:rsid w:val="00141591"/>
    <w:rsid w:val="00141C7A"/>
    <w:rsid w:val="001420BF"/>
    <w:rsid w:val="00143A3C"/>
    <w:rsid w:val="00143C6E"/>
    <w:rsid w:val="00144608"/>
    <w:rsid w:val="00144B0D"/>
    <w:rsid w:val="00144E18"/>
    <w:rsid w:val="00145710"/>
    <w:rsid w:val="00146248"/>
    <w:rsid w:val="00147EA4"/>
    <w:rsid w:val="00150D6A"/>
    <w:rsid w:val="0015101E"/>
    <w:rsid w:val="00151B7E"/>
    <w:rsid w:val="001529F6"/>
    <w:rsid w:val="00152BB3"/>
    <w:rsid w:val="0015353B"/>
    <w:rsid w:val="001537F0"/>
    <w:rsid w:val="00153842"/>
    <w:rsid w:val="00153B53"/>
    <w:rsid w:val="00153E96"/>
    <w:rsid w:val="001542AE"/>
    <w:rsid w:val="00155AB3"/>
    <w:rsid w:val="00155AE5"/>
    <w:rsid w:val="001569E3"/>
    <w:rsid w:val="00157910"/>
    <w:rsid w:val="00157A6A"/>
    <w:rsid w:val="00157F31"/>
    <w:rsid w:val="001608C3"/>
    <w:rsid w:val="001608E6"/>
    <w:rsid w:val="00160FBE"/>
    <w:rsid w:val="001613EE"/>
    <w:rsid w:val="001619B2"/>
    <w:rsid w:val="00161D80"/>
    <w:rsid w:val="00161F2D"/>
    <w:rsid w:val="001622CD"/>
    <w:rsid w:val="001623E7"/>
    <w:rsid w:val="00162A56"/>
    <w:rsid w:val="00162C27"/>
    <w:rsid w:val="00162FB2"/>
    <w:rsid w:val="00163168"/>
    <w:rsid w:val="00163762"/>
    <w:rsid w:val="001638D1"/>
    <w:rsid w:val="00164035"/>
    <w:rsid w:val="001643AB"/>
    <w:rsid w:val="00165DC3"/>
    <w:rsid w:val="00165DC4"/>
    <w:rsid w:val="001661E3"/>
    <w:rsid w:val="00166C8B"/>
    <w:rsid w:val="0016706E"/>
    <w:rsid w:val="0016757C"/>
    <w:rsid w:val="00167A98"/>
    <w:rsid w:val="00167B8F"/>
    <w:rsid w:val="00167F5E"/>
    <w:rsid w:val="001703DD"/>
    <w:rsid w:val="0017051A"/>
    <w:rsid w:val="001707FD"/>
    <w:rsid w:val="001713F7"/>
    <w:rsid w:val="001717A3"/>
    <w:rsid w:val="00171B92"/>
    <w:rsid w:val="00171E34"/>
    <w:rsid w:val="00172578"/>
    <w:rsid w:val="00172823"/>
    <w:rsid w:val="001730C9"/>
    <w:rsid w:val="00173811"/>
    <w:rsid w:val="00173F3E"/>
    <w:rsid w:val="001741B3"/>
    <w:rsid w:val="0017423A"/>
    <w:rsid w:val="0017487A"/>
    <w:rsid w:val="00174988"/>
    <w:rsid w:val="00174AC5"/>
    <w:rsid w:val="00174BAB"/>
    <w:rsid w:val="00176066"/>
    <w:rsid w:val="00176983"/>
    <w:rsid w:val="00177A06"/>
    <w:rsid w:val="00177B5B"/>
    <w:rsid w:val="00180333"/>
    <w:rsid w:val="001806F1"/>
    <w:rsid w:val="00181189"/>
    <w:rsid w:val="00181A6D"/>
    <w:rsid w:val="00181C6A"/>
    <w:rsid w:val="001838FD"/>
    <w:rsid w:val="00185454"/>
    <w:rsid w:val="00185C6B"/>
    <w:rsid w:val="00186D55"/>
    <w:rsid w:val="00186F5D"/>
    <w:rsid w:val="0018709A"/>
    <w:rsid w:val="0018722B"/>
    <w:rsid w:val="00187F43"/>
    <w:rsid w:val="001904B7"/>
    <w:rsid w:val="00190551"/>
    <w:rsid w:val="00190EC1"/>
    <w:rsid w:val="00191059"/>
    <w:rsid w:val="001911F5"/>
    <w:rsid w:val="00192BE0"/>
    <w:rsid w:val="00193009"/>
    <w:rsid w:val="0019301B"/>
    <w:rsid w:val="001931D2"/>
    <w:rsid w:val="00193645"/>
    <w:rsid w:val="00194121"/>
    <w:rsid w:val="00195D63"/>
    <w:rsid w:val="001962A3"/>
    <w:rsid w:val="00196551"/>
    <w:rsid w:val="001969E4"/>
    <w:rsid w:val="001A0ABC"/>
    <w:rsid w:val="001A0D30"/>
    <w:rsid w:val="001A0DC4"/>
    <w:rsid w:val="001A1548"/>
    <w:rsid w:val="001A1A18"/>
    <w:rsid w:val="001A2460"/>
    <w:rsid w:val="001A2599"/>
    <w:rsid w:val="001A2D4A"/>
    <w:rsid w:val="001A316E"/>
    <w:rsid w:val="001A3982"/>
    <w:rsid w:val="001A3D96"/>
    <w:rsid w:val="001A3DBC"/>
    <w:rsid w:val="001A5A57"/>
    <w:rsid w:val="001A672A"/>
    <w:rsid w:val="001A7551"/>
    <w:rsid w:val="001A7BAD"/>
    <w:rsid w:val="001B01A1"/>
    <w:rsid w:val="001B055E"/>
    <w:rsid w:val="001B08B7"/>
    <w:rsid w:val="001B08FB"/>
    <w:rsid w:val="001B1314"/>
    <w:rsid w:val="001B2561"/>
    <w:rsid w:val="001B2A21"/>
    <w:rsid w:val="001B37B7"/>
    <w:rsid w:val="001B3EF8"/>
    <w:rsid w:val="001B3F3F"/>
    <w:rsid w:val="001B5B91"/>
    <w:rsid w:val="001B648A"/>
    <w:rsid w:val="001B68E4"/>
    <w:rsid w:val="001B6C3D"/>
    <w:rsid w:val="001B6E52"/>
    <w:rsid w:val="001C0C01"/>
    <w:rsid w:val="001C19F8"/>
    <w:rsid w:val="001C1E26"/>
    <w:rsid w:val="001C2E53"/>
    <w:rsid w:val="001C3744"/>
    <w:rsid w:val="001C4237"/>
    <w:rsid w:val="001C472F"/>
    <w:rsid w:val="001C4ECD"/>
    <w:rsid w:val="001C5D5B"/>
    <w:rsid w:val="001C7741"/>
    <w:rsid w:val="001C7A45"/>
    <w:rsid w:val="001D0259"/>
    <w:rsid w:val="001D0805"/>
    <w:rsid w:val="001D3C8F"/>
    <w:rsid w:val="001D4928"/>
    <w:rsid w:val="001D4975"/>
    <w:rsid w:val="001D4DC1"/>
    <w:rsid w:val="001D5777"/>
    <w:rsid w:val="001D5EA2"/>
    <w:rsid w:val="001D7BA4"/>
    <w:rsid w:val="001E027B"/>
    <w:rsid w:val="001E181A"/>
    <w:rsid w:val="001E18EA"/>
    <w:rsid w:val="001E26C6"/>
    <w:rsid w:val="001E2C82"/>
    <w:rsid w:val="001E2E6F"/>
    <w:rsid w:val="001E2EFB"/>
    <w:rsid w:val="001E2FCE"/>
    <w:rsid w:val="001E3AD2"/>
    <w:rsid w:val="001E44DF"/>
    <w:rsid w:val="001E469B"/>
    <w:rsid w:val="001E490D"/>
    <w:rsid w:val="001E50A9"/>
    <w:rsid w:val="001E51C8"/>
    <w:rsid w:val="001E53EB"/>
    <w:rsid w:val="001E54C5"/>
    <w:rsid w:val="001E5B1A"/>
    <w:rsid w:val="001E5C63"/>
    <w:rsid w:val="001E5CAD"/>
    <w:rsid w:val="001E5CB0"/>
    <w:rsid w:val="001E5EF1"/>
    <w:rsid w:val="001E61E8"/>
    <w:rsid w:val="001E651A"/>
    <w:rsid w:val="001E6993"/>
    <w:rsid w:val="001E764B"/>
    <w:rsid w:val="001F0608"/>
    <w:rsid w:val="001F0914"/>
    <w:rsid w:val="001F0F4F"/>
    <w:rsid w:val="001F1482"/>
    <w:rsid w:val="001F258B"/>
    <w:rsid w:val="001F3944"/>
    <w:rsid w:val="001F443D"/>
    <w:rsid w:val="001F4853"/>
    <w:rsid w:val="001F4AF2"/>
    <w:rsid w:val="001F514F"/>
    <w:rsid w:val="001F53EF"/>
    <w:rsid w:val="001F5C0C"/>
    <w:rsid w:val="001F620B"/>
    <w:rsid w:val="001F6399"/>
    <w:rsid w:val="001F774D"/>
    <w:rsid w:val="0020051B"/>
    <w:rsid w:val="00200753"/>
    <w:rsid w:val="00201173"/>
    <w:rsid w:val="00201B5A"/>
    <w:rsid w:val="00201B7C"/>
    <w:rsid w:val="002021C8"/>
    <w:rsid w:val="00202F8F"/>
    <w:rsid w:val="002035BD"/>
    <w:rsid w:val="00203EE1"/>
    <w:rsid w:val="002040A2"/>
    <w:rsid w:val="00204607"/>
    <w:rsid w:val="0020498B"/>
    <w:rsid w:val="002050EA"/>
    <w:rsid w:val="002053B0"/>
    <w:rsid w:val="00205ED3"/>
    <w:rsid w:val="002060AD"/>
    <w:rsid w:val="002060DA"/>
    <w:rsid w:val="00207EB1"/>
    <w:rsid w:val="00207EED"/>
    <w:rsid w:val="0021068E"/>
    <w:rsid w:val="00210F37"/>
    <w:rsid w:val="00211D47"/>
    <w:rsid w:val="00214E99"/>
    <w:rsid w:val="00215E4B"/>
    <w:rsid w:val="00216649"/>
    <w:rsid w:val="0021695E"/>
    <w:rsid w:val="00216DD3"/>
    <w:rsid w:val="00216EE5"/>
    <w:rsid w:val="0021750E"/>
    <w:rsid w:val="0022080C"/>
    <w:rsid w:val="00221101"/>
    <w:rsid w:val="00221BB0"/>
    <w:rsid w:val="002221C2"/>
    <w:rsid w:val="0022265A"/>
    <w:rsid w:val="00222DD2"/>
    <w:rsid w:val="002231FE"/>
    <w:rsid w:val="0022336C"/>
    <w:rsid w:val="0022420C"/>
    <w:rsid w:val="0022482F"/>
    <w:rsid w:val="00225370"/>
    <w:rsid w:val="002254A5"/>
    <w:rsid w:val="00225815"/>
    <w:rsid w:val="00225F27"/>
    <w:rsid w:val="002278B7"/>
    <w:rsid w:val="00227E2D"/>
    <w:rsid w:val="002303A3"/>
    <w:rsid w:val="00231185"/>
    <w:rsid w:val="0023158A"/>
    <w:rsid w:val="002323A9"/>
    <w:rsid w:val="00232B44"/>
    <w:rsid w:val="00232C9B"/>
    <w:rsid w:val="002335DA"/>
    <w:rsid w:val="00234A70"/>
    <w:rsid w:val="00234EBB"/>
    <w:rsid w:val="00235D05"/>
    <w:rsid w:val="00235EB6"/>
    <w:rsid w:val="00236BA2"/>
    <w:rsid w:val="00237779"/>
    <w:rsid w:val="00237A30"/>
    <w:rsid w:val="00237F63"/>
    <w:rsid w:val="002404DD"/>
    <w:rsid w:val="00240AEC"/>
    <w:rsid w:val="00240BED"/>
    <w:rsid w:val="00240F3F"/>
    <w:rsid w:val="00241C10"/>
    <w:rsid w:val="00241CA9"/>
    <w:rsid w:val="00241D72"/>
    <w:rsid w:val="00241D81"/>
    <w:rsid w:val="002427B5"/>
    <w:rsid w:val="00243584"/>
    <w:rsid w:val="00243E38"/>
    <w:rsid w:val="0024413C"/>
    <w:rsid w:val="00244F5A"/>
    <w:rsid w:val="00245161"/>
    <w:rsid w:val="00245252"/>
    <w:rsid w:val="002462C7"/>
    <w:rsid w:val="002478A5"/>
    <w:rsid w:val="002478BB"/>
    <w:rsid w:val="00247C73"/>
    <w:rsid w:val="00247D1C"/>
    <w:rsid w:val="00251759"/>
    <w:rsid w:val="0025178E"/>
    <w:rsid w:val="00251C7B"/>
    <w:rsid w:val="00251FD9"/>
    <w:rsid w:val="00252326"/>
    <w:rsid w:val="00252FAD"/>
    <w:rsid w:val="002532AE"/>
    <w:rsid w:val="002536B1"/>
    <w:rsid w:val="00254871"/>
    <w:rsid w:val="002555A7"/>
    <w:rsid w:val="002556C2"/>
    <w:rsid w:val="00255FFF"/>
    <w:rsid w:val="00256ED0"/>
    <w:rsid w:val="0025703F"/>
    <w:rsid w:val="00257809"/>
    <w:rsid w:val="002601E3"/>
    <w:rsid w:val="00261102"/>
    <w:rsid w:val="00261E72"/>
    <w:rsid w:val="00262B74"/>
    <w:rsid w:val="00263289"/>
    <w:rsid w:val="0026346C"/>
    <w:rsid w:val="00263818"/>
    <w:rsid w:val="00263E88"/>
    <w:rsid w:val="0026418E"/>
    <w:rsid w:val="00264378"/>
    <w:rsid w:val="002643B2"/>
    <w:rsid w:val="00264819"/>
    <w:rsid w:val="002654FE"/>
    <w:rsid w:val="00266382"/>
    <w:rsid w:val="00267C91"/>
    <w:rsid w:val="00267CC0"/>
    <w:rsid w:val="00267D6D"/>
    <w:rsid w:val="00270877"/>
    <w:rsid w:val="00271C13"/>
    <w:rsid w:val="00272608"/>
    <w:rsid w:val="00272C8D"/>
    <w:rsid w:val="0027341D"/>
    <w:rsid w:val="00273495"/>
    <w:rsid w:val="00273654"/>
    <w:rsid w:val="00273C2E"/>
    <w:rsid w:val="00273C54"/>
    <w:rsid w:val="00274261"/>
    <w:rsid w:val="00274AE7"/>
    <w:rsid w:val="0027595C"/>
    <w:rsid w:val="00275D7A"/>
    <w:rsid w:val="00276F52"/>
    <w:rsid w:val="00277667"/>
    <w:rsid w:val="00277B50"/>
    <w:rsid w:val="00277CEE"/>
    <w:rsid w:val="00277EBB"/>
    <w:rsid w:val="00280F26"/>
    <w:rsid w:val="0028179F"/>
    <w:rsid w:val="00281E2A"/>
    <w:rsid w:val="0028245B"/>
    <w:rsid w:val="0028250D"/>
    <w:rsid w:val="00282E79"/>
    <w:rsid w:val="002833AD"/>
    <w:rsid w:val="00283B95"/>
    <w:rsid w:val="00284344"/>
    <w:rsid w:val="00284FBB"/>
    <w:rsid w:val="002873AB"/>
    <w:rsid w:val="002875B7"/>
    <w:rsid w:val="00287CA1"/>
    <w:rsid w:val="00287D49"/>
    <w:rsid w:val="0029021F"/>
    <w:rsid w:val="0029099D"/>
    <w:rsid w:val="00290B9D"/>
    <w:rsid w:val="00290BFF"/>
    <w:rsid w:val="00290FEA"/>
    <w:rsid w:val="002911D0"/>
    <w:rsid w:val="0029197D"/>
    <w:rsid w:val="002924C8"/>
    <w:rsid w:val="0029292B"/>
    <w:rsid w:val="00292D88"/>
    <w:rsid w:val="00292DC4"/>
    <w:rsid w:val="00293223"/>
    <w:rsid w:val="00293224"/>
    <w:rsid w:val="00293F60"/>
    <w:rsid w:val="002944AD"/>
    <w:rsid w:val="00295848"/>
    <w:rsid w:val="00295C78"/>
    <w:rsid w:val="00296D35"/>
    <w:rsid w:val="002A1864"/>
    <w:rsid w:val="002A2146"/>
    <w:rsid w:val="002A2A61"/>
    <w:rsid w:val="002A2CC2"/>
    <w:rsid w:val="002A4563"/>
    <w:rsid w:val="002A488C"/>
    <w:rsid w:val="002A4A21"/>
    <w:rsid w:val="002B1577"/>
    <w:rsid w:val="002B219E"/>
    <w:rsid w:val="002B2787"/>
    <w:rsid w:val="002B3AC9"/>
    <w:rsid w:val="002B5E3F"/>
    <w:rsid w:val="002B6ACE"/>
    <w:rsid w:val="002B6FAE"/>
    <w:rsid w:val="002C016F"/>
    <w:rsid w:val="002C0190"/>
    <w:rsid w:val="002C01BF"/>
    <w:rsid w:val="002C08E2"/>
    <w:rsid w:val="002C08E5"/>
    <w:rsid w:val="002C0BA9"/>
    <w:rsid w:val="002C2888"/>
    <w:rsid w:val="002C32C7"/>
    <w:rsid w:val="002C34A4"/>
    <w:rsid w:val="002C457E"/>
    <w:rsid w:val="002C4D06"/>
    <w:rsid w:val="002C59A4"/>
    <w:rsid w:val="002C65AC"/>
    <w:rsid w:val="002C79FF"/>
    <w:rsid w:val="002D0BA1"/>
    <w:rsid w:val="002D116F"/>
    <w:rsid w:val="002D14A1"/>
    <w:rsid w:val="002D1798"/>
    <w:rsid w:val="002D1F5D"/>
    <w:rsid w:val="002D3121"/>
    <w:rsid w:val="002D3345"/>
    <w:rsid w:val="002D3601"/>
    <w:rsid w:val="002D3919"/>
    <w:rsid w:val="002D3D95"/>
    <w:rsid w:val="002D5939"/>
    <w:rsid w:val="002D75D7"/>
    <w:rsid w:val="002D76FE"/>
    <w:rsid w:val="002D7E07"/>
    <w:rsid w:val="002E0C07"/>
    <w:rsid w:val="002E1E97"/>
    <w:rsid w:val="002E2E05"/>
    <w:rsid w:val="002E3EE3"/>
    <w:rsid w:val="002E470C"/>
    <w:rsid w:val="002E481F"/>
    <w:rsid w:val="002E48DA"/>
    <w:rsid w:val="002E4DBB"/>
    <w:rsid w:val="002E519C"/>
    <w:rsid w:val="002E5FFA"/>
    <w:rsid w:val="002E619E"/>
    <w:rsid w:val="002E7069"/>
    <w:rsid w:val="002E75B3"/>
    <w:rsid w:val="002E7919"/>
    <w:rsid w:val="002E7B3F"/>
    <w:rsid w:val="002F01F7"/>
    <w:rsid w:val="002F0BB9"/>
    <w:rsid w:val="002F0E58"/>
    <w:rsid w:val="002F0EE5"/>
    <w:rsid w:val="002F1558"/>
    <w:rsid w:val="002F188A"/>
    <w:rsid w:val="002F1DDA"/>
    <w:rsid w:val="002F274F"/>
    <w:rsid w:val="002F34D1"/>
    <w:rsid w:val="002F3880"/>
    <w:rsid w:val="002F4002"/>
    <w:rsid w:val="002F48CB"/>
    <w:rsid w:val="002F4E31"/>
    <w:rsid w:val="002F50D5"/>
    <w:rsid w:val="002F6237"/>
    <w:rsid w:val="002F7B41"/>
    <w:rsid w:val="0030010F"/>
    <w:rsid w:val="003011B6"/>
    <w:rsid w:val="00302B6A"/>
    <w:rsid w:val="00302D00"/>
    <w:rsid w:val="00303A9E"/>
    <w:rsid w:val="0030415A"/>
    <w:rsid w:val="003044F5"/>
    <w:rsid w:val="003048E8"/>
    <w:rsid w:val="00305126"/>
    <w:rsid w:val="003054E8"/>
    <w:rsid w:val="00306036"/>
    <w:rsid w:val="00307056"/>
    <w:rsid w:val="00307B64"/>
    <w:rsid w:val="00310D65"/>
    <w:rsid w:val="00311B44"/>
    <w:rsid w:val="003123AC"/>
    <w:rsid w:val="00312A4E"/>
    <w:rsid w:val="00313450"/>
    <w:rsid w:val="003135BC"/>
    <w:rsid w:val="00313FC7"/>
    <w:rsid w:val="00314050"/>
    <w:rsid w:val="0031427C"/>
    <w:rsid w:val="003149B7"/>
    <w:rsid w:val="00314C12"/>
    <w:rsid w:val="00315004"/>
    <w:rsid w:val="0031528E"/>
    <w:rsid w:val="00315C91"/>
    <w:rsid w:val="00315D7F"/>
    <w:rsid w:val="00316216"/>
    <w:rsid w:val="003166B7"/>
    <w:rsid w:val="00316740"/>
    <w:rsid w:val="00320294"/>
    <w:rsid w:val="00320DDE"/>
    <w:rsid w:val="0032145C"/>
    <w:rsid w:val="003214EE"/>
    <w:rsid w:val="0032167D"/>
    <w:rsid w:val="00322118"/>
    <w:rsid w:val="003233A2"/>
    <w:rsid w:val="00323A7C"/>
    <w:rsid w:val="003241AA"/>
    <w:rsid w:val="00324372"/>
    <w:rsid w:val="003244A8"/>
    <w:rsid w:val="00325DC6"/>
    <w:rsid w:val="0032628A"/>
    <w:rsid w:val="003272AC"/>
    <w:rsid w:val="00327AFB"/>
    <w:rsid w:val="00330AFE"/>
    <w:rsid w:val="00331590"/>
    <w:rsid w:val="00331BE5"/>
    <w:rsid w:val="00332549"/>
    <w:rsid w:val="003326BA"/>
    <w:rsid w:val="00333298"/>
    <w:rsid w:val="00333F32"/>
    <w:rsid w:val="00334973"/>
    <w:rsid w:val="00334FCF"/>
    <w:rsid w:val="00335060"/>
    <w:rsid w:val="00336140"/>
    <w:rsid w:val="00336C63"/>
    <w:rsid w:val="00337369"/>
    <w:rsid w:val="00340248"/>
    <w:rsid w:val="003406AB"/>
    <w:rsid w:val="00340D07"/>
    <w:rsid w:val="00340F83"/>
    <w:rsid w:val="00341194"/>
    <w:rsid w:val="0034128E"/>
    <w:rsid w:val="003423E9"/>
    <w:rsid w:val="0034264B"/>
    <w:rsid w:val="00342AC4"/>
    <w:rsid w:val="00343F47"/>
    <w:rsid w:val="00344670"/>
    <w:rsid w:val="00344EA6"/>
    <w:rsid w:val="0034508B"/>
    <w:rsid w:val="003454D4"/>
    <w:rsid w:val="00346AEE"/>
    <w:rsid w:val="003472D4"/>
    <w:rsid w:val="00347AE6"/>
    <w:rsid w:val="00350917"/>
    <w:rsid w:val="00350D59"/>
    <w:rsid w:val="00351ACB"/>
    <w:rsid w:val="00351B59"/>
    <w:rsid w:val="00352E86"/>
    <w:rsid w:val="00353527"/>
    <w:rsid w:val="00353B2A"/>
    <w:rsid w:val="0035403A"/>
    <w:rsid w:val="00354126"/>
    <w:rsid w:val="0035416F"/>
    <w:rsid w:val="00355096"/>
    <w:rsid w:val="003559C8"/>
    <w:rsid w:val="00355A5D"/>
    <w:rsid w:val="00356C62"/>
    <w:rsid w:val="00357407"/>
    <w:rsid w:val="003602C2"/>
    <w:rsid w:val="0036036D"/>
    <w:rsid w:val="003609AB"/>
    <w:rsid w:val="00360D57"/>
    <w:rsid w:val="00360DF9"/>
    <w:rsid w:val="00360F33"/>
    <w:rsid w:val="00362132"/>
    <w:rsid w:val="00362690"/>
    <w:rsid w:val="00362A9D"/>
    <w:rsid w:val="00362C05"/>
    <w:rsid w:val="003634B0"/>
    <w:rsid w:val="00363BA7"/>
    <w:rsid w:val="00364A46"/>
    <w:rsid w:val="00364AF6"/>
    <w:rsid w:val="0036598F"/>
    <w:rsid w:val="003661A2"/>
    <w:rsid w:val="003679D5"/>
    <w:rsid w:val="00367CB5"/>
    <w:rsid w:val="0037005A"/>
    <w:rsid w:val="00370507"/>
    <w:rsid w:val="00370C80"/>
    <w:rsid w:val="0037108B"/>
    <w:rsid w:val="00371AC6"/>
    <w:rsid w:val="003720F8"/>
    <w:rsid w:val="003720FE"/>
    <w:rsid w:val="003724D7"/>
    <w:rsid w:val="00372A12"/>
    <w:rsid w:val="00372BFB"/>
    <w:rsid w:val="00374355"/>
    <w:rsid w:val="0037453F"/>
    <w:rsid w:val="003747EC"/>
    <w:rsid w:val="00374C26"/>
    <w:rsid w:val="0037576A"/>
    <w:rsid w:val="0037597D"/>
    <w:rsid w:val="00375A9D"/>
    <w:rsid w:val="00375C48"/>
    <w:rsid w:val="00375D36"/>
    <w:rsid w:val="003760A2"/>
    <w:rsid w:val="0038014F"/>
    <w:rsid w:val="003805BF"/>
    <w:rsid w:val="00381DFB"/>
    <w:rsid w:val="00381F2E"/>
    <w:rsid w:val="00382304"/>
    <w:rsid w:val="00383A92"/>
    <w:rsid w:val="00383ABB"/>
    <w:rsid w:val="00384020"/>
    <w:rsid w:val="003848F9"/>
    <w:rsid w:val="00384CB2"/>
    <w:rsid w:val="00385D67"/>
    <w:rsid w:val="00385DB5"/>
    <w:rsid w:val="00385F81"/>
    <w:rsid w:val="00386D24"/>
    <w:rsid w:val="00387C1B"/>
    <w:rsid w:val="00387CD5"/>
    <w:rsid w:val="00387CFE"/>
    <w:rsid w:val="0039091A"/>
    <w:rsid w:val="00390FA5"/>
    <w:rsid w:val="003914A3"/>
    <w:rsid w:val="00392436"/>
    <w:rsid w:val="00392624"/>
    <w:rsid w:val="00392E6F"/>
    <w:rsid w:val="00393464"/>
    <w:rsid w:val="00393C59"/>
    <w:rsid w:val="00393E25"/>
    <w:rsid w:val="0039454A"/>
    <w:rsid w:val="003948D6"/>
    <w:rsid w:val="0039533A"/>
    <w:rsid w:val="0039535A"/>
    <w:rsid w:val="00395AA1"/>
    <w:rsid w:val="00395DB7"/>
    <w:rsid w:val="00396F5F"/>
    <w:rsid w:val="00396FB4"/>
    <w:rsid w:val="00397C5C"/>
    <w:rsid w:val="00397F3E"/>
    <w:rsid w:val="003A04A8"/>
    <w:rsid w:val="003A206C"/>
    <w:rsid w:val="003A3768"/>
    <w:rsid w:val="003A3DC3"/>
    <w:rsid w:val="003A474D"/>
    <w:rsid w:val="003A489E"/>
    <w:rsid w:val="003A5953"/>
    <w:rsid w:val="003A6C1D"/>
    <w:rsid w:val="003A7532"/>
    <w:rsid w:val="003A754B"/>
    <w:rsid w:val="003A7B1F"/>
    <w:rsid w:val="003B0E59"/>
    <w:rsid w:val="003B0FAA"/>
    <w:rsid w:val="003B18E0"/>
    <w:rsid w:val="003B1A58"/>
    <w:rsid w:val="003B2A59"/>
    <w:rsid w:val="003B2D7E"/>
    <w:rsid w:val="003B3733"/>
    <w:rsid w:val="003B3B32"/>
    <w:rsid w:val="003B4ABB"/>
    <w:rsid w:val="003B4B75"/>
    <w:rsid w:val="003B59D8"/>
    <w:rsid w:val="003B6662"/>
    <w:rsid w:val="003B6849"/>
    <w:rsid w:val="003B6A4C"/>
    <w:rsid w:val="003B6E83"/>
    <w:rsid w:val="003B7592"/>
    <w:rsid w:val="003B7A5D"/>
    <w:rsid w:val="003B7A6C"/>
    <w:rsid w:val="003C03FA"/>
    <w:rsid w:val="003C0488"/>
    <w:rsid w:val="003C08E9"/>
    <w:rsid w:val="003C0F8A"/>
    <w:rsid w:val="003C1578"/>
    <w:rsid w:val="003C17C3"/>
    <w:rsid w:val="003C1F9A"/>
    <w:rsid w:val="003C2778"/>
    <w:rsid w:val="003C2929"/>
    <w:rsid w:val="003C3A14"/>
    <w:rsid w:val="003C3AE1"/>
    <w:rsid w:val="003C3B4F"/>
    <w:rsid w:val="003C412D"/>
    <w:rsid w:val="003C49F9"/>
    <w:rsid w:val="003C4AAE"/>
    <w:rsid w:val="003C4D18"/>
    <w:rsid w:val="003C4FF8"/>
    <w:rsid w:val="003C6354"/>
    <w:rsid w:val="003C6E50"/>
    <w:rsid w:val="003C6FC4"/>
    <w:rsid w:val="003C7376"/>
    <w:rsid w:val="003D0691"/>
    <w:rsid w:val="003D1F1C"/>
    <w:rsid w:val="003D3277"/>
    <w:rsid w:val="003D4369"/>
    <w:rsid w:val="003D457E"/>
    <w:rsid w:val="003D460C"/>
    <w:rsid w:val="003D4906"/>
    <w:rsid w:val="003D4C5C"/>
    <w:rsid w:val="003D51C4"/>
    <w:rsid w:val="003D55CE"/>
    <w:rsid w:val="003D6BCE"/>
    <w:rsid w:val="003D71E2"/>
    <w:rsid w:val="003D79A1"/>
    <w:rsid w:val="003E06A1"/>
    <w:rsid w:val="003E0ECC"/>
    <w:rsid w:val="003E2B61"/>
    <w:rsid w:val="003E44F9"/>
    <w:rsid w:val="003E452F"/>
    <w:rsid w:val="003E47D7"/>
    <w:rsid w:val="003E4AAD"/>
    <w:rsid w:val="003E4F9D"/>
    <w:rsid w:val="003E5498"/>
    <w:rsid w:val="003E5C80"/>
    <w:rsid w:val="003E6D45"/>
    <w:rsid w:val="003E738D"/>
    <w:rsid w:val="003E74C4"/>
    <w:rsid w:val="003E782F"/>
    <w:rsid w:val="003E7A13"/>
    <w:rsid w:val="003F0370"/>
    <w:rsid w:val="003F07BC"/>
    <w:rsid w:val="003F12F3"/>
    <w:rsid w:val="003F18EE"/>
    <w:rsid w:val="003F1A38"/>
    <w:rsid w:val="003F2E9C"/>
    <w:rsid w:val="003F322D"/>
    <w:rsid w:val="003F3767"/>
    <w:rsid w:val="003F383E"/>
    <w:rsid w:val="003F3B51"/>
    <w:rsid w:val="003F3BAD"/>
    <w:rsid w:val="003F3F30"/>
    <w:rsid w:val="003F40A9"/>
    <w:rsid w:val="003F41C8"/>
    <w:rsid w:val="003F4B48"/>
    <w:rsid w:val="003F525E"/>
    <w:rsid w:val="003F5679"/>
    <w:rsid w:val="003F5AE3"/>
    <w:rsid w:val="003F661C"/>
    <w:rsid w:val="003F6631"/>
    <w:rsid w:val="003F6780"/>
    <w:rsid w:val="003F6B40"/>
    <w:rsid w:val="003F7353"/>
    <w:rsid w:val="003F7788"/>
    <w:rsid w:val="0040004F"/>
    <w:rsid w:val="004003AC"/>
    <w:rsid w:val="00400A7F"/>
    <w:rsid w:val="00400AA2"/>
    <w:rsid w:val="00401754"/>
    <w:rsid w:val="00401773"/>
    <w:rsid w:val="0040194F"/>
    <w:rsid w:val="004023A4"/>
    <w:rsid w:val="00402A1C"/>
    <w:rsid w:val="00402EFC"/>
    <w:rsid w:val="00404424"/>
    <w:rsid w:val="00404BE4"/>
    <w:rsid w:val="004054C9"/>
    <w:rsid w:val="00407120"/>
    <w:rsid w:val="004074EC"/>
    <w:rsid w:val="00410267"/>
    <w:rsid w:val="004109FB"/>
    <w:rsid w:val="00410C7C"/>
    <w:rsid w:val="004128EE"/>
    <w:rsid w:val="004129A2"/>
    <w:rsid w:val="00412F4D"/>
    <w:rsid w:val="00413B1A"/>
    <w:rsid w:val="00414441"/>
    <w:rsid w:val="00414A1D"/>
    <w:rsid w:val="004152B0"/>
    <w:rsid w:val="00416797"/>
    <w:rsid w:val="00416881"/>
    <w:rsid w:val="00417482"/>
    <w:rsid w:val="004175B5"/>
    <w:rsid w:val="004202A8"/>
    <w:rsid w:val="00420872"/>
    <w:rsid w:val="004216CE"/>
    <w:rsid w:val="00421AC1"/>
    <w:rsid w:val="00421CB5"/>
    <w:rsid w:val="004229E7"/>
    <w:rsid w:val="00422CF3"/>
    <w:rsid w:val="0042303B"/>
    <w:rsid w:val="00423539"/>
    <w:rsid w:val="00423986"/>
    <w:rsid w:val="00424320"/>
    <w:rsid w:val="004251FB"/>
    <w:rsid w:val="004256C0"/>
    <w:rsid w:val="00425C50"/>
    <w:rsid w:val="00425DC2"/>
    <w:rsid w:val="00426281"/>
    <w:rsid w:val="0042631D"/>
    <w:rsid w:val="00426754"/>
    <w:rsid w:val="00430A23"/>
    <w:rsid w:val="00430F28"/>
    <w:rsid w:val="004322AF"/>
    <w:rsid w:val="00432534"/>
    <w:rsid w:val="004328B9"/>
    <w:rsid w:val="00432A18"/>
    <w:rsid w:val="00432BEA"/>
    <w:rsid w:val="00434547"/>
    <w:rsid w:val="00434747"/>
    <w:rsid w:val="004354D8"/>
    <w:rsid w:val="004357AF"/>
    <w:rsid w:val="00435D65"/>
    <w:rsid w:val="004360A5"/>
    <w:rsid w:val="004366C7"/>
    <w:rsid w:val="004367FC"/>
    <w:rsid w:val="004368F7"/>
    <w:rsid w:val="004372C1"/>
    <w:rsid w:val="0043731B"/>
    <w:rsid w:val="00440182"/>
    <w:rsid w:val="0044063C"/>
    <w:rsid w:val="00441176"/>
    <w:rsid w:val="0044265A"/>
    <w:rsid w:val="00442A7E"/>
    <w:rsid w:val="00442AC4"/>
    <w:rsid w:val="00442D17"/>
    <w:rsid w:val="00443C7C"/>
    <w:rsid w:val="004448D9"/>
    <w:rsid w:val="00444DFF"/>
    <w:rsid w:val="00445052"/>
    <w:rsid w:val="0044590C"/>
    <w:rsid w:val="004467F1"/>
    <w:rsid w:val="0045285C"/>
    <w:rsid w:val="00452CB8"/>
    <w:rsid w:val="00453267"/>
    <w:rsid w:val="00453B02"/>
    <w:rsid w:val="004545AD"/>
    <w:rsid w:val="004559EE"/>
    <w:rsid w:val="0045643C"/>
    <w:rsid w:val="004568BF"/>
    <w:rsid w:val="00456A6E"/>
    <w:rsid w:val="00457CF0"/>
    <w:rsid w:val="00460287"/>
    <w:rsid w:val="0046106D"/>
    <w:rsid w:val="0046135D"/>
    <w:rsid w:val="0046344B"/>
    <w:rsid w:val="004636B3"/>
    <w:rsid w:val="00463994"/>
    <w:rsid w:val="00463E1D"/>
    <w:rsid w:val="0046424B"/>
    <w:rsid w:val="00464BD4"/>
    <w:rsid w:val="00465580"/>
    <w:rsid w:val="0046775C"/>
    <w:rsid w:val="00467EFB"/>
    <w:rsid w:val="004704C8"/>
    <w:rsid w:val="00470712"/>
    <w:rsid w:val="00470DEB"/>
    <w:rsid w:val="00471C96"/>
    <w:rsid w:val="00471E95"/>
    <w:rsid w:val="00471F53"/>
    <w:rsid w:val="004721A6"/>
    <w:rsid w:val="004721D7"/>
    <w:rsid w:val="004732CB"/>
    <w:rsid w:val="00473E23"/>
    <w:rsid w:val="004745D5"/>
    <w:rsid w:val="00474784"/>
    <w:rsid w:val="00474BBD"/>
    <w:rsid w:val="00474DB5"/>
    <w:rsid w:val="00475605"/>
    <w:rsid w:val="004757C5"/>
    <w:rsid w:val="00475C31"/>
    <w:rsid w:val="00477676"/>
    <w:rsid w:val="00477F3C"/>
    <w:rsid w:val="0048070E"/>
    <w:rsid w:val="00480D17"/>
    <w:rsid w:val="004828FF"/>
    <w:rsid w:val="00482963"/>
    <w:rsid w:val="00482ADB"/>
    <w:rsid w:val="00482BC6"/>
    <w:rsid w:val="00482D01"/>
    <w:rsid w:val="00483B34"/>
    <w:rsid w:val="00484B16"/>
    <w:rsid w:val="00484BB2"/>
    <w:rsid w:val="00484E86"/>
    <w:rsid w:val="00485946"/>
    <w:rsid w:val="0048646A"/>
    <w:rsid w:val="00487483"/>
    <w:rsid w:val="00490408"/>
    <w:rsid w:val="00490D61"/>
    <w:rsid w:val="0049115C"/>
    <w:rsid w:val="004911D4"/>
    <w:rsid w:val="00491401"/>
    <w:rsid w:val="00491BBD"/>
    <w:rsid w:val="00492091"/>
    <w:rsid w:val="004924E3"/>
    <w:rsid w:val="00492582"/>
    <w:rsid w:val="00492F89"/>
    <w:rsid w:val="0049305A"/>
    <w:rsid w:val="00493332"/>
    <w:rsid w:val="00493698"/>
    <w:rsid w:val="00493CC6"/>
    <w:rsid w:val="004949B6"/>
    <w:rsid w:val="00494A4B"/>
    <w:rsid w:val="00494B94"/>
    <w:rsid w:val="00495AF8"/>
    <w:rsid w:val="00495B74"/>
    <w:rsid w:val="00495D0E"/>
    <w:rsid w:val="00496411"/>
    <w:rsid w:val="00496808"/>
    <w:rsid w:val="00496BCA"/>
    <w:rsid w:val="004979BF"/>
    <w:rsid w:val="004A0489"/>
    <w:rsid w:val="004A0AA1"/>
    <w:rsid w:val="004A115E"/>
    <w:rsid w:val="004A12F3"/>
    <w:rsid w:val="004A2058"/>
    <w:rsid w:val="004A283A"/>
    <w:rsid w:val="004A2DC9"/>
    <w:rsid w:val="004A3234"/>
    <w:rsid w:val="004A3240"/>
    <w:rsid w:val="004A418C"/>
    <w:rsid w:val="004A4C6B"/>
    <w:rsid w:val="004A5DD1"/>
    <w:rsid w:val="004A6037"/>
    <w:rsid w:val="004A7020"/>
    <w:rsid w:val="004A7E63"/>
    <w:rsid w:val="004B156A"/>
    <w:rsid w:val="004B1CA2"/>
    <w:rsid w:val="004B3932"/>
    <w:rsid w:val="004B3DD0"/>
    <w:rsid w:val="004B3DFD"/>
    <w:rsid w:val="004B4227"/>
    <w:rsid w:val="004B4A29"/>
    <w:rsid w:val="004B4DC0"/>
    <w:rsid w:val="004B5222"/>
    <w:rsid w:val="004B528C"/>
    <w:rsid w:val="004B5B58"/>
    <w:rsid w:val="004B6018"/>
    <w:rsid w:val="004B65D0"/>
    <w:rsid w:val="004B709B"/>
    <w:rsid w:val="004C01DC"/>
    <w:rsid w:val="004C0B6E"/>
    <w:rsid w:val="004C0BDA"/>
    <w:rsid w:val="004C1C82"/>
    <w:rsid w:val="004C1DA5"/>
    <w:rsid w:val="004C330C"/>
    <w:rsid w:val="004C3365"/>
    <w:rsid w:val="004C38A3"/>
    <w:rsid w:val="004C3AD9"/>
    <w:rsid w:val="004C4A44"/>
    <w:rsid w:val="004C5150"/>
    <w:rsid w:val="004C585A"/>
    <w:rsid w:val="004C5EB1"/>
    <w:rsid w:val="004C6D55"/>
    <w:rsid w:val="004C745C"/>
    <w:rsid w:val="004C7A63"/>
    <w:rsid w:val="004C7E14"/>
    <w:rsid w:val="004D093B"/>
    <w:rsid w:val="004D2275"/>
    <w:rsid w:val="004D428D"/>
    <w:rsid w:val="004D4C6C"/>
    <w:rsid w:val="004D57CF"/>
    <w:rsid w:val="004D5816"/>
    <w:rsid w:val="004D5836"/>
    <w:rsid w:val="004D59D7"/>
    <w:rsid w:val="004D5A83"/>
    <w:rsid w:val="004D5DBC"/>
    <w:rsid w:val="004D5F88"/>
    <w:rsid w:val="004D6A1F"/>
    <w:rsid w:val="004D7674"/>
    <w:rsid w:val="004D7A72"/>
    <w:rsid w:val="004D7B3A"/>
    <w:rsid w:val="004D7D19"/>
    <w:rsid w:val="004E0952"/>
    <w:rsid w:val="004E11B9"/>
    <w:rsid w:val="004E15E6"/>
    <w:rsid w:val="004E1DC1"/>
    <w:rsid w:val="004E1FD2"/>
    <w:rsid w:val="004E5000"/>
    <w:rsid w:val="004E574B"/>
    <w:rsid w:val="004E58BA"/>
    <w:rsid w:val="004E6589"/>
    <w:rsid w:val="004E76C9"/>
    <w:rsid w:val="004E7BD5"/>
    <w:rsid w:val="004F1210"/>
    <w:rsid w:val="004F148A"/>
    <w:rsid w:val="004F1C6D"/>
    <w:rsid w:val="004F31F9"/>
    <w:rsid w:val="004F4E87"/>
    <w:rsid w:val="004F5124"/>
    <w:rsid w:val="004F51EE"/>
    <w:rsid w:val="004F56C5"/>
    <w:rsid w:val="004F7E1D"/>
    <w:rsid w:val="00500570"/>
    <w:rsid w:val="00500A33"/>
    <w:rsid w:val="00500AC0"/>
    <w:rsid w:val="00501BC0"/>
    <w:rsid w:val="00501C46"/>
    <w:rsid w:val="005026B7"/>
    <w:rsid w:val="00502EB9"/>
    <w:rsid w:val="0050312C"/>
    <w:rsid w:val="00503248"/>
    <w:rsid w:val="005033D8"/>
    <w:rsid w:val="005043B5"/>
    <w:rsid w:val="00504404"/>
    <w:rsid w:val="00504613"/>
    <w:rsid w:val="00505272"/>
    <w:rsid w:val="00505932"/>
    <w:rsid w:val="00505CD9"/>
    <w:rsid w:val="0050658E"/>
    <w:rsid w:val="00506EFE"/>
    <w:rsid w:val="00510A3E"/>
    <w:rsid w:val="00510DB0"/>
    <w:rsid w:val="005137ED"/>
    <w:rsid w:val="00513F10"/>
    <w:rsid w:val="005147A6"/>
    <w:rsid w:val="00514A0E"/>
    <w:rsid w:val="00514DA1"/>
    <w:rsid w:val="00516C47"/>
    <w:rsid w:val="00516DD1"/>
    <w:rsid w:val="005175D4"/>
    <w:rsid w:val="00517F23"/>
    <w:rsid w:val="00520959"/>
    <w:rsid w:val="00520ADB"/>
    <w:rsid w:val="00521AFC"/>
    <w:rsid w:val="00521B3C"/>
    <w:rsid w:val="00521EC4"/>
    <w:rsid w:val="00522153"/>
    <w:rsid w:val="00522229"/>
    <w:rsid w:val="0052234D"/>
    <w:rsid w:val="005223F0"/>
    <w:rsid w:val="005223FC"/>
    <w:rsid w:val="0052284B"/>
    <w:rsid w:val="00522EBB"/>
    <w:rsid w:val="005238AF"/>
    <w:rsid w:val="005244A9"/>
    <w:rsid w:val="00524B98"/>
    <w:rsid w:val="00524D98"/>
    <w:rsid w:val="0052525B"/>
    <w:rsid w:val="00526728"/>
    <w:rsid w:val="00526BDD"/>
    <w:rsid w:val="00527B52"/>
    <w:rsid w:val="005302E2"/>
    <w:rsid w:val="00530464"/>
    <w:rsid w:val="005310AA"/>
    <w:rsid w:val="00531FF0"/>
    <w:rsid w:val="00532CD8"/>
    <w:rsid w:val="00533178"/>
    <w:rsid w:val="0053349F"/>
    <w:rsid w:val="0053516A"/>
    <w:rsid w:val="0053548F"/>
    <w:rsid w:val="00535C96"/>
    <w:rsid w:val="00536197"/>
    <w:rsid w:val="005364A0"/>
    <w:rsid w:val="005364A5"/>
    <w:rsid w:val="005367FF"/>
    <w:rsid w:val="00537009"/>
    <w:rsid w:val="00537053"/>
    <w:rsid w:val="005378B6"/>
    <w:rsid w:val="00537B95"/>
    <w:rsid w:val="00537C31"/>
    <w:rsid w:val="00537FA5"/>
    <w:rsid w:val="00537FE6"/>
    <w:rsid w:val="005400AA"/>
    <w:rsid w:val="005416FA"/>
    <w:rsid w:val="00541C34"/>
    <w:rsid w:val="00542272"/>
    <w:rsid w:val="00542BA2"/>
    <w:rsid w:val="00543371"/>
    <w:rsid w:val="00543471"/>
    <w:rsid w:val="00543AEB"/>
    <w:rsid w:val="00543DA5"/>
    <w:rsid w:val="005442CE"/>
    <w:rsid w:val="005447D4"/>
    <w:rsid w:val="005447DC"/>
    <w:rsid w:val="00544C57"/>
    <w:rsid w:val="00544F39"/>
    <w:rsid w:val="00545832"/>
    <w:rsid w:val="00545C38"/>
    <w:rsid w:val="0054601D"/>
    <w:rsid w:val="005467C9"/>
    <w:rsid w:val="00546823"/>
    <w:rsid w:val="00546FF4"/>
    <w:rsid w:val="00547D39"/>
    <w:rsid w:val="00547DB5"/>
    <w:rsid w:val="00550239"/>
    <w:rsid w:val="00550A00"/>
    <w:rsid w:val="00551409"/>
    <w:rsid w:val="00551830"/>
    <w:rsid w:val="00551850"/>
    <w:rsid w:val="0055305E"/>
    <w:rsid w:val="0055334B"/>
    <w:rsid w:val="005537CB"/>
    <w:rsid w:val="00553EBC"/>
    <w:rsid w:val="00554DD6"/>
    <w:rsid w:val="00557446"/>
    <w:rsid w:val="00557A92"/>
    <w:rsid w:val="00557B96"/>
    <w:rsid w:val="00560925"/>
    <w:rsid w:val="005616B9"/>
    <w:rsid w:val="00561805"/>
    <w:rsid w:val="00561A0B"/>
    <w:rsid w:val="0056273B"/>
    <w:rsid w:val="005627EE"/>
    <w:rsid w:val="005639AE"/>
    <w:rsid w:val="00564984"/>
    <w:rsid w:val="00564B07"/>
    <w:rsid w:val="0056506A"/>
    <w:rsid w:val="00565634"/>
    <w:rsid w:val="005658FE"/>
    <w:rsid w:val="00565930"/>
    <w:rsid w:val="005659A9"/>
    <w:rsid w:val="00565A30"/>
    <w:rsid w:val="00565AB0"/>
    <w:rsid w:val="0056631D"/>
    <w:rsid w:val="00567356"/>
    <w:rsid w:val="00567960"/>
    <w:rsid w:val="005706EE"/>
    <w:rsid w:val="00571255"/>
    <w:rsid w:val="00571413"/>
    <w:rsid w:val="0057240B"/>
    <w:rsid w:val="00572E75"/>
    <w:rsid w:val="0057466C"/>
    <w:rsid w:val="00574FD4"/>
    <w:rsid w:val="00575556"/>
    <w:rsid w:val="005767B9"/>
    <w:rsid w:val="00577350"/>
    <w:rsid w:val="00580D81"/>
    <w:rsid w:val="00580DF0"/>
    <w:rsid w:val="00580F0D"/>
    <w:rsid w:val="00581907"/>
    <w:rsid w:val="00582D19"/>
    <w:rsid w:val="00582D6C"/>
    <w:rsid w:val="00582D8B"/>
    <w:rsid w:val="00582E22"/>
    <w:rsid w:val="00584ADF"/>
    <w:rsid w:val="00584DD3"/>
    <w:rsid w:val="005857D6"/>
    <w:rsid w:val="00587353"/>
    <w:rsid w:val="00587BCB"/>
    <w:rsid w:val="00587CE1"/>
    <w:rsid w:val="005901D1"/>
    <w:rsid w:val="00590209"/>
    <w:rsid w:val="00591D53"/>
    <w:rsid w:val="0059244F"/>
    <w:rsid w:val="00592F19"/>
    <w:rsid w:val="00594038"/>
    <w:rsid w:val="00594719"/>
    <w:rsid w:val="00595898"/>
    <w:rsid w:val="00595B63"/>
    <w:rsid w:val="0059657F"/>
    <w:rsid w:val="00596ACD"/>
    <w:rsid w:val="00596E5F"/>
    <w:rsid w:val="005971DD"/>
    <w:rsid w:val="00597841"/>
    <w:rsid w:val="005A0C6E"/>
    <w:rsid w:val="005A0C8E"/>
    <w:rsid w:val="005A100C"/>
    <w:rsid w:val="005A1963"/>
    <w:rsid w:val="005A1EF1"/>
    <w:rsid w:val="005A2839"/>
    <w:rsid w:val="005A29E4"/>
    <w:rsid w:val="005A2BC5"/>
    <w:rsid w:val="005A30D7"/>
    <w:rsid w:val="005A4C50"/>
    <w:rsid w:val="005A4D7E"/>
    <w:rsid w:val="005A5566"/>
    <w:rsid w:val="005A69F2"/>
    <w:rsid w:val="005A6F1A"/>
    <w:rsid w:val="005A75DD"/>
    <w:rsid w:val="005A7F62"/>
    <w:rsid w:val="005B0895"/>
    <w:rsid w:val="005B0EFB"/>
    <w:rsid w:val="005B1A50"/>
    <w:rsid w:val="005B33B2"/>
    <w:rsid w:val="005B373D"/>
    <w:rsid w:val="005B564F"/>
    <w:rsid w:val="005B57F6"/>
    <w:rsid w:val="005B5934"/>
    <w:rsid w:val="005B5D99"/>
    <w:rsid w:val="005B60ED"/>
    <w:rsid w:val="005C0B35"/>
    <w:rsid w:val="005C14A2"/>
    <w:rsid w:val="005C161B"/>
    <w:rsid w:val="005C1F9F"/>
    <w:rsid w:val="005C1FCB"/>
    <w:rsid w:val="005C208E"/>
    <w:rsid w:val="005C2884"/>
    <w:rsid w:val="005C29B4"/>
    <w:rsid w:val="005C34D1"/>
    <w:rsid w:val="005C452E"/>
    <w:rsid w:val="005C471A"/>
    <w:rsid w:val="005C4E09"/>
    <w:rsid w:val="005C5369"/>
    <w:rsid w:val="005C5A17"/>
    <w:rsid w:val="005C6421"/>
    <w:rsid w:val="005C6DCA"/>
    <w:rsid w:val="005C6E87"/>
    <w:rsid w:val="005C780C"/>
    <w:rsid w:val="005C7C80"/>
    <w:rsid w:val="005D0CEA"/>
    <w:rsid w:val="005D0D2D"/>
    <w:rsid w:val="005D2368"/>
    <w:rsid w:val="005D3DDB"/>
    <w:rsid w:val="005D513E"/>
    <w:rsid w:val="005D5160"/>
    <w:rsid w:val="005D5296"/>
    <w:rsid w:val="005D5473"/>
    <w:rsid w:val="005D63DD"/>
    <w:rsid w:val="005D69A2"/>
    <w:rsid w:val="005D6A30"/>
    <w:rsid w:val="005D797D"/>
    <w:rsid w:val="005E0BEC"/>
    <w:rsid w:val="005E17B1"/>
    <w:rsid w:val="005E1AD0"/>
    <w:rsid w:val="005E1DF4"/>
    <w:rsid w:val="005E3244"/>
    <w:rsid w:val="005E3B05"/>
    <w:rsid w:val="005E3F5F"/>
    <w:rsid w:val="005E4B45"/>
    <w:rsid w:val="005E50F8"/>
    <w:rsid w:val="005E51A0"/>
    <w:rsid w:val="005E5724"/>
    <w:rsid w:val="005E57B4"/>
    <w:rsid w:val="005E66FE"/>
    <w:rsid w:val="005E71BD"/>
    <w:rsid w:val="005E7728"/>
    <w:rsid w:val="005F0471"/>
    <w:rsid w:val="005F1384"/>
    <w:rsid w:val="005F2367"/>
    <w:rsid w:val="005F3D89"/>
    <w:rsid w:val="005F497B"/>
    <w:rsid w:val="005F59A4"/>
    <w:rsid w:val="005F7949"/>
    <w:rsid w:val="00601334"/>
    <w:rsid w:val="006021DB"/>
    <w:rsid w:val="00603197"/>
    <w:rsid w:val="00603D4E"/>
    <w:rsid w:val="00603F6C"/>
    <w:rsid w:val="00604251"/>
    <w:rsid w:val="006046C7"/>
    <w:rsid w:val="00604DF7"/>
    <w:rsid w:val="0060534E"/>
    <w:rsid w:val="00605772"/>
    <w:rsid w:val="00605A0F"/>
    <w:rsid w:val="00606059"/>
    <w:rsid w:val="006064C6"/>
    <w:rsid w:val="006074B8"/>
    <w:rsid w:val="006078FB"/>
    <w:rsid w:val="00607C8B"/>
    <w:rsid w:val="00610BBB"/>
    <w:rsid w:val="00611B21"/>
    <w:rsid w:val="0061204F"/>
    <w:rsid w:val="00612C9B"/>
    <w:rsid w:val="00613737"/>
    <w:rsid w:val="006141EA"/>
    <w:rsid w:val="006146DA"/>
    <w:rsid w:val="00614B0D"/>
    <w:rsid w:val="0061544F"/>
    <w:rsid w:val="00615517"/>
    <w:rsid w:val="00615B7E"/>
    <w:rsid w:val="00615C78"/>
    <w:rsid w:val="00615DB6"/>
    <w:rsid w:val="0061611F"/>
    <w:rsid w:val="00617987"/>
    <w:rsid w:val="006204EB"/>
    <w:rsid w:val="00620A80"/>
    <w:rsid w:val="006225E4"/>
    <w:rsid w:val="006226ED"/>
    <w:rsid w:val="00622865"/>
    <w:rsid w:val="00622EA0"/>
    <w:rsid w:val="00623F33"/>
    <w:rsid w:val="00624720"/>
    <w:rsid w:val="00625A58"/>
    <w:rsid w:val="00625B7E"/>
    <w:rsid w:val="006260DD"/>
    <w:rsid w:val="006264A6"/>
    <w:rsid w:val="0062688C"/>
    <w:rsid w:val="00626EF3"/>
    <w:rsid w:val="00627422"/>
    <w:rsid w:val="00627D30"/>
    <w:rsid w:val="0063074E"/>
    <w:rsid w:val="0063160B"/>
    <w:rsid w:val="006319CC"/>
    <w:rsid w:val="00632575"/>
    <w:rsid w:val="006337BE"/>
    <w:rsid w:val="00633848"/>
    <w:rsid w:val="006348CD"/>
    <w:rsid w:val="006354BD"/>
    <w:rsid w:val="00635F7B"/>
    <w:rsid w:val="006365B4"/>
    <w:rsid w:val="006368FC"/>
    <w:rsid w:val="00636DAE"/>
    <w:rsid w:val="00636E5C"/>
    <w:rsid w:val="0063713F"/>
    <w:rsid w:val="00641D38"/>
    <w:rsid w:val="00642721"/>
    <w:rsid w:val="00643007"/>
    <w:rsid w:val="00643579"/>
    <w:rsid w:val="00645537"/>
    <w:rsid w:val="0064582A"/>
    <w:rsid w:val="0064619F"/>
    <w:rsid w:val="006462AC"/>
    <w:rsid w:val="006477F9"/>
    <w:rsid w:val="00650137"/>
    <w:rsid w:val="00650FCF"/>
    <w:rsid w:val="0065126E"/>
    <w:rsid w:val="006518F2"/>
    <w:rsid w:val="00652341"/>
    <w:rsid w:val="00652F0B"/>
    <w:rsid w:val="0065327D"/>
    <w:rsid w:val="00654D14"/>
    <w:rsid w:val="00655B58"/>
    <w:rsid w:val="00655F3C"/>
    <w:rsid w:val="0065621C"/>
    <w:rsid w:val="00656550"/>
    <w:rsid w:val="00657147"/>
    <w:rsid w:val="00657E62"/>
    <w:rsid w:val="006600E0"/>
    <w:rsid w:val="00660477"/>
    <w:rsid w:val="00660A8A"/>
    <w:rsid w:val="006613A5"/>
    <w:rsid w:val="006634E6"/>
    <w:rsid w:val="00663DEA"/>
    <w:rsid w:val="00664F78"/>
    <w:rsid w:val="00665049"/>
    <w:rsid w:val="006659A3"/>
    <w:rsid w:val="00665BF4"/>
    <w:rsid w:val="006664B2"/>
    <w:rsid w:val="0066660A"/>
    <w:rsid w:val="006672AC"/>
    <w:rsid w:val="006674EA"/>
    <w:rsid w:val="00667D0B"/>
    <w:rsid w:val="00667E95"/>
    <w:rsid w:val="00671068"/>
    <w:rsid w:val="006710B6"/>
    <w:rsid w:val="006721BC"/>
    <w:rsid w:val="00672630"/>
    <w:rsid w:val="00672F28"/>
    <w:rsid w:val="00673317"/>
    <w:rsid w:val="006737CC"/>
    <w:rsid w:val="00673A38"/>
    <w:rsid w:val="0067464B"/>
    <w:rsid w:val="00674690"/>
    <w:rsid w:val="0067501A"/>
    <w:rsid w:val="00675CC0"/>
    <w:rsid w:val="00675FA2"/>
    <w:rsid w:val="00676A8B"/>
    <w:rsid w:val="00676E9B"/>
    <w:rsid w:val="00677712"/>
    <w:rsid w:val="00677B16"/>
    <w:rsid w:val="00680095"/>
    <w:rsid w:val="006802F7"/>
    <w:rsid w:val="00680822"/>
    <w:rsid w:val="00680A2E"/>
    <w:rsid w:val="00680A64"/>
    <w:rsid w:val="00682542"/>
    <w:rsid w:val="006829CD"/>
    <w:rsid w:val="00682E4D"/>
    <w:rsid w:val="0068360F"/>
    <w:rsid w:val="006836B8"/>
    <w:rsid w:val="0068391E"/>
    <w:rsid w:val="006844B9"/>
    <w:rsid w:val="00685157"/>
    <w:rsid w:val="006856A9"/>
    <w:rsid w:val="006857F6"/>
    <w:rsid w:val="00685DB3"/>
    <w:rsid w:val="00685F2C"/>
    <w:rsid w:val="006867AA"/>
    <w:rsid w:val="00687166"/>
    <w:rsid w:val="00687514"/>
    <w:rsid w:val="00687999"/>
    <w:rsid w:val="00687A05"/>
    <w:rsid w:val="00690B57"/>
    <w:rsid w:val="00690DF1"/>
    <w:rsid w:val="00690E83"/>
    <w:rsid w:val="0069107C"/>
    <w:rsid w:val="00691367"/>
    <w:rsid w:val="00691E73"/>
    <w:rsid w:val="006921D6"/>
    <w:rsid w:val="00692C6E"/>
    <w:rsid w:val="00692F03"/>
    <w:rsid w:val="006933D9"/>
    <w:rsid w:val="00693ABE"/>
    <w:rsid w:val="00693FA3"/>
    <w:rsid w:val="00694155"/>
    <w:rsid w:val="00694F11"/>
    <w:rsid w:val="006951CB"/>
    <w:rsid w:val="00695854"/>
    <w:rsid w:val="0069627B"/>
    <w:rsid w:val="0069696C"/>
    <w:rsid w:val="00697418"/>
    <w:rsid w:val="00697627"/>
    <w:rsid w:val="00697AF8"/>
    <w:rsid w:val="006A0AD9"/>
    <w:rsid w:val="006A1430"/>
    <w:rsid w:val="006A169E"/>
    <w:rsid w:val="006A1F83"/>
    <w:rsid w:val="006A2586"/>
    <w:rsid w:val="006A261C"/>
    <w:rsid w:val="006A33A3"/>
    <w:rsid w:val="006A3E59"/>
    <w:rsid w:val="006A4754"/>
    <w:rsid w:val="006A74AA"/>
    <w:rsid w:val="006A74AF"/>
    <w:rsid w:val="006A7A0E"/>
    <w:rsid w:val="006B089E"/>
    <w:rsid w:val="006B0CBC"/>
    <w:rsid w:val="006B100C"/>
    <w:rsid w:val="006B14EE"/>
    <w:rsid w:val="006B169A"/>
    <w:rsid w:val="006B295A"/>
    <w:rsid w:val="006B29D2"/>
    <w:rsid w:val="006B2AB9"/>
    <w:rsid w:val="006B3764"/>
    <w:rsid w:val="006B397A"/>
    <w:rsid w:val="006B496A"/>
    <w:rsid w:val="006B5078"/>
    <w:rsid w:val="006B5AAB"/>
    <w:rsid w:val="006B6653"/>
    <w:rsid w:val="006B6822"/>
    <w:rsid w:val="006B6854"/>
    <w:rsid w:val="006B68CC"/>
    <w:rsid w:val="006B76EA"/>
    <w:rsid w:val="006C04B6"/>
    <w:rsid w:val="006C0778"/>
    <w:rsid w:val="006C09F3"/>
    <w:rsid w:val="006C0ACA"/>
    <w:rsid w:val="006C0D0B"/>
    <w:rsid w:val="006C139B"/>
    <w:rsid w:val="006C13D9"/>
    <w:rsid w:val="006C18DE"/>
    <w:rsid w:val="006C2513"/>
    <w:rsid w:val="006C329E"/>
    <w:rsid w:val="006C3F37"/>
    <w:rsid w:val="006C402D"/>
    <w:rsid w:val="006C4F23"/>
    <w:rsid w:val="006C5D46"/>
    <w:rsid w:val="006C78EE"/>
    <w:rsid w:val="006D137C"/>
    <w:rsid w:val="006D1933"/>
    <w:rsid w:val="006D1CB9"/>
    <w:rsid w:val="006D20FD"/>
    <w:rsid w:val="006D2CEC"/>
    <w:rsid w:val="006D3C1B"/>
    <w:rsid w:val="006D48AA"/>
    <w:rsid w:val="006D4E00"/>
    <w:rsid w:val="006D510E"/>
    <w:rsid w:val="006D590C"/>
    <w:rsid w:val="006D5AA2"/>
    <w:rsid w:val="006D6D0E"/>
    <w:rsid w:val="006D6D69"/>
    <w:rsid w:val="006D73B3"/>
    <w:rsid w:val="006D7B79"/>
    <w:rsid w:val="006E1288"/>
    <w:rsid w:val="006E1EB6"/>
    <w:rsid w:val="006E23CE"/>
    <w:rsid w:val="006E2F8B"/>
    <w:rsid w:val="006E2FDE"/>
    <w:rsid w:val="006E3BD5"/>
    <w:rsid w:val="006E3C77"/>
    <w:rsid w:val="006E3CC2"/>
    <w:rsid w:val="006E4563"/>
    <w:rsid w:val="006E52F6"/>
    <w:rsid w:val="006E5F67"/>
    <w:rsid w:val="006E6044"/>
    <w:rsid w:val="006E7728"/>
    <w:rsid w:val="006F05AB"/>
    <w:rsid w:val="006F0825"/>
    <w:rsid w:val="006F0C7F"/>
    <w:rsid w:val="006F1909"/>
    <w:rsid w:val="006F1B0E"/>
    <w:rsid w:val="006F1D3D"/>
    <w:rsid w:val="006F299C"/>
    <w:rsid w:val="006F443D"/>
    <w:rsid w:val="006F4861"/>
    <w:rsid w:val="006F574F"/>
    <w:rsid w:val="006F637E"/>
    <w:rsid w:val="006F70F4"/>
    <w:rsid w:val="006F7D34"/>
    <w:rsid w:val="0070073F"/>
    <w:rsid w:val="00700C43"/>
    <w:rsid w:val="00700F29"/>
    <w:rsid w:val="007010F4"/>
    <w:rsid w:val="00701213"/>
    <w:rsid w:val="0070151C"/>
    <w:rsid w:val="0070159D"/>
    <w:rsid w:val="00701A20"/>
    <w:rsid w:val="00702487"/>
    <w:rsid w:val="00702693"/>
    <w:rsid w:val="007032B7"/>
    <w:rsid w:val="00703F30"/>
    <w:rsid w:val="007043CB"/>
    <w:rsid w:val="00704501"/>
    <w:rsid w:val="00704DFC"/>
    <w:rsid w:val="00704F5F"/>
    <w:rsid w:val="0070647E"/>
    <w:rsid w:val="0070688B"/>
    <w:rsid w:val="00707309"/>
    <w:rsid w:val="00707312"/>
    <w:rsid w:val="00707636"/>
    <w:rsid w:val="0070786D"/>
    <w:rsid w:val="00707C02"/>
    <w:rsid w:val="0071131E"/>
    <w:rsid w:val="00711416"/>
    <w:rsid w:val="007114F1"/>
    <w:rsid w:val="00712815"/>
    <w:rsid w:val="007129AE"/>
    <w:rsid w:val="00712A12"/>
    <w:rsid w:val="007133E9"/>
    <w:rsid w:val="00714200"/>
    <w:rsid w:val="00714BBE"/>
    <w:rsid w:val="00714ECB"/>
    <w:rsid w:val="00716012"/>
    <w:rsid w:val="00716181"/>
    <w:rsid w:val="00716938"/>
    <w:rsid w:val="00717BE3"/>
    <w:rsid w:val="0072021E"/>
    <w:rsid w:val="00720A8B"/>
    <w:rsid w:val="00721069"/>
    <w:rsid w:val="00721471"/>
    <w:rsid w:val="007219CA"/>
    <w:rsid w:val="00721B8A"/>
    <w:rsid w:val="00721CC6"/>
    <w:rsid w:val="00722107"/>
    <w:rsid w:val="007253E3"/>
    <w:rsid w:val="00725A26"/>
    <w:rsid w:val="0072631B"/>
    <w:rsid w:val="0072730B"/>
    <w:rsid w:val="007276CB"/>
    <w:rsid w:val="0073048B"/>
    <w:rsid w:val="00731BFB"/>
    <w:rsid w:val="00733DD5"/>
    <w:rsid w:val="0073404F"/>
    <w:rsid w:val="0073432B"/>
    <w:rsid w:val="0073486F"/>
    <w:rsid w:val="00734C1F"/>
    <w:rsid w:val="00735513"/>
    <w:rsid w:val="0073636E"/>
    <w:rsid w:val="0073696F"/>
    <w:rsid w:val="0074081D"/>
    <w:rsid w:val="0074132B"/>
    <w:rsid w:val="0074155E"/>
    <w:rsid w:val="0074233D"/>
    <w:rsid w:val="007426B3"/>
    <w:rsid w:val="007435CC"/>
    <w:rsid w:val="0074379C"/>
    <w:rsid w:val="00744973"/>
    <w:rsid w:val="00744E60"/>
    <w:rsid w:val="00744F01"/>
    <w:rsid w:val="007457DE"/>
    <w:rsid w:val="00745E88"/>
    <w:rsid w:val="00745E98"/>
    <w:rsid w:val="00746B08"/>
    <w:rsid w:val="00747407"/>
    <w:rsid w:val="00751515"/>
    <w:rsid w:val="00751790"/>
    <w:rsid w:val="00751F3C"/>
    <w:rsid w:val="00752646"/>
    <w:rsid w:val="00752E8D"/>
    <w:rsid w:val="00753498"/>
    <w:rsid w:val="007538A7"/>
    <w:rsid w:val="00755F34"/>
    <w:rsid w:val="007562C7"/>
    <w:rsid w:val="00756314"/>
    <w:rsid w:val="0075693D"/>
    <w:rsid w:val="00756A0A"/>
    <w:rsid w:val="007573D5"/>
    <w:rsid w:val="00757418"/>
    <w:rsid w:val="00757F15"/>
    <w:rsid w:val="00760E04"/>
    <w:rsid w:val="00761227"/>
    <w:rsid w:val="007614F5"/>
    <w:rsid w:val="00761F8E"/>
    <w:rsid w:val="00762766"/>
    <w:rsid w:val="007636E8"/>
    <w:rsid w:val="00763CB4"/>
    <w:rsid w:val="007643B2"/>
    <w:rsid w:val="00765047"/>
    <w:rsid w:val="0076530E"/>
    <w:rsid w:val="00765FED"/>
    <w:rsid w:val="00767768"/>
    <w:rsid w:val="00767D40"/>
    <w:rsid w:val="0077035D"/>
    <w:rsid w:val="00770BDE"/>
    <w:rsid w:val="00770E32"/>
    <w:rsid w:val="0077159B"/>
    <w:rsid w:val="007718B7"/>
    <w:rsid w:val="00772A8D"/>
    <w:rsid w:val="00772BFC"/>
    <w:rsid w:val="007735B1"/>
    <w:rsid w:val="007737EB"/>
    <w:rsid w:val="00773A0D"/>
    <w:rsid w:val="00774292"/>
    <w:rsid w:val="00774B28"/>
    <w:rsid w:val="00775BC4"/>
    <w:rsid w:val="007765DE"/>
    <w:rsid w:val="007768B1"/>
    <w:rsid w:val="00776AB7"/>
    <w:rsid w:val="007774FF"/>
    <w:rsid w:val="00777CA2"/>
    <w:rsid w:val="00777FAC"/>
    <w:rsid w:val="0078022A"/>
    <w:rsid w:val="0078062F"/>
    <w:rsid w:val="00780875"/>
    <w:rsid w:val="00782756"/>
    <w:rsid w:val="007834C4"/>
    <w:rsid w:val="00783929"/>
    <w:rsid w:val="007839E8"/>
    <w:rsid w:val="00784687"/>
    <w:rsid w:val="007856E4"/>
    <w:rsid w:val="00785C06"/>
    <w:rsid w:val="00786120"/>
    <w:rsid w:val="00786622"/>
    <w:rsid w:val="00786D59"/>
    <w:rsid w:val="00786EE1"/>
    <w:rsid w:val="0078741B"/>
    <w:rsid w:val="00787436"/>
    <w:rsid w:val="007902BD"/>
    <w:rsid w:val="00790ADF"/>
    <w:rsid w:val="007910CB"/>
    <w:rsid w:val="00791A30"/>
    <w:rsid w:val="007929DC"/>
    <w:rsid w:val="00793655"/>
    <w:rsid w:val="00794438"/>
    <w:rsid w:val="0079464A"/>
    <w:rsid w:val="0079483B"/>
    <w:rsid w:val="00794A0D"/>
    <w:rsid w:val="00794DB6"/>
    <w:rsid w:val="007964D8"/>
    <w:rsid w:val="00796A96"/>
    <w:rsid w:val="00797C63"/>
    <w:rsid w:val="00797F87"/>
    <w:rsid w:val="007A0269"/>
    <w:rsid w:val="007A1A9E"/>
    <w:rsid w:val="007A2214"/>
    <w:rsid w:val="007A321E"/>
    <w:rsid w:val="007A357B"/>
    <w:rsid w:val="007A3826"/>
    <w:rsid w:val="007A41CB"/>
    <w:rsid w:val="007A4FEB"/>
    <w:rsid w:val="007A5292"/>
    <w:rsid w:val="007A58C2"/>
    <w:rsid w:val="007A608A"/>
    <w:rsid w:val="007A780E"/>
    <w:rsid w:val="007B13A1"/>
    <w:rsid w:val="007B200F"/>
    <w:rsid w:val="007B2207"/>
    <w:rsid w:val="007B3120"/>
    <w:rsid w:val="007B322E"/>
    <w:rsid w:val="007B3502"/>
    <w:rsid w:val="007B4AD0"/>
    <w:rsid w:val="007B5265"/>
    <w:rsid w:val="007B56E8"/>
    <w:rsid w:val="007B7BFE"/>
    <w:rsid w:val="007C0E5B"/>
    <w:rsid w:val="007C142A"/>
    <w:rsid w:val="007C1F95"/>
    <w:rsid w:val="007C22D7"/>
    <w:rsid w:val="007C2CF9"/>
    <w:rsid w:val="007C342F"/>
    <w:rsid w:val="007C3557"/>
    <w:rsid w:val="007C35A9"/>
    <w:rsid w:val="007C3739"/>
    <w:rsid w:val="007C3D8E"/>
    <w:rsid w:val="007C57DA"/>
    <w:rsid w:val="007C6027"/>
    <w:rsid w:val="007C6702"/>
    <w:rsid w:val="007C6CC1"/>
    <w:rsid w:val="007C6D69"/>
    <w:rsid w:val="007C7081"/>
    <w:rsid w:val="007C7A7C"/>
    <w:rsid w:val="007D05BD"/>
    <w:rsid w:val="007D11C4"/>
    <w:rsid w:val="007D1C63"/>
    <w:rsid w:val="007D2158"/>
    <w:rsid w:val="007D24DE"/>
    <w:rsid w:val="007D2FE6"/>
    <w:rsid w:val="007D3C1E"/>
    <w:rsid w:val="007D43BA"/>
    <w:rsid w:val="007D462B"/>
    <w:rsid w:val="007D4B14"/>
    <w:rsid w:val="007D59D7"/>
    <w:rsid w:val="007D6012"/>
    <w:rsid w:val="007D604B"/>
    <w:rsid w:val="007D6125"/>
    <w:rsid w:val="007D6D75"/>
    <w:rsid w:val="007D72CC"/>
    <w:rsid w:val="007D7C73"/>
    <w:rsid w:val="007D7E83"/>
    <w:rsid w:val="007E0A56"/>
    <w:rsid w:val="007E1458"/>
    <w:rsid w:val="007E149D"/>
    <w:rsid w:val="007E1640"/>
    <w:rsid w:val="007E17EA"/>
    <w:rsid w:val="007E3554"/>
    <w:rsid w:val="007E5C85"/>
    <w:rsid w:val="007E5E6E"/>
    <w:rsid w:val="007E6095"/>
    <w:rsid w:val="007E643A"/>
    <w:rsid w:val="007E6C64"/>
    <w:rsid w:val="007E7473"/>
    <w:rsid w:val="007E7983"/>
    <w:rsid w:val="007E7B71"/>
    <w:rsid w:val="007E7DAC"/>
    <w:rsid w:val="007F08EE"/>
    <w:rsid w:val="007F2162"/>
    <w:rsid w:val="007F3E4D"/>
    <w:rsid w:val="007F4780"/>
    <w:rsid w:val="007F4BE0"/>
    <w:rsid w:val="007F647F"/>
    <w:rsid w:val="007F71E1"/>
    <w:rsid w:val="007F732B"/>
    <w:rsid w:val="007F7813"/>
    <w:rsid w:val="007F7BCE"/>
    <w:rsid w:val="007F7F0B"/>
    <w:rsid w:val="008005F9"/>
    <w:rsid w:val="008012EA"/>
    <w:rsid w:val="00801680"/>
    <w:rsid w:val="00801874"/>
    <w:rsid w:val="00801943"/>
    <w:rsid w:val="00802C43"/>
    <w:rsid w:val="00803A2E"/>
    <w:rsid w:val="0080455E"/>
    <w:rsid w:val="00804F33"/>
    <w:rsid w:val="0080522A"/>
    <w:rsid w:val="00805C39"/>
    <w:rsid w:val="00805CF1"/>
    <w:rsid w:val="008066BE"/>
    <w:rsid w:val="00806DF4"/>
    <w:rsid w:val="00806FFE"/>
    <w:rsid w:val="0080731A"/>
    <w:rsid w:val="00807FB4"/>
    <w:rsid w:val="0081016D"/>
    <w:rsid w:val="008101F2"/>
    <w:rsid w:val="0081037D"/>
    <w:rsid w:val="008109D4"/>
    <w:rsid w:val="00810E46"/>
    <w:rsid w:val="0081198B"/>
    <w:rsid w:val="00813175"/>
    <w:rsid w:val="008134E3"/>
    <w:rsid w:val="0081369A"/>
    <w:rsid w:val="00814277"/>
    <w:rsid w:val="00814B3B"/>
    <w:rsid w:val="0081629E"/>
    <w:rsid w:val="00816371"/>
    <w:rsid w:val="00816DD4"/>
    <w:rsid w:val="0081744E"/>
    <w:rsid w:val="00817A96"/>
    <w:rsid w:val="00822207"/>
    <w:rsid w:val="00822DF1"/>
    <w:rsid w:val="00823662"/>
    <w:rsid w:val="0082389F"/>
    <w:rsid w:val="00824083"/>
    <w:rsid w:val="008243E0"/>
    <w:rsid w:val="00825473"/>
    <w:rsid w:val="00825897"/>
    <w:rsid w:val="008259F5"/>
    <w:rsid w:val="00826BFB"/>
    <w:rsid w:val="00827664"/>
    <w:rsid w:val="008276B8"/>
    <w:rsid w:val="008305B1"/>
    <w:rsid w:val="00831079"/>
    <w:rsid w:val="008314E9"/>
    <w:rsid w:val="008325A8"/>
    <w:rsid w:val="00832960"/>
    <w:rsid w:val="00832A49"/>
    <w:rsid w:val="00832F47"/>
    <w:rsid w:val="00833CCA"/>
    <w:rsid w:val="00834055"/>
    <w:rsid w:val="00835356"/>
    <w:rsid w:val="00835593"/>
    <w:rsid w:val="008355F9"/>
    <w:rsid w:val="00835876"/>
    <w:rsid w:val="00835D7D"/>
    <w:rsid w:val="00836877"/>
    <w:rsid w:val="00836990"/>
    <w:rsid w:val="00836D9B"/>
    <w:rsid w:val="00836F44"/>
    <w:rsid w:val="00840D9A"/>
    <w:rsid w:val="008416AC"/>
    <w:rsid w:val="00842734"/>
    <w:rsid w:val="00842E7D"/>
    <w:rsid w:val="00844C3D"/>
    <w:rsid w:val="0084548F"/>
    <w:rsid w:val="008454A7"/>
    <w:rsid w:val="00845D22"/>
    <w:rsid w:val="00846BE5"/>
    <w:rsid w:val="00846CD1"/>
    <w:rsid w:val="00846DA9"/>
    <w:rsid w:val="00846F1F"/>
    <w:rsid w:val="0085049A"/>
    <w:rsid w:val="008504AA"/>
    <w:rsid w:val="00850658"/>
    <w:rsid w:val="008508E2"/>
    <w:rsid w:val="00850955"/>
    <w:rsid w:val="00851A72"/>
    <w:rsid w:val="00851F12"/>
    <w:rsid w:val="00852218"/>
    <w:rsid w:val="00852484"/>
    <w:rsid w:val="008529F6"/>
    <w:rsid w:val="00852D4C"/>
    <w:rsid w:val="00853700"/>
    <w:rsid w:val="00853BF0"/>
    <w:rsid w:val="008542E8"/>
    <w:rsid w:val="008549F9"/>
    <w:rsid w:val="00855525"/>
    <w:rsid w:val="0085574F"/>
    <w:rsid w:val="00855947"/>
    <w:rsid w:val="00856649"/>
    <w:rsid w:val="0085694F"/>
    <w:rsid w:val="00856E59"/>
    <w:rsid w:val="008573C3"/>
    <w:rsid w:val="00861F9E"/>
    <w:rsid w:val="00862214"/>
    <w:rsid w:val="0086293B"/>
    <w:rsid w:val="0086337F"/>
    <w:rsid w:val="0086343B"/>
    <w:rsid w:val="00863482"/>
    <w:rsid w:val="008635E0"/>
    <w:rsid w:val="00863782"/>
    <w:rsid w:val="00863CF8"/>
    <w:rsid w:val="008646A7"/>
    <w:rsid w:val="00865303"/>
    <w:rsid w:val="0086540A"/>
    <w:rsid w:val="00865D32"/>
    <w:rsid w:val="00866F26"/>
    <w:rsid w:val="00867AB3"/>
    <w:rsid w:val="0087103A"/>
    <w:rsid w:val="0087127F"/>
    <w:rsid w:val="00871458"/>
    <w:rsid w:val="0087159F"/>
    <w:rsid w:val="00871F36"/>
    <w:rsid w:val="0087291D"/>
    <w:rsid w:val="00872D48"/>
    <w:rsid w:val="0087340F"/>
    <w:rsid w:val="00873B85"/>
    <w:rsid w:val="00873BF0"/>
    <w:rsid w:val="00874541"/>
    <w:rsid w:val="00874A7C"/>
    <w:rsid w:val="00874D80"/>
    <w:rsid w:val="00875EBA"/>
    <w:rsid w:val="00876B74"/>
    <w:rsid w:val="00876E60"/>
    <w:rsid w:val="008779E1"/>
    <w:rsid w:val="0088149C"/>
    <w:rsid w:val="008818EF"/>
    <w:rsid w:val="00881E52"/>
    <w:rsid w:val="008824D9"/>
    <w:rsid w:val="00882D61"/>
    <w:rsid w:val="0088392B"/>
    <w:rsid w:val="00883AA9"/>
    <w:rsid w:val="00883AC2"/>
    <w:rsid w:val="00883D96"/>
    <w:rsid w:val="00884CFB"/>
    <w:rsid w:val="00884D27"/>
    <w:rsid w:val="00884F14"/>
    <w:rsid w:val="00886BE5"/>
    <w:rsid w:val="00887603"/>
    <w:rsid w:val="008903C4"/>
    <w:rsid w:val="00891ED9"/>
    <w:rsid w:val="00892219"/>
    <w:rsid w:val="008923DC"/>
    <w:rsid w:val="00892CC5"/>
    <w:rsid w:val="00892F77"/>
    <w:rsid w:val="008930B5"/>
    <w:rsid w:val="0089316C"/>
    <w:rsid w:val="00893820"/>
    <w:rsid w:val="00894BC6"/>
    <w:rsid w:val="00894E8E"/>
    <w:rsid w:val="008953EE"/>
    <w:rsid w:val="00895B64"/>
    <w:rsid w:val="00896049"/>
    <w:rsid w:val="0089697C"/>
    <w:rsid w:val="00896CEC"/>
    <w:rsid w:val="0089780F"/>
    <w:rsid w:val="008978CA"/>
    <w:rsid w:val="008979DD"/>
    <w:rsid w:val="008A0048"/>
    <w:rsid w:val="008A1033"/>
    <w:rsid w:val="008A12B5"/>
    <w:rsid w:val="008A1803"/>
    <w:rsid w:val="008A393B"/>
    <w:rsid w:val="008A3C22"/>
    <w:rsid w:val="008A40CB"/>
    <w:rsid w:val="008A6AB4"/>
    <w:rsid w:val="008A7B78"/>
    <w:rsid w:val="008A7BE8"/>
    <w:rsid w:val="008A7C5C"/>
    <w:rsid w:val="008A7EBC"/>
    <w:rsid w:val="008B05C0"/>
    <w:rsid w:val="008B1611"/>
    <w:rsid w:val="008B26CC"/>
    <w:rsid w:val="008B31E3"/>
    <w:rsid w:val="008B61B2"/>
    <w:rsid w:val="008B63C9"/>
    <w:rsid w:val="008B63E7"/>
    <w:rsid w:val="008B645F"/>
    <w:rsid w:val="008B6918"/>
    <w:rsid w:val="008B6F13"/>
    <w:rsid w:val="008B76D2"/>
    <w:rsid w:val="008B78BD"/>
    <w:rsid w:val="008C0548"/>
    <w:rsid w:val="008C0A87"/>
    <w:rsid w:val="008C1A91"/>
    <w:rsid w:val="008C23BD"/>
    <w:rsid w:val="008C24D9"/>
    <w:rsid w:val="008C2B8D"/>
    <w:rsid w:val="008C2F4C"/>
    <w:rsid w:val="008C3F8F"/>
    <w:rsid w:val="008C4558"/>
    <w:rsid w:val="008C50BC"/>
    <w:rsid w:val="008C52E5"/>
    <w:rsid w:val="008C558E"/>
    <w:rsid w:val="008C66AB"/>
    <w:rsid w:val="008C66EF"/>
    <w:rsid w:val="008C69C6"/>
    <w:rsid w:val="008C6DBB"/>
    <w:rsid w:val="008C73DE"/>
    <w:rsid w:val="008C777D"/>
    <w:rsid w:val="008C79A6"/>
    <w:rsid w:val="008D0ACD"/>
    <w:rsid w:val="008D0CE9"/>
    <w:rsid w:val="008D0F60"/>
    <w:rsid w:val="008D1213"/>
    <w:rsid w:val="008D1618"/>
    <w:rsid w:val="008D1CFA"/>
    <w:rsid w:val="008D2084"/>
    <w:rsid w:val="008D279A"/>
    <w:rsid w:val="008D2D08"/>
    <w:rsid w:val="008D41E5"/>
    <w:rsid w:val="008D4E7C"/>
    <w:rsid w:val="008D558D"/>
    <w:rsid w:val="008D5DF5"/>
    <w:rsid w:val="008D659B"/>
    <w:rsid w:val="008D6A4C"/>
    <w:rsid w:val="008D6ADE"/>
    <w:rsid w:val="008E16C5"/>
    <w:rsid w:val="008E25CA"/>
    <w:rsid w:val="008E34D6"/>
    <w:rsid w:val="008E3781"/>
    <w:rsid w:val="008E39B8"/>
    <w:rsid w:val="008E4312"/>
    <w:rsid w:val="008E5434"/>
    <w:rsid w:val="008E648E"/>
    <w:rsid w:val="008E660D"/>
    <w:rsid w:val="008E6664"/>
    <w:rsid w:val="008E6961"/>
    <w:rsid w:val="008E6E47"/>
    <w:rsid w:val="008E7184"/>
    <w:rsid w:val="008E732B"/>
    <w:rsid w:val="008E7492"/>
    <w:rsid w:val="008F054C"/>
    <w:rsid w:val="008F05BA"/>
    <w:rsid w:val="008F069E"/>
    <w:rsid w:val="008F0CC5"/>
    <w:rsid w:val="008F1859"/>
    <w:rsid w:val="008F1B8B"/>
    <w:rsid w:val="008F1F6E"/>
    <w:rsid w:val="008F20DF"/>
    <w:rsid w:val="008F2706"/>
    <w:rsid w:val="008F333F"/>
    <w:rsid w:val="008F3382"/>
    <w:rsid w:val="008F3400"/>
    <w:rsid w:val="008F390F"/>
    <w:rsid w:val="008F3A62"/>
    <w:rsid w:val="008F43F1"/>
    <w:rsid w:val="008F44F1"/>
    <w:rsid w:val="008F50BF"/>
    <w:rsid w:val="008F5A59"/>
    <w:rsid w:val="008F5E39"/>
    <w:rsid w:val="008F60EC"/>
    <w:rsid w:val="008F63C8"/>
    <w:rsid w:val="008F645F"/>
    <w:rsid w:val="008F68EA"/>
    <w:rsid w:val="008F7318"/>
    <w:rsid w:val="008F73CD"/>
    <w:rsid w:val="008F749A"/>
    <w:rsid w:val="008F7831"/>
    <w:rsid w:val="00901314"/>
    <w:rsid w:val="00901563"/>
    <w:rsid w:val="00901C90"/>
    <w:rsid w:val="00901EA1"/>
    <w:rsid w:val="009034AF"/>
    <w:rsid w:val="00903AAD"/>
    <w:rsid w:val="00903E65"/>
    <w:rsid w:val="00903EB5"/>
    <w:rsid w:val="00904130"/>
    <w:rsid w:val="00905B3B"/>
    <w:rsid w:val="00906341"/>
    <w:rsid w:val="009073E9"/>
    <w:rsid w:val="00910769"/>
    <w:rsid w:val="009113F0"/>
    <w:rsid w:val="009119D7"/>
    <w:rsid w:val="0091212A"/>
    <w:rsid w:val="00912580"/>
    <w:rsid w:val="00912A8A"/>
    <w:rsid w:val="00913A51"/>
    <w:rsid w:val="00914A71"/>
    <w:rsid w:val="00914E14"/>
    <w:rsid w:val="009159C4"/>
    <w:rsid w:val="009162BF"/>
    <w:rsid w:val="009164EA"/>
    <w:rsid w:val="00916587"/>
    <w:rsid w:val="00916729"/>
    <w:rsid w:val="00916F6F"/>
    <w:rsid w:val="009170D4"/>
    <w:rsid w:val="0091717A"/>
    <w:rsid w:val="009173FC"/>
    <w:rsid w:val="009174FB"/>
    <w:rsid w:val="00917C53"/>
    <w:rsid w:val="00917EC2"/>
    <w:rsid w:val="00920DD8"/>
    <w:rsid w:val="00921238"/>
    <w:rsid w:val="0092137A"/>
    <w:rsid w:val="00923320"/>
    <w:rsid w:val="009238AC"/>
    <w:rsid w:val="00923D3D"/>
    <w:rsid w:val="00923FC6"/>
    <w:rsid w:val="009244B9"/>
    <w:rsid w:val="009245D8"/>
    <w:rsid w:val="00924C45"/>
    <w:rsid w:val="009251F8"/>
    <w:rsid w:val="009257B2"/>
    <w:rsid w:val="009266BA"/>
    <w:rsid w:val="00926B03"/>
    <w:rsid w:val="00930022"/>
    <w:rsid w:val="00930781"/>
    <w:rsid w:val="009309CF"/>
    <w:rsid w:val="00930C2E"/>
    <w:rsid w:val="0093107A"/>
    <w:rsid w:val="00931992"/>
    <w:rsid w:val="00931A4F"/>
    <w:rsid w:val="0093290A"/>
    <w:rsid w:val="00932E61"/>
    <w:rsid w:val="0093321F"/>
    <w:rsid w:val="00933E08"/>
    <w:rsid w:val="009349D7"/>
    <w:rsid w:val="009355FF"/>
    <w:rsid w:val="0093715F"/>
    <w:rsid w:val="009403A0"/>
    <w:rsid w:val="00940AB9"/>
    <w:rsid w:val="00940E75"/>
    <w:rsid w:val="00940F47"/>
    <w:rsid w:val="009410AB"/>
    <w:rsid w:val="009414D6"/>
    <w:rsid w:val="009419FB"/>
    <w:rsid w:val="00941F0F"/>
    <w:rsid w:val="00942BC5"/>
    <w:rsid w:val="00942FC7"/>
    <w:rsid w:val="009430AD"/>
    <w:rsid w:val="00943E38"/>
    <w:rsid w:val="00944456"/>
    <w:rsid w:val="00945A1D"/>
    <w:rsid w:val="0094601F"/>
    <w:rsid w:val="00946805"/>
    <w:rsid w:val="00946C11"/>
    <w:rsid w:val="00947520"/>
    <w:rsid w:val="009475E3"/>
    <w:rsid w:val="00950195"/>
    <w:rsid w:val="00950639"/>
    <w:rsid w:val="00950A36"/>
    <w:rsid w:val="009510D8"/>
    <w:rsid w:val="00951650"/>
    <w:rsid w:val="00952B0C"/>
    <w:rsid w:val="00953413"/>
    <w:rsid w:val="0095391C"/>
    <w:rsid w:val="009540DC"/>
    <w:rsid w:val="009544F0"/>
    <w:rsid w:val="009545B4"/>
    <w:rsid w:val="009551E2"/>
    <w:rsid w:val="0095556D"/>
    <w:rsid w:val="0095590A"/>
    <w:rsid w:val="00955A4C"/>
    <w:rsid w:val="0095623B"/>
    <w:rsid w:val="00957050"/>
    <w:rsid w:val="00957435"/>
    <w:rsid w:val="00957EBF"/>
    <w:rsid w:val="009607F4"/>
    <w:rsid w:val="00960982"/>
    <w:rsid w:val="00962C17"/>
    <w:rsid w:val="00962E81"/>
    <w:rsid w:val="009630CD"/>
    <w:rsid w:val="00963C7E"/>
    <w:rsid w:val="00963C80"/>
    <w:rsid w:val="00964861"/>
    <w:rsid w:val="00965AC8"/>
    <w:rsid w:val="00966034"/>
    <w:rsid w:val="00966DCE"/>
    <w:rsid w:val="0096730E"/>
    <w:rsid w:val="0096733F"/>
    <w:rsid w:val="00967990"/>
    <w:rsid w:val="0097091F"/>
    <w:rsid w:val="00970BA8"/>
    <w:rsid w:val="009711EA"/>
    <w:rsid w:val="0097174D"/>
    <w:rsid w:val="009723B3"/>
    <w:rsid w:val="009738BE"/>
    <w:rsid w:val="00973B9D"/>
    <w:rsid w:val="00973DAD"/>
    <w:rsid w:val="00974757"/>
    <w:rsid w:val="00975249"/>
    <w:rsid w:val="00975C1F"/>
    <w:rsid w:val="00975CF0"/>
    <w:rsid w:val="00976522"/>
    <w:rsid w:val="00976B81"/>
    <w:rsid w:val="00976E61"/>
    <w:rsid w:val="00977D87"/>
    <w:rsid w:val="009811A6"/>
    <w:rsid w:val="00982034"/>
    <w:rsid w:val="00983AAB"/>
    <w:rsid w:val="00984BA0"/>
    <w:rsid w:val="00985F61"/>
    <w:rsid w:val="009867A5"/>
    <w:rsid w:val="0098687F"/>
    <w:rsid w:val="00986E11"/>
    <w:rsid w:val="0098708B"/>
    <w:rsid w:val="009871DA"/>
    <w:rsid w:val="0099052A"/>
    <w:rsid w:val="00990807"/>
    <w:rsid w:val="0099092D"/>
    <w:rsid w:val="00990AED"/>
    <w:rsid w:val="009922D8"/>
    <w:rsid w:val="009924E5"/>
    <w:rsid w:val="009933AB"/>
    <w:rsid w:val="00993442"/>
    <w:rsid w:val="00993716"/>
    <w:rsid w:val="00993BB9"/>
    <w:rsid w:val="0099410A"/>
    <w:rsid w:val="009944A9"/>
    <w:rsid w:val="0099477D"/>
    <w:rsid w:val="00994BF9"/>
    <w:rsid w:val="00994F64"/>
    <w:rsid w:val="00996C06"/>
    <w:rsid w:val="00997453"/>
    <w:rsid w:val="009A0DAA"/>
    <w:rsid w:val="009A2797"/>
    <w:rsid w:val="009A2AFF"/>
    <w:rsid w:val="009A3A3D"/>
    <w:rsid w:val="009A3F99"/>
    <w:rsid w:val="009A40DF"/>
    <w:rsid w:val="009A4380"/>
    <w:rsid w:val="009A43BB"/>
    <w:rsid w:val="009A47EA"/>
    <w:rsid w:val="009A4B08"/>
    <w:rsid w:val="009A4C72"/>
    <w:rsid w:val="009A4F8F"/>
    <w:rsid w:val="009A5E26"/>
    <w:rsid w:val="009A63F0"/>
    <w:rsid w:val="009A6A55"/>
    <w:rsid w:val="009A6CE4"/>
    <w:rsid w:val="009A7F1E"/>
    <w:rsid w:val="009B01AB"/>
    <w:rsid w:val="009B02D8"/>
    <w:rsid w:val="009B0964"/>
    <w:rsid w:val="009B0D38"/>
    <w:rsid w:val="009B116C"/>
    <w:rsid w:val="009B12DB"/>
    <w:rsid w:val="009B1DF0"/>
    <w:rsid w:val="009B2943"/>
    <w:rsid w:val="009B2FE3"/>
    <w:rsid w:val="009B3BBC"/>
    <w:rsid w:val="009B3BEB"/>
    <w:rsid w:val="009B599B"/>
    <w:rsid w:val="009B5C37"/>
    <w:rsid w:val="009B67B7"/>
    <w:rsid w:val="009B7800"/>
    <w:rsid w:val="009B7FAB"/>
    <w:rsid w:val="009C061E"/>
    <w:rsid w:val="009C0623"/>
    <w:rsid w:val="009C0D2A"/>
    <w:rsid w:val="009C1011"/>
    <w:rsid w:val="009C10AB"/>
    <w:rsid w:val="009C1240"/>
    <w:rsid w:val="009C162E"/>
    <w:rsid w:val="009C1CF1"/>
    <w:rsid w:val="009C295A"/>
    <w:rsid w:val="009C304B"/>
    <w:rsid w:val="009C38A9"/>
    <w:rsid w:val="009C3C4F"/>
    <w:rsid w:val="009C4338"/>
    <w:rsid w:val="009C4482"/>
    <w:rsid w:val="009C57E8"/>
    <w:rsid w:val="009C69E3"/>
    <w:rsid w:val="009C6C08"/>
    <w:rsid w:val="009C6CA0"/>
    <w:rsid w:val="009C6F15"/>
    <w:rsid w:val="009C7218"/>
    <w:rsid w:val="009C770C"/>
    <w:rsid w:val="009C7DB7"/>
    <w:rsid w:val="009D0201"/>
    <w:rsid w:val="009D040D"/>
    <w:rsid w:val="009D05B1"/>
    <w:rsid w:val="009D104E"/>
    <w:rsid w:val="009D1265"/>
    <w:rsid w:val="009D1A3C"/>
    <w:rsid w:val="009D23DB"/>
    <w:rsid w:val="009D2806"/>
    <w:rsid w:val="009D2A27"/>
    <w:rsid w:val="009D2F5A"/>
    <w:rsid w:val="009D3B98"/>
    <w:rsid w:val="009D4121"/>
    <w:rsid w:val="009D42DE"/>
    <w:rsid w:val="009D54B6"/>
    <w:rsid w:val="009D5F1B"/>
    <w:rsid w:val="009D6C70"/>
    <w:rsid w:val="009D7800"/>
    <w:rsid w:val="009D7840"/>
    <w:rsid w:val="009D7DFB"/>
    <w:rsid w:val="009E06A6"/>
    <w:rsid w:val="009E2712"/>
    <w:rsid w:val="009E2947"/>
    <w:rsid w:val="009E3101"/>
    <w:rsid w:val="009E418C"/>
    <w:rsid w:val="009E4F1E"/>
    <w:rsid w:val="009E5F04"/>
    <w:rsid w:val="009E698F"/>
    <w:rsid w:val="009E777D"/>
    <w:rsid w:val="009E7B74"/>
    <w:rsid w:val="009E7E90"/>
    <w:rsid w:val="009F0050"/>
    <w:rsid w:val="009F076E"/>
    <w:rsid w:val="009F132A"/>
    <w:rsid w:val="009F2200"/>
    <w:rsid w:val="009F32F7"/>
    <w:rsid w:val="009F3D9E"/>
    <w:rsid w:val="009F4A25"/>
    <w:rsid w:val="009F634C"/>
    <w:rsid w:val="009F661E"/>
    <w:rsid w:val="009F6707"/>
    <w:rsid w:val="009F6DDF"/>
    <w:rsid w:val="009F7051"/>
    <w:rsid w:val="009F7E82"/>
    <w:rsid w:val="00A0048C"/>
    <w:rsid w:val="00A00CDC"/>
    <w:rsid w:val="00A00EC2"/>
    <w:rsid w:val="00A014BB"/>
    <w:rsid w:val="00A016E3"/>
    <w:rsid w:val="00A01A43"/>
    <w:rsid w:val="00A021B7"/>
    <w:rsid w:val="00A02AA8"/>
    <w:rsid w:val="00A03068"/>
    <w:rsid w:val="00A034D5"/>
    <w:rsid w:val="00A03DB6"/>
    <w:rsid w:val="00A04374"/>
    <w:rsid w:val="00A04C3F"/>
    <w:rsid w:val="00A0536E"/>
    <w:rsid w:val="00A068D4"/>
    <w:rsid w:val="00A06A3D"/>
    <w:rsid w:val="00A06B23"/>
    <w:rsid w:val="00A0706D"/>
    <w:rsid w:val="00A102BE"/>
    <w:rsid w:val="00A10816"/>
    <w:rsid w:val="00A108D4"/>
    <w:rsid w:val="00A10C35"/>
    <w:rsid w:val="00A10F35"/>
    <w:rsid w:val="00A10F70"/>
    <w:rsid w:val="00A11150"/>
    <w:rsid w:val="00A11636"/>
    <w:rsid w:val="00A11BC1"/>
    <w:rsid w:val="00A12534"/>
    <w:rsid w:val="00A132A5"/>
    <w:rsid w:val="00A1342E"/>
    <w:rsid w:val="00A13B18"/>
    <w:rsid w:val="00A14764"/>
    <w:rsid w:val="00A14AE2"/>
    <w:rsid w:val="00A14F3B"/>
    <w:rsid w:val="00A1510D"/>
    <w:rsid w:val="00A154F1"/>
    <w:rsid w:val="00A15517"/>
    <w:rsid w:val="00A165FB"/>
    <w:rsid w:val="00A16B97"/>
    <w:rsid w:val="00A17BFC"/>
    <w:rsid w:val="00A20465"/>
    <w:rsid w:val="00A205DB"/>
    <w:rsid w:val="00A216B8"/>
    <w:rsid w:val="00A21E37"/>
    <w:rsid w:val="00A228B4"/>
    <w:rsid w:val="00A22963"/>
    <w:rsid w:val="00A22B69"/>
    <w:rsid w:val="00A22CF1"/>
    <w:rsid w:val="00A23263"/>
    <w:rsid w:val="00A2330C"/>
    <w:rsid w:val="00A23400"/>
    <w:rsid w:val="00A24BC6"/>
    <w:rsid w:val="00A2661D"/>
    <w:rsid w:val="00A2697B"/>
    <w:rsid w:val="00A269EE"/>
    <w:rsid w:val="00A2739E"/>
    <w:rsid w:val="00A2783A"/>
    <w:rsid w:val="00A279FF"/>
    <w:rsid w:val="00A309DC"/>
    <w:rsid w:val="00A30CB2"/>
    <w:rsid w:val="00A30EFA"/>
    <w:rsid w:val="00A3112A"/>
    <w:rsid w:val="00A3213B"/>
    <w:rsid w:val="00A32231"/>
    <w:rsid w:val="00A32945"/>
    <w:rsid w:val="00A337AE"/>
    <w:rsid w:val="00A33BA6"/>
    <w:rsid w:val="00A33D31"/>
    <w:rsid w:val="00A34280"/>
    <w:rsid w:val="00A34817"/>
    <w:rsid w:val="00A34FAB"/>
    <w:rsid w:val="00A359E9"/>
    <w:rsid w:val="00A359F3"/>
    <w:rsid w:val="00A3650C"/>
    <w:rsid w:val="00A36CED"/>
    <w:rsid w:val="00A4036C"/>
    <w:rsid w:val="00A40CAE"/>
    <w:rsid w:val="00A41BC2"/>
    <w:rsid w:val="00A41E6A"/>
    <w:rsid w:val="00A41FA7"/>
    <w:rsid w:val="00A42293"/>
    <w:rsid w:val="00A42C41"/>
    <w:rsid w:val="00A42D13"/>
    <w:rsid w:val="00A43245"/>
    <w:rsid w:val="00A432B7"/>
    <w:rsid w:val="00A43E39"/>
    <w:rsid w:val="00A4484C"/>
    <w:rsid w:val="00A448ED"/>
    <w:rsid w:val="00A456A5"/>
    <w:rsid w:val="00A46264"/>
    <w:rsid w:val="00A46E55"/>
    <w:rsid w:val="00A478B1"/>
    <w:rsid w:val="00A47957"/>
    <w:rsid w:val="00A5003E"/>
    <w:rsid w:val="00A500BB"/>
    <w:rsid w:val="00A506EE"/>
    <w:rsid w:val="00A50830"/>
    <w:rsid w:val="00A50A26"/>
    <w:rsid w:val="00A50F08"/>
    <w:rsid w:val="00A515BF"/>
    <w:rsid w:val="00A525BB"/>
    <w:rsid w:val="00A52680"/>
    <w:rsid w:val="00A52902"/>
    <w:rsid w:val="00A53093"/>
    <w:rsid w:val="00A5375A"/>
    <w:rsid w:val="00A53956"/>
    <w:rsid w:val="00A53DFC"/>
    <w:rsid w:val="00A54342"/>
    <w:rsid w:val="00A54C3C"/>
    <w:rsid w:val="00A54F3A"/>
    <w:rsid w:val="00A550E2"/>
    <w:rsid w:val="00A553BB"/>
    <w:rsid w:val="00A55FDA"/>
    <w:rsid w:val="00A564C1"/>
    <w:rsid w:val="00A564F3"/>
    <w:rsid w:val="00A565B2"/>
    <w:rsid w:val="00A5717B"/>
    <w:rsid w:val="00A57542"/>
    <w:rsid w:val="00A5754A"/>
    <w:rsid w:val="00A57A94"/>
    <w:rsid w:val="00A601BE"/>
    <w:rsid w:val="00A6234D"/>
    <w:rsid w:val="00A637B3"/>
    <w:rsid w:val="00A637C9"/>
    <w:rsid w:val="00A63A32"/>
    <w:rsid w:val="00A63F78"/>
    <w:rsid w:val="00A63F99"/>
    <w:rsid w:val="00A6408E"/>
    <w:rsid w:val="00A647A4"/>
    <w:rsid w:val="00A64ECC"/>
    <w:rsid w:val="00A65701"/>
    <w:rsid w:val="00A663A5"/>
    <w:rsid w:val="00A6685C"/>
    <w:rsid w:val="00A66978"/>
    <w:rsid w:val="00A66F6E"/>
    <w:rsid w:val="00A703DC"/>
    <w:rsid w:val="00A708E6"/>
    <w:rsid w:val="00A7237A"/>
    <w:rsid w:val="00A72623"/>
    <w:rsid w:val="00A72F01"/>
    <w:rsid w:val="00A733E4"/>
    <w:rsid w:val="00A73DE5"/>
    <w:rsid w:val="00A748A8"/>
    <w:rsid w:val="00A759CA"/>
    <w:rsid w:val="00A75A43"/>
    <w:rsid w:val="00A7664B"/>
    <w:rsid w:val="00A76A03"/>
    <w:rsid w:val="00A77241"/>
    <w:rsid w:val="00A77833"/>
    <w:rsid w:val="00A77F72"/>
    <w:rsid w:val="00A80FDA"/>
    <w:rsid w:val="00A8120B"/>
    <w:rsid w:val="00A839F7"/>
    <w:rsid w:val="00A841E3"/>
    <w:rsid w:val="00A85FBB"/>
    <w:rsid w:val="00A86593"/>
    <w:rsid w:val="00A8673C"/>
    <w:rsid w:val="00A87525"/>
    <w:rsid w:val="00A87ABF"/>
    <w:rsid w:val="00A9099E"/>
    <w:rsid w:val="00A922F6"/>
    <w:rsid w:val="00A932FC"/>
    <w:rsid w:val="00A9373E"/>
    <w:rsid w:val="00A939A6"/>
    <w:rsid w:val="00A93B63"/>
    <w:rsid w:val="00A9407C"/>
    <w:rsid w:val="00A94139"/>
    <w:rsid w:val="00A9488B"/>
    <w:rsid w:val="00A9585C"/>
    <w:rsid w:val="00A95BBC"/>
    <w:rsid w:val="00A968EA"/>
    <w:rsid w:val="00A9697E"/>
    <w:rsid w:val="00A96FF7"/>
    <w:rsid w:val="00A9714B"/>
    <w:rsid w:val="00A97816"/>
    <w:rsid w:val="00A97F48"/>
    <w:rsid w:val="00AA008A"/>
    <w:rsid w:val="00AA020C"/>
    <w:rsid w:val="00AA044B"/>
    <w:rsid w:val="00AA2917"/>
    <w:rsid w:val="00AA3DBE"/>
    <w:rsid w:val="00AA53F0"/>
    <w:rsid w:val="00AA5A48"/>
    <w:rsid w:val="00AA6376"/>
    <w:rsid w:val="00AA6AC2"/>
    <w:rsid w:val="00AB0B2C"/>
    <w:rsid w:val="00AB1213"/>
    <w:rsid w:val="00AB1728"/>
    <w:rsid w:val="00AB2196"/>
    <w:rsid w:val="00AB2506"/>
    <w:rsid w:val="00AB2B97"/>
    <w:rsid w:val="00AB3400"/>
    <w:rsid w:val="00AB385B"/>
    <w:rsid w:val="00AB4076"/>
    <w:rsid w:val="00AB4685"/>
    <w:rsid w:val="00AB5BC6"/>
    <w:rsid w:val="00AB5F16"/>
    <w:rsid w:val="00AB5FF6"/>
    <w:rsid w:val="00AB612C"/>
    <w:rsid w:val="00AB799D"/>
    <w:rsid w:val="00AB79BB"/>
    <w:rsid w:val="00AB7F9C"/>
    <w:rsid w:val="00AC0BAB"/>
    <w:rsid w:val="00AC0BD2"/>
    <w:rsid w:val="00AC1435"/>
    <w:rsid w:val="00AC2BD7"/>
    <w:rsid w:val="00AC2DF8"/>
    <w:rsid w:val="00AC2ED7"/>
    <w:rsid w:val="00AC4475"/>
    <w:rsid w:val="00AC509E"/>
    <w:rsid w:val="00AC5520"/>
    <w:rsid w:val="00AC5F53"/>
    <w:rsid w:val="00AC6972"/>
    <w:rsid w:val="00AC6A56"/>
    <w:rsid w:val="00AC6CA0"/>
    <w:rsid w:val="00AC6CEE"/>
    <w:rsid w:val="00AC74C2"/>
    <w:rsid w:val="00AD1151"/>
    <w:rsid w:val="00AD19DE"/>
    <w:rsid w:val="00AD1A2A"/>
    <w:rsid w:val="00AD1C02"/>
    <w:rsid w:val="00AD1D72"/>
    <w:rsid w:val="00AD21C6"/>
    <w:rsid w:val="00AD2DCD"/>
    <w:rsid w:val="00AD2F23"/>
    <w:rsid w:val="00AD3B81"/>
    <w:rsid w:val="00AD3C66"/>
    <w:rsid w:val="00AD3EF6"/>
    <w:rsid w:val="00AD519D"/>
    <w:rsid w:val="00AD5567"/>
    <w:rsid w:val="00AD6DA9"/>
    <w:rsid w:val="00AD74BC"/>
    <w:rsid w:val="00AD7FB8"/>
    <w:rsid w:val="00AE004B"/>
    <w:rsid w:val="00AE0F23"/>
    <w:rsid w:val="00AE13B7"/>
    <w:rsid w:val="00AE25E0"/>
    <w:rsid w:val="00AE3CD8"/>
    <w:rsid w:val="00AE48C8"/>
    <w:rsid w:val="00AE4AC2"/>
    <w:rsid w:val="00AE55FB"/>
    <w:rsid w:val="00AE575C"/>
    <w:rsid w:val="00AE59EC"/>
    <w:rsid w:val="00AE5E23"/>
    <w:rsid w:val="00AE5FDF"/>
    <w:rsid w:val="00AE6042"/>
    <w:rsid w:val="00AE6CDA"/>
    <w:rsid w:val="00AF0438"/>
    <w:rsid w:val="00AF0999"/>
    <w:rsid w:val="00AF0A26"/>
    <w:rsid w:val="00AF2E5F"/>
    <w:rsid w:val="00AF6016"/>
    <w:rsid w:val="00AF6765"/>
    <w:rsid w:val="00AF75AD"/>
    <w:rsid w:val="00AF7D53"/>
    <w:rsid w:val="00B00DB0"/>
    <w:rsid w:val="00B00ECA"/>
    <w:rsid w:val="00B010EC"/>
    <w:rsid w:val="00B01609"/>
    <w:rsid w:val="00B01857"/>
    <w:rsid w:val="00B01D0E"/>
    <w:rsid w:val="00B0261C"/>
    <w:rsid w:val="00B03412"/>
    <w:rsid w:val="00B038FC"/>
    <w:rsid w:val="00B03BDA"/>
    <w:rsid w:val="00B054AB"/>
    <w:rsid w:val="00B06EB1"/>
    <w:rsid w:val="00B071F0"/>
    <w:rsid w:val="00B104FB"/>
    <w:rsid w:val="00B1221A"/>
    <w:rsid w:val="00B129E5"/>
    <w:rsid w:val="00B12B57"/>
    <w:rsid w:val="00B15581"/>
    <w:rsid w:val="00B162CA"/>
    <w:rsid w:val="00B167FE"/>
    <w:rsid w:val="00B16C4A"/>
    <w:rsid w:val="00B171A1"/>
    <w:rsid w:val="00B17745"/>
    <w:rsid w:val="00B207AB"/>
    <w:rsid w:val="00B21483"/>
    <w:rsid w:val="00B215E6"/>
    <w:rsid w:val="00B21810"/>
    <w:rsid w:val="00B21D76"/>
    <w:rsid w:val="00B21EB2"/>
    <w:rsid w:val="00B22D6E"/>
    <w:rsid w:val="00B23824"/>
    <w:rsid w:val="00B23B67"/>
    <w:rsid w:val="00B24BB6"/>
    <w:rsid w:val="00B25167"/>
    <w:rsid w:val="00B2525F"/>
    <w:rsid w:val="00B2567A"/>
    <w:rsid w:val="00B25C33"/>
    <w:rsid w:val="00B26324"/>
    <w:rsid w:val="00B26F7C"/>
    <w:rsid w:val="00B271F3"/>
    <w:rsid w:val="00B279CE"/>
    <w:rsid w:val="00B304F4"/>
    <w:rsid w:val="00B30D71"/>
    <w:rsid w:val="00B30E7B"/>
    <w:rsid w:val="00B3149C"/>
    <w:rsid w:val="00B34233"/>
    <w:rsid w:val="00B34927"/>
    <w:rsid w:val="00B34AB0"/>
    <w:rsid w:val="00B35BB9"/>
    <w:rsid w:val="00B36B49"/>
    <w:rsid w:val="00B36FFB"/>
    <w:rsid w:val="00B3723A"/>
    <w:rsid w:val="00B37823"/>
    <w:rsid w:val="00B37AFA"/>
    <w:rsid w:val="00B40039"/>
    <w:rsid w:val="00B40556"/>
    <w:rsid w:val="00B41047"/>
    <w:rsid w:val="00B41823"/>
    <w:rsid w:val="00B41E20"/>
    <w:rsid w:val="00B41EB7"/>
    <w:rsid w:val="00B42273"/>
    <w:rsid w:val="00B4332D"/>
    <w:rsid w:val="00B440AF"/>
    <w:rsid w:val="00B4508A"/>
    <w:rsid w:val="00B454A7"/>
    <w:rsid w:val="00B455D8"/>
    <w:rsid w:val="00B458BE"/>
    <w:rsid w:val="00B469BA"/>
    <w:rsid w:val="00B46C93"/>
    <w:rsid w:val="00B47417"/>
    <w:rsid w:val="00B479A1"/>
    <w:rsid w:val="00B47BE0"/>
    <w:rsid w:val="00B507FC"/>
    <w:rsid w:val="00B51817"/>
    <w:rsid w:val="00B52027"/>
    <w:rsid w:val="00B52D3F"/>
    <w:rsid w:val="00B52E48"/>
    <w:rsid w:val="00B54418"/>
    <w:rsid w:val="00B5486E"/>
    <w:rsid w:val="00B54A06"/>
    <w:rsid w:val="00B56545"/>
    <w:rsid w:val="00B569AF"/>
    <w:rsid w:val="00B569B1"/>
    <w:rsid w:val="00B56F1F"/>
    <w:rsid w:val="00B56F4F"/>
    <w:rsid w:val="00B600C7"/>
    <w:rsid w:val="00B606B8"/>
    <w:rsid w:val="00B60713"/>
    <w:rsid w:val="00B60849"/>
    <w:rsid w:val="00B6171F"/>
    <w:rsid w:val="00B623CF"/>
    <w:rsid w:val="00B63DDF"/>
    <w:rsid w:val="00B640D3"/>
    <w:rsid w:val="00B64198"/>
    <w:rsid w:val="00B64C47"/>
    <w:rsid w:val="00B64F0B"/>
    <w:rsid w:val="00B65111"/>
    <w:rsid w:val="00B653D2"/>
    <w:rsid w:val="00B659CB"/>
    <w:rsid w:val="00B65E0B"/>
    <w:rsid w:val="00B65ECE"/>
    <w:rsid w:val="00B66E65"/>
    <w:rsid w:val="00B6719E"/>
    <w:rsid w:val="00B67AE1"/>
    <w:rsid w:val="00B67FC3"/>
    <w:rsid w:val="00B71212"/>
    <w:rsid w:val="00B71D32"/>
    <w:rsid w:val="00B7257D"/>
    <w:rsid w:val="00B73234"/>
    <w:rsid w:val="00B7372D"/>
    <w:rsid w:val="00B73FB9"/>
    <w:rsid w:val="00B74058"/>
    <w:rsid w:val="00B7460F"/>
    <w:rsid w:val="00B747A8"/>
    <w:rsid w:val="00B75107"/>
    <w:rsid w:val="00B75852"/>
    <w:rsid w:val="00B75BD7"/>
    <w:rsid w:val="00B77364"/>
    <w:rsid w:val="00B7744C"/>
    <w:rsid w:val="00B77948"/>
    <w:rsid w:val="00B80939"/>
    <w:rsid w:val="00B80C00"/>
    <w:rsid w:val="00B81195"/>
    <w:rsid w:val="00B81FAE"/>
    <w:rsid w:val="00B82D3D"/>
    <w:rsid w:val="00B836D4"/>
    <w:rsid w:val="00B8384E"/>
    <w:rsid w:val="00B84FB6"/>
    <w:rsid w:val="00B85391"/>
    <w:rsid w:val="00B85906"/>
    <w:rsid w:val="00B861AA"/>
    <w:rsid w:val="00B8641D"/>
    <w:rsid w:val="00B865D4"/>
    <w:rsid w:val="00B86E6E"/>
    <w:rsid w:val="00B87299"/>
    <w:rsid w:val="00B872BD"/>
    <w:rsid w:val="00B900FC"/>
    <w:rsid w:val="00B903F8"/>
    <w:rsid w:val="00B91894"/>
    <w:rsid w:val="00B91FB7"/>
    <w:rsid w:val="00B9225B"/>
    <w:rsid w:val="00B93B86"/>
    <w:rsid w:val="00B93FD0"/>
    <w:rsid w:val="00B94134"/>
    <w:rsid w:val="00B94C86"/>
    <w:rsid w:val="00B955DA"/>
    <w:rsid w:val="00B95A51"/>
    <w:rsid w:val="00B961CF"/>
    <w:rsid w:val="00B96967"/>
    <w:rsid w:val="00B96B06"/>
    <w:rsid w:val="00B96C13"/>
    <w:rsid w:val="00B9768C"/>
    <w:rsid w:val="00BA090A"/>
    <w:rsid w:val="00BA0B45"/>
    <w:rsid w:val="00BA0BA1"/>
    <w:rsid w:val="00BA0D60"/>
    <w:rsid w:val="00BA1384"/>
    <w:rsid w:val="00BA1606"/>
    <w:rsid w:val="00BA2F7E"/>
    <w:rsid w:val="00BA348E"/>
    <w:rsid w:val="00BA37CC"/>
    <w:rsid w:val="00BA3809"/>
    <w:rsid w:val="00BA3853"/>
    <w:rsid w:val="00BA4A17"/>
    <w:rsid w:val="00BA5A90"/>
    <w:rsid w:val="00BA5CFF"/>
    <w:rsid w:val="00BA6977"/>
    <w:rsid w:val="00BB03A7"/>
    <w:rsid w:val="00BB0AC6"/>
    <w:rsid w:val="00BB111C"/>
    <w:rsid w:val="00BB155B"/>
    <w:rsid w:val="00BB159D"/>
    <w:rsid w:val="00BB2EED"/>
    <w:rsid w:val="00BB3AED"/>
    <w:rsid w:val="00BB3F57"/>
    <w:rsid w:val="00BB5F44"/>
    <w:rsid w:val="00BB6361"/>
    <w:rsid w:val="00BB6536"/>
    <w:rsid w:val="00BB7035"/>
    <w:rsid w:val="00BB78F4"/>
    <w:rsid w:val="00BB7BA0"/>
    <w:rsid w:val="00BB7CB3"/>
    <w:rsid w:val="00BC057C"/>
    <w:rsid w:val="00BC175A"/>
    <w:rsid w:val="00BC328E"/>
    <w:rsid w:val="00BC3841"/>
    <w:rsid w:val="00BC45E8"/>
    <w:rsid w:val="00BC49D5"/>
    <w:rsid w:val="00BC4BEE"/>
    <w:rsid w:val="00BC4F9A"/>
    <w:rsid w:val="00BC5F82"/>
    <w:rsid w:val="00BC5FA1"/>
    <w:rsid w:val="00BC696D"/>
    <w:rsid w:val="00BC69A6"/>
    <w:rsid w:val="00BC706E"/>
    <w:rsid w:val="00BD0BA6"/>
    <w:rsid w:val="00BD107C"/>
    <w:rsid w:val="00BD27A5"/>
    <w:rsid w:val="00BD2A9F"/>
    <w:rsid w:val="00BD384C"/>
    <w:rsid w:val="00BD3BAD"/>
    <w:rsid w:val="00BD3DD3"/>
    <w:rsid w:val="00BD4EBF"/>
    <w:rsid w:val="00BD5543"/>
    <w:rsid w:val="00BD5974"/>
    <w:rsid w:val="00BD5D8A"/>
    <w:rsid w:val="00BD60D0"/>
    <w:rsid w:val="00BD64B1"/>
    <w:rsid w:val="00BD70C8"/>
    <w:rsid w:val="00BD77DC"/>
    <w:rsid w:val="00BE0881"/>
    <w:rsid w:val="00BE21C3"/>
    <w:rsid w:val="00BE220C"/>
    <w:rsid w:val="00BE2525"/>
    <w:rsid w:val="00BE2B13"/>
    <w:rsid w:val="00BE3586"/>
    <w:rsid w:val="00BE3894"/>
    <w:rsid w:val="00BE4B26"/>
    <w:rsid w:val="00BE4F5C"/>
    <w:rsid w:val="00BE7207"/>
    <w:rsid w:val="00BF034C"/>
    <w:rsid w:val="00BF1071"/>
    <w:rsid w:val="00BF1221"/>
    <w:rsid w:val="00BF13EF"/>
    <w:rsid w:val="00BF1E34"/>
    <w:rsid w:val="00BF2698"/>
    <w:rsid w:val="00BF4126"/>
    <w:rsid w:val="00BF4A55"/>
    <w:rsid w:val="00BF50A0"/>
    <w:rsid w:val="00BF53D6"/>
    <w:rsid w:val="00BF6152"/>
    <w:rsid w:val="00BF63B9"/>
    <w:rsid w:val="00BF6817"/>
    <w:rsid w:val="00BF6F6B"/>
    <w:rsid w:val="00BF6FC7"/>
    <w:rsid w:val="00BF794F"/>
    <w:rsid w:val="00BF7DF5"/>
    <w:rsid w:val="00C0023E"/>
    <w:rsid w:val="00C005AE"/>
    <w:rsid w:val="00C0061A"/>
    <w:rsid w:val="00C01097"/>
    <w:rsid w:val="00C01159"/>
    <w:rsid w:val="00C03715"/>
    <w:rsid w:val="00C03E65"/>
    <w:rsid w:val="00C0420D"/>
    <w:rsid w:val="00C0549C"/>
    <w:rsid w:val="00C05800"/>
    <w:rsid w:val="00C059C7"/>
    <w:rsid w:val="00C0625D"/>
    <w:rsid w:val="00C06EEE"/>
    <w:rsid w:val="00C06FE0"/>
    <w:rsid w:val="00C07BD4"/>
    <w:rsid w:val="00C07C2C"/>
    <w:rsid w:val="00C1009B"/>
    <w:rsid w:val="00C102E6"/>
    <w:rsid w:val="00C10615"/>
    <w:rsid w:val="00C10E9D"/>
    <w:rsid w:val="00C1160B"/>
    <w:rsid w:val="00C11650"/>
    <w:rsid w:val="00C117DF"/>
    <w:rsid w:val="00C12117"/>
    <w:rsid w:val="00C12394"/>
    <w:rsid w:val="00C12751"/>
    <w:rsid w:val="00C12B35"/>
    <w:rsid w:val="00C13A81"/>
    <w:rsid w:val="00C13D56"/>
    <w:rsid w:val="00C156C1"/>
    <w:rsid w:val="00C1614F"/>
    <w:rsid w:val="00C17B2E"/>
    <w:rsid w:val="00C17E20"/>
    <w:rsid w:val="00C17F0A"/>
    <w:rsid w:val="00C200A2"/>
    <w:rsid w:val="00C202B8"/>
    <w:rsid w:val="00C204A6"/>
    <w:rsid w:val="00C20B09"/>
    <w:rsid w:val="00C20E9C"/>
    <w:rsid w:val="00C22053"/>
    <w:rsid w:val="00C22188"/>
    <w:rsid w:val="00C23D1C"/>
    <w:rsid w:val="00C23E89"/>
    <w:rsid w:val="00C25726"/>
    <w:rsid w:val="00C26838"/>
    <w:rsid w:val="00C26C0F"/>
    <w:rsid w:val="00C31DAD"/>
    <w:rsid w:val="00C32172"/>
    <w:rsid w:val="00C321F1"/>
    <w:rsid w:val="00C3275E"/>
    <w:rsid w:val="00C32A05"/>
    <w:rsid w:val="00C32ACE"/>
    <w:rsid w:val="00C32F24"/>
    <w:rsid w:val="00C34A11"/>
    <w:rsid w:val="00C3524D"/>
    <w:rsid w:val="00C361D0"/>
    <w:rsid w:val="00C3624E"/>
    <w:rsid w:val="00C362B9"/>
    <w:rsid w:val="00C3643C"/>
    <w:rsid w:val="00C36DE1"/>
    <w:rsid w:val="00C36F48"/>
    <w:rsid w:val="00C373C5"/>
    <w:rsid w:val="00C37ABE"/>
    <w:rsid w:val="00C37C9D"/>
    <w:rsid w:val="00C41486"/>
    <w:rsid w:val="00C4150A"/>
    <w:rsid w:val="00C4198C"/>
    <w:rsid w:val="00C4206C"/>
    <w:rsid w:val="00C42A2B"/>
    <w:rsid w:val="00C42C03"/>
    <w:rsid w:val="00C42CDF"/>
    <w:rsid w:val="00C42E53"/>
    <w:rsid w:val="00C43D7E"/>
    <w:rsid w:val="00C4433C"/>
    <w:rsid w:val="00C44DC5"/>
    <w:rsid w:val="00C459A2"/>
    <w:rsid w:val="00C4602B"/>
    <w:rsid w:val="00C464EA"/>
    <w:rsid w:val="00C467AE"/>
    <w:rsid w:val="00C467CC"/>
    <w:rsid w:val="00C47194"/>
    <w:rsid w:val="00C47624"/>
    <w:rsid w:val="00C47A88"/>
    <w:rsid w:val="00C50B91"/>
    <w:rsid w:val="00C50FB2"/>
    <w:rsid w:val="00C51529"/>
    <w:rsid w:val="00C5161F"/>
    <w:rsid w:val="00C51D50"/>
    <w:rsid w:val="00C51EC2"/>
    <w:rsid w:val="00C51F5F"/>
    <w:rsid w:val="00C52AA4"/>
    <w:rsid w:val="00C530D5"/>
    <w:rsid w:val="00C53166"/>
    <w:rsid w:val="00C53673"/>
    <w:rsid w:val="00C53B14"/>
    <w:rsid w:val="00C542A2"/>
    <w:rsid w:val="00C54355"/>
    <w:rsid w:val="00C54A3E"/>
    <w:rsid w:val="00C54ED5"/>
    <w:rsid w:val="00C54EF7"/>
    <w:rsid w:val="00C5517B"/>
    <w:rsid w:val="00C55595"/>
    <w:rsid w:val="00C5630E"/>
    <w:rsid w:val="00C5650B"/>
    <w:rsid w:val="00C56A77"/>
    <w:rsid w:val="00C56B4C"/>
    <w:rsid w:val="00C5735E"/>
    <w:rsid w:val="00C57FC5"/>
    <w:rsid w:val="00C6177C"/>
    <w:rsid w:val="00C61AFC"/>
    <w:rsid w:val="00C64662"/>
    <w:rsid w:val="00C65368"/>
    <w:rsid w:val="00C658E3"/>
    <w:rsid w:val="00C65EDE"/>
    <w:rsid w:val="00C66EE1"/>
    <w:rsid w:val="00C70664"/>
    <w:rsid w:val="00C71D75"/>
    <w:rsid w:val="00C731FB"/>
    <w:rsid w:val="00C73245"/>
    <w:rsid w:val="00C735BE"/>
    <w:rsid w:val="00C738CF"/>
    <w:rsid w:val="00C7432B"/>
    <w:rsid w:val="00C74334"/>
    <w:rsid w:val="00C762DD"/>
    <w:rsid w:val="00C767B1"/>
    <w:rsid w:val="00C76E6D"/>
    <w:rsid w:val="00C77D75"/>
    <w:rsid w:val="00C80035"/>
    <w:rsid w:val="00C807E9"/>
    <w:rsid w:val="00C81024"/>
    <w:rsid w:val="00C816BB"/>
    <w:rsid w:val="00C835E3"/>
    <w:rsid w:val="00C83640"/>
    <w:rsid w:val="00C83B2C"/>
    <w:rsid w:val="00C844A9"/>
    <w:rsid w:val="00C85051"/>
    <w:rsid w:val="00C87B0F"/>
    <w:rsid w:val="00C9022D"/>
    <w:rsid w:val="00C9024B"/>
    <w:rsid w:val="00C902E4"/>
    <w:rsid w:val="00C9060C"/>
    <w:rsid w:val="00C90E9E"/>
    <w:rsid w:val="00C92E0B"/>
    <w:rsid w:val="00C933E3"/>
    <w:rsid w:val="00C934B4"/>
    <w:rsid w:val="00C9558B"/>
    <w:rsid w:val="00C95CC2"/>
    <w:rsid w:val="00C962EA"/>
    <w:rsid w:val="00C9646C"/>
    <w:rsid w:val="00C96494"/>
    <w:rsid w:val="00C968E3"/>
    <w:rsid w:val="00C972EE"/>
    <w:rsid w:val="00C97CC6"/>
    <w:rsid w:val="00C97D18"/>
    <w:rsid w:val="00CA0139"/>
    <w:rsid w:val="00CA052F"/>
    <w:rsid w:val="00CA0C9B"/>
    <w:rsid w:val="00CA0FC1"/>
    <w:rsid w:val="00CA1100"/>
    <w:rsid w:val="00CA2289"/>
    <w:rsid w:val="00CA241A"/>
    <w:rsid w:val="00CA28CB"/>
    <w:rsid w:val="00CA2D46"/>
    <w:rsid w:val="00CA34CD"/>
    <w:rsid w:val="00CA36FC"/>
    <w:rsid w:val="00CA39CE"/>
    <w:rsid w:val="00CA4076"/>
    <w:rsid w:val="00CA53FB"/>
    <w:rsid w:val="00CA57AA"/>
    <w:rsid w:val="00CA58A2"/>
    <w:rsid w:val="00CA5D5F"/>
    <w:rsid w:val="00CA61F8"/>
    <w:rsid w:val="00CA6E41"/>
    <w:rsid w:val="00CA7295"/>
    <w:rsid w:val="00CB02C3"/>
    <w:rsid w:val="00CB08E4"/>
    <w:rsid w:val="00CB13AA"/>
    <w:rsid w:val="00CB192A"/>
    <w:rsid w:val="00CB1C24"/>
    <w:rsid w:val="00CB1F16"/>
    <w:rsid w:val="00CB224B"/>
    <w:rsid w:val="00CB3AA7"/>
    <w:rsid w:val="00CB4B4C"/>
    <w:rsid w:val="00CB4BB3"/>
    <w:rsid w:val="00CB52DD"/>
    <w:rsid w:val="00CB6109"/>
    <w:rsid w:val="00CB62CD"/>
    <w:rsid w:val="00CB6390"/>
    <w:rsid w:val="00CB648D"/>
    <w:rsid w:val="00CB656E"/>
    <w:rsid w:val="00CB6DA0"/>
    <w:rsid w:val="00CC0097"/>
    <w:rsid w:val="00CC059A"/>
    <w:rsid w:val="00CC0897"/>
    <w:rsid w:val="00CC1662"/>
    <w:rsid w:val="00CC25A0"/>
    <w:rsid w:val="00CC25C9"/>
    <w:rsid w:val="00CC2C85"/>
    <w:rsid w:val="00CC305F"/>
    <w:rsid w:val="00CC30A4"/>
    <w:rsid w:val="00CC3AA5"/>
    <w:rsid w:val="00CC3F6D"/>
    <w:rsid w:val="00CC4A64"/>
    <w:rsid w:val="00CC4D9B"/>
    <w:rsid w:val="00CC5FBB"/>
    <w:rsid w:val="00CC62C0"/>
    <w:rsid w:val="00CC6A4C"/>
    <w:rsid w:val="00CC6CC3"/>
    <w:rsid w:val="00CC710B"/>
    <w:rsid w:val="00CC71C2"/>
    <w:rsid w:val="00CC7570"/>
    <w:rsid w:val="00CC7AFE"/>
    <w:rsid w:val="00CD12F9"/>
    <w:rsid w:val="00CD137E"/>
    <w:rsid w:val="00CD1B46"/>
    <w:rsid w:val="00CD1E3B"/>
    <w:rsid w:val="00CD2D40"/>
    <w:rsid w:val="00CD392B"/>
    <w:rsid w:val="00CD3A1D"/>
    <w:rsid w:val="00CD4A25"/>
    <w:rsid w:val="00CD4DC7"/>
    <w:rsid w:val="00CD5290"/>
    <w:rsid w:val="00CD5862"/>
    <w:rsid w:val="00CD5D1D"/>
    <w:rsid w:val="00CD691A"/>
    <w:rsid w:val="00CD6946"/>
    <w:rsid w:val="00CD716C"/>
    <w:rsid w:val="00CD716F"/>
    <w:rsid w:val="00CD7450"/>
    <w:rsid w:val="00CD7B22"/>
    <w:rsid w:val="00CE0364"/>
    <w:rsid w:val="00CE04C5"/>
    <w:rsid w:val="00CE04C9"/>
    <w:rsid w:val="00CE0FE7"/>
    <w:rsid w:val="00CE2050"/>
    <w:rsid w:val="00CE2364"/>
    <w:rsid w:val="00CE2B88"/>
    <w:rsid w:val="00CE2C4A"/>
    <w:rsid w:val="00CE2D1C"/>
    <w:rsid w:val="00CE3376"/>
    <w:rsid w:val="00CE3E8B"/>
    <w:rsid w:val="00CE49C7"/>
    <w:rsid w:val="00CE658D"/>
    <w:rsid w:val="00CE6F8F"/>
    <w:rsid w:val="00CE7DAA"/>
    <w:rsid w:val="00CE7F9E"/>
    <w:rsid w:val="00CF0A14"/>
    <w:rsid w:val="00CF1877"/>
    <w:rsid w:val="00CF2FA3"/>
    <w:rsid w:val="00CF3AE4"/>
    <w:rsid w:val="00CF440C"/>
    <w:rsid w:val="00CF5B02"/>
    <w:rsid w:val="00CF62DB"/>
    <w:rsid w:val="00CF74CB"/>
    <w:rsid w:val="00CF7A93"/>
    <w:rsid w:val="00D0072A"/>
    <w:rsid w:val="00D00CCA"/>
    <w:rsid w:val="00D01776"/>
    <w:rsid w:val="00D019AB"/>
    <w:rsid w:val="00D01AA8"/>
    <w:rsid w:val="00D01B1B"/>
    <w:rsid w:val="00D01C19"/>
    <w:rsid w:val="00D039E2"/>
    <w:rsid w:val="00D05719"/>
    <w:rsid w:val="00D07018"/>
    <w:rsid w:val="00D10300"/>
    <w:rsid w:val="00D10612"/>
    <w:rsid w:val="00D10E87"/>
    <w:rsid w:val="00D11267"/>
    <w:rsid w:val="00D112B9"/>
    <w:rsid w:val="00D11D7F"/>
    <w:rsid w:val="00D12979"/>
    <w:rsid w:val="00D13FC3"/>
    <w:rsid w:val="00D14B21"/>
    <w:rsid w:val="00D14C22"/>
    <w:rsid w:val="00D15AAA"/>
    <w:rsid w:val="00D15C79"/>
    <w:rsid w:val="00D17030"/>
    <w:rsid w:val="00D200F5"/>
    <w:rsid w:val="00D203BF"/>
    <w:rsid w:val="00D206E4"/>
    <w:rsid w:val="00D21B2C"/>
    <w:rsid w:val="00D21CA3"/>
    <w:rsid w:val="00D21CD0"/>
    <w:rsid w:val="00D22472"/>
    <w:rsid w:val="00D228AF"/>
    <w:rsid w:val="00D22C21"/>
    <w:rsid w:val="00D237B3"/>
    <w:rsid w:val="00D23BD5"/>
    <w:rsid w:val="00D24344"/>
    <w:rsid w:val="00D24480"/>
    <w:rsid w:val="00D24AFD"/>
    <w:rsid w:val="00D24B76"/>
    <w:rsid w:val="00D24DB6"/>
    <w:rsid w:val="00D25ABC"/>
    <w:rsid w:val="00D2699B"/>
    <w:rsid w:val="00D26AC7"/>
    <w:rsid w:val="00D26C2B"/>
    <w:rsid w:val="00D30248"/>
    <w:rsid w:val="00D30432"/>
    <w:rsid w:val="00D30957"/>
    <w:rsid w:val="00D3118E"/>
    <w:rsid w:val="00D3157E"/>
    <w:rsid w:val="00D31DF6"/>
    <w:rsid w:val="00D32991"/>
    <w:rsid w:val="00D33814"/>
    <w:rsid w:val="00D339BC"/>
    <w:rsid w:val="00D34B79"/>
    <w:rsid w:val="00D36451"/>
    <w:rsid w:val="00D36B9F"/>
    <w:rsid w:val="00D40663"/>
    <w:rsid w:val="00D4118C"/>
    <w:rsid w:val="00D41191"/>
    <w:rsid w:val="00D4164C"/>
    <w:rsid w:val="00D4437B"/>
    <w:rsid w:val="00D45EE0"/>
    <w:rsid w:val="00D45FB8"/>
    <w:rsid w:val="00D46884"/>
    <w:rsid w:val="00D470BB"/>
    <w:rsid w:val="00D51077"/>
    <w:rsid w:val="00D510F6"/>
    <w:rsid w:val="00D51CA2"/>
    <w:rsid w:val="00D523D6"/>
    <w:rsid w:val="00D52511"/>
    <w:rsid w:val="00D5282D"/>
    <w:rsid w:val="00D546F9"/>
    <w:rsid w:val="00D577B6"/>
    <w:rsid w:val="00D61102"/>
    <w:rsid w:val="00D61C96"/>
    <w:rsid w:val="00D61D8C"/>
    <w:rsid w:val="00D62D3F"/>
    <w:rsid w:val="00D62F0D"/>
    <w:rsid w:val="00D63218"/>
    <w:rsid w:val="00D632E6"/>
    <w:rsid w:val="00D6338C"/>
    <w:rsid w:val="00D6439D"/>
    <w:rsid w:val="00D643C4"/>
    <w:rsid w:val="00D64E92"/>
    <w:rsid w:val="00D66550"/>
    <w:rsid w:val="00D66972"/>
    <w:rsid w:val="00D66A2C"/>
    <w:rsid w:val="00D66E5D"/>
    <w:rsid w:val="00D67EC3"/>
    <w:rsid w:val="00D70D0C"/>
    <w:rsid w:val="00D70DF7"/>
    <w:rsid w:val="00D71485"/>
    <w:rsid w:val="00D73FB0"/>
    <w:rsid w:val="00D7529D"/>
    <w:rsid w:val="00D756C3"/>
    <w:rsid w:val="00D75F81"/>
    <w:rsid w:val="00D76080"/>
    <w:rsid w:val="00D764D0"/>
    <w:rsid w:val="00D770B4"/>
    <w:rsid w:val="00D80CB1"/>
    <w:rsid w:val="00D819E6"/>
    <w:rsid w:val="00D81A3D"/>
    <w:rsid w:val="00D81E61"/>
    <w:rsid w:val="00D81E9A"/>
    <w:rsid w:val="00D829E0"/>
    <w:rsid w:val="00D82AFC"/>
    <w:rsid w:val="00D834B6"/>
    <w:rsid w:val="00D83991"/>
    <w:rsid w:val="00D8412A"/>
    <w:rsid w:val="00D8480E"/>
    <w:rsid w:val="00D8494D"/>
    <w:rsid w:val="00D84C88"/>
    <w:rsid w:val="00D84EF9"/>
    <w:rsid w:val="00D8530C"/>
    <w:rsid w:val="00D859F7"/>
    <w:rsid w:val="00D85C99"/>
    <w:rsid w:val="00D862B6"/>
    <w:rsid w:val="00D868C9"/>
    <w:rsid w:val="00D87045"/>
    <w:rsid w:val="00D8784F"/>
    <w:rsid w:val="00D87A37"/>
    <w:rsid w:val="00D9089D"/>
    <w:rsid w:val="00D910E7"/>
    <w:rsid w:val="00D91791"/>
    <w:rsid w:val="00D91B50"/>
    <w:rsid w:val="00D92589"/>
    <w:rsid w:val="00D92D16"/>
    <w:rsid w:val="00D92ED3"/>
    <w:rsid w:val="00D92FF0"/>
    <w:rsid w:val="00D93C52"/>
    <w:rsid w:val="00D94986"/>
    <w:rsid w:val="00D95102"/>
    <w:rsid w:val="00D95855"/>
    <w:rsid w:val="00D95A5F"/>
    <w:rsid w:val="00D95A6A"/>
    <w:rsid w:val="00D95C38"/>
    <w:rsid w:val="00D9698F"/>
    <w:rsid w:val="00D96BAC"/>
    <w:rsid w:val="00D97110"/>
    <w:rsid w:val="00D971D2"/>
    <w:rsid w:val="00DA0ACB"/>
    <w:rsid w:val="00DA0CA7"/>
    <w:rsid w:val="00DA27B7"/>
    <w:rsid w:val="00DA30F4"/>
    <w:rsid w:val="00DA32F9"/>
    <w:rsid w:val="00DA4EA4"/>
    <w:rsid w:val="00DA4EF2"/>
    <w:rsid w:val="00DA53BD"/>
    <w:rsid w:val="00DA5DEE"/>
    <w:rsid w:val="00DA6DDF"/>
    <w:rsid w:val="00DA6E28"/>
    <w:rsid w:val="00DB05D7"/>
    <w:rsid w:val="00DB0EFB"/>
    <w:rsid w:val="00DB126E"/>
    <w:rsid w:val="00DB134A"/>
    <w:rsid w:val="00DB193F"/>
    <w:rsid w:val="00DB1A15"/>
    <w:rsid w:val="00DB1E97"/>
    <w:rsid w:val="00DB201B"/>
    <w:rsid w:val="00DB245D"/>
    <w:rsid w:val="00DB4132"/>
    <w:rsid w:val="00DB42C3"/>
    <w:rsid w:val="00DB4478"/>
    <w:rsid w:val="00DB4539"/>
    <w:rsid w:val="00DB460A"/>
    <w:rsid w:val="00DB5E81"/>
    <w:rsid w:val="00DB67B1"/>
    <w:rsid w:val="00DB6F95"/>
    <w:rsid w:val="00DC00C0"/>
    <w:rsid w:val="00DC0ABE"/>
    <w:rsid w:val="00DC261E"/>
    <w:rsid w:val="00DC2F86"/>
    <w:rsid w:val="00DC321E"/>
    <w:rsid w:val="00DC3AE8"/>
    <w:rsid w:val="00DC4053"/>
    <w:rsid w:val="00DC4339"/>
    <w:rsid w:val="00DC5A86"/>
    <w:rsid w:val="00DC6819"/>
    <w:rsid w:val="00DC6DB7"/>
    <w:rsid w:val="00DC6E76"/>
    <w:rsid w:val="00DD1DF2"/>
    <w:rsid w:val="00DD3FE2"/>
    <w:rsid w:val="00DD430E"/>
    <w:rsid w:val="00DD638F"/>
    <w:rsid w:val="00DD6A43"/>
    <w:rsid w:val="00DE027C"/>
    <w:rsid w:val="00DE0C70"/>
    <w:rsid w:val="00DE24AB"/>
    <w:rsid w:val="00DE3AFE"/>
    <w:rsid w:val="00DE3BF2"/>
    <w:rsid w:val="00DE3D98"/>
    <w:rsid w:val="00DE3F70"/>
    <w:rsid w:val="00DE448F"/>
    <w:rsid w:val="00DE452F"/>
    <w:rsid w:val="00DE4D94"/>
    <w:rsid w:val="00DE50BB"/>
    <w:rsid w:val="00DE54FF"/>
    <w:rsid w:val="00DE5AAB"/>
    <w:rsid w:val="00DE68B2"/>
    <w:rsid w:val="00DE6B2F"/>
    <w:rsid w:val="00DE796A"/>
    <w:rsid w:val="00DE7DBC"/>
    <w:rsid w:val="00DF01B7"/>
    <w:rsid w:val="00DF03AE"/>
    <w:rsid w:val="00DF0409"/>
    <w:rsid w:val="00DF055E"/>
    <w:rsid w:val="00DF152B"/>
    <w:rsid w:val="00DF1EE9"/>
    <w:rsid w:val="00DF1FCD"/>
    <w:rsid w:val="00DF23CA"/>
    <w:rsid w:val="00DF2BC9"/>
    <w:rsid w:val="00DF4022"/>
    <w:rsid w:val="00DF4905"/>
    <w:rsid w:val="00DF609E"/>
    <w:rsid w:val="00DF698C"/>
    <w:rsid w:val="00DF6C76"/>
    <w:rsid w:val="00DF7618"/>
    <w:rsid w:val="00DF7C83"/>
    <w:rsid w:val="00DF7F43"/>
    <w:rsid w:val="00E00078"/>
    <w:rsid w:val="00E00801"/>
    <w:rsid w:val="00E00B35"/>
    <w:rsid w:val="00E01012"/>
    <w:rsid w:val="00E015DD"/>
    <w:rsid w:val="00E01AE5"/>
    <w:rsid w:val="00E01B0F"/>
    <w:rsid w:val="00E01BE5"/>
    <w:rsid w:val="00E024F8"/>
    <w:rsid w:val="00E035FA"/>
    <w:rsid w:val="00E03CE0"/>
    <w:rsid w:val="00E03F0B"/>
    <w:rsid w:val="00E05B7D"/>
    <w:rsid w:val="00E0638C"/>
    <w:rsid w:val="00E0696C"/>
    <w:rsid w:val="00E06DD5"/>
    <w:rsid w:val="00E0783A"/>
    <w:rsid w:val="00E07FAC"/>
    <w:rsid w:val="00E10102"/>
    <w:rsid w:val="00E10281"/>
    <w:rsid w:val="00E112ED"/>
    <w:rsid w:val="00E1234F"/>
    <w:rsid w:val="00E12594"/>
    <w:rsid w:val="00E12816"/>
    <w:rsid w:val="00E12A39"/>
    <w:rsid w:val="00E134A4"/>
    <w:rsid w:val="00E1385E"/>
    <w:rsid w:val="00E13E62"/>
    <w:rsid w:val="00E142D7"/>
    <w:rsid w:val="00E14A09"/>
    <w:rsid w:val="00E14AE5"/>
    <w:rsid w:val="00E16D27"/>
    <w:rsid w:val="00E172F0"/>
    <w:rsid w:val="00E174D9"/>
    <w:rsid w:val="00E17FB1"/>
    <w:rsid w:val="00E2071D"/>
    <w:rsid w:val="00E207BD"/>
    <w:rsid w:val="00E22E3B"/>
    <w:rsid w:val="00E22FAB"/>
    <w:rsid w:val="00E24078"/>
    <w:rsid w:val="00E25643"/>
    <w:rsid w:val="00E25D22"/>
    <w:rsid w:val="00E26FEF"/>
    <w:rsid w:val="00E27B9F"/>
    <w:rsid w:val="00E27C74"/>
    <w:rsid w:val="00E27FA4"/>
    <w:rsid w:val="00E3045B"/>
    <w:rsid w:val="00E3047C"/>
    <w:rsid w:val="00E3076F"/>
    <w:rsid w:val="00E30B01"/>
    <w:rsid w:val="00E3122F"/>
    <w:rsid w:val="00E31C80"/>
    <w:rsid w:val="00E32C8B"/>
    <w:rsid w:val="00E32FF3"/>
    <w:rsid w:val="00E339A6"/>
    <w:rsid w:val="00E33F0A"/>
    <w:rsid w:val="00E340FE"/>
    <w:rsid w:val="00E34895"/>
    <w:rsid w:val="00E352B4"/>
    <w:rsid w:val="00E35FA2"/>
    <w:rsid w:val="00E3677A"/>
    <w:rsid w:val="00E3696E"/>
    <w:rsid w:val="00E369CB"/>
    <w:rsid w:val="00E36C37"/>
    <w:rsid w:val="00E370EE"/>
    <w:rsid w:val="00E410CC"/>
    <w:rsid w:val="00E41641"/>
    <w:rsid w:val="00E419E3"/>
    <w:rsid w:val="00E41ACB"/>
    <w:rsid w:val="00E422E6"/>
    <w:rsid w:val="00E4257E"/>
    <w:rsid w:val="00E43B21"/>
    <w:rsid w:val="00E44CF0"/>
    <w:rsid w:val="00E451A1"/>
    <w:rsid w:val="00E45580"/>
    <w:rsid w:val="00E45DF4"/>
    <w:rsid w:val="00E45F3E"/>
    <w:rsid w:val="00E47526"/>
    <w:rsid w:val="00E505CE"/>
    <w:rsid w:val="00E51B49"/>
    <w:rsid w:val="00E51B6C"/>
    <w:rsid w:val="00E51DE7"/>
    <w:rsid w:val="00E52AF0"/>
    <w:rsid w:val="00E53547"/>
    <w:rsid w:val="00E54257"/>
    <w:rsid w:val="00E54B4C"/>
    <w:rsid w:val="00E54F59"/>
    <w:rsid w:val="00E55192"/>
    <w:rsid w:val="00E56900"/>
    <w:rsid w:val="00E57661"/>
    <w:rsid w:val="00E604F9"/>
    <w:rsid w:val="00E61C18"/>
    <w:rsid w:val="00E6205F"/>
    <w:rsid w:val="00E62C9E"/>
    <w:rsid w:val="00E6366E"/>
    <w:rsid w:val="00E63C2E"/>
    <w:rsid w:val="00E6437D"/>
    <w:rsid w:val="00E646C7"/>
    <w:rsid w:val="00E64FD9"/>
    <w:rsid w:val="00E65286"/>
    <w:rsid w:val="00E65364"/>
    <w:rsid w:val="00E65646"/>
    <w:rsid w:val="00E65CEC"/>
    <w:rsid w:val="00E65CF7"/>
    <w:rsid w:val="00E65DE9"/>
    <w:rsid w:val="00E66AC5"/>
    <w:rsid w:val="00E66B77"/>
    <w:rsid w:val="00E67159"/>
    <w:rsid w:val="00E67FA1"/>
    <w:rsid w:val="00E704B3"/>
    <w:rsid w:val="00E70AC3"/>
    <w:rsid w:val="00E711F8"/>
    <w:rsid w:val="00E71A93"/>
    <w:rsid w:val="00E71E3E"/>
    <w:rsid w:val="00E72FA7"/>
    <w:rsid w:val="00E73682"/>
    <w:rsid w:val="00E739C6"/>
    <w:rsid w:val="00E755DC"/>
    <w:rsid w:val="00E7564D"/>
    <w:rsid w:val="00E7581D"/>
    <w:rsid w:val="00E76155"/>
    <w:rsid w:val="00E761EE"/>
    <w:rsid w:val="00E76ABE"/>
    <w:rsid w:val="00E771CC"/>
    <w:rsid w:val="00E77216"/>
    <w:rsid w:val="00E775E3"/>
    <w:rsid w:val="00E77731"/>
    <w:rsid w:val="00E77D06"/>
    <w:rsid w:val="00E807C0"/>
    <w:rsid w:val="00E80AA3"/>
    <w:rsid w:val="00E80B2D"/>
    <w:rsid w:val="00E80B5D"/>
    <w:rsid w:val="00E80FA3"/>
    <w:rsid w:val="00E81026"/>
    <w:rsid w:val="00E8130E"/>
    <w:rsid w:val="00E81718"/>
    <w:rsid w:val="00E820FE"/>
    <w:rsid w:val="00E833EB"/>
    <w:rsid w:val="00E83D12"/>
    <w:rsid w:val="00E84180"/>
    <w:rsid w:val="00E84284"/>
    <w:rsid w:val="00E8465F"/>
    <w:rsid w:val="00E85EA5"/>
    <w:rsid w:val="00E86252"/>
    <w:rsid w:val="00E868E3"/>
    <w:rsid w:val="00E86B56"/>
    <w:rsid w:val="00E86DE0"/>
    <w:rsid w:val="00E877BD"/>
    <w:rsid w:val="00E87ECD"/>
    <w:rsid w:val="00E90773"/>
    <w:rsid w:val="00E912B7"/>
    <w:rsid w:val="00E91963"/>
    <w:rsid w:val="00E92173"/>
    <w:rsid w:val="00E922C7"/>
    <w:rsid w:val="00E92977"/>
    <w:rsid w:val="00E92B5C"/>
    <w:rsid w:val="00E94095"/>
    <w:rsid w:val="00E949D3"/>
    <w:rsid w:val="00E94D60"/>
    <w:rsid w:val="00E95080"/>
    <w:rsid w:val="00E951C1"/>
    <w:rsid w:val="00E95A66"/>
    <w:rsid w:val="00E968C0"/>
    <w:rsid w:val="00E9708B"/>
    <w:rsid w:val="00E9746C"/>
    <w:rsid w:val="00EA174B"/>
    <w:rsid w:val="00EA2E0C"/>
    <w:rsid w:val="00EA355A"/>
    <w:rsid w:val="00EA4788"/>
    <w:rsid w:val="00EA5141"/>
    <w:rsid w:val="00EA599A"/>
    <w:rsid w:val="00EA5D15"/>
    <w:rsid w:val="00EA60CD"/>
    <w:rsid w:val="00EA61C0"/>
    <w:rsid w:val="00EA630B"/>
    <w:rsid w:val="00EA6CA2"/>
    <w:rsid w:val="00EA6DC6"/>
    <w:rsid w:val="00EB0A84"/>
    <w:rsid w:val="00EB0A98"/>
    <w:rsid w:val="00EB0E1C"/>
    <w:rsid w:val="00EB1B6B"/>
    <w:rsid w:val="00EB278F"/>
    <w:rsid w:val="00EB3208"/>
    <w:rsid w:val="00EB35C5"/>
    <w:rsid w:val="00EB3720"/>
    <w:rsid w:val="00EB379F"/>
    <w:rsid w:val="00EB3B1C"/>
    <w:rsid w:val="00EB3D57"/>
    <w:rsid w:val="00EB5C6C"/>
    <w:rsid w:val="00EB5CA5"/>
    <w:rsid w:val="00EB63B1"/>
    <w:rsid w:val="00EB6DE9"/>
    <w:rsid w:val="00EB7245"/>
    <w:rsid w:val="00EB78B2"/>
    <w:rsid w:val="00EB7E65"/>
    <w:rsid w:val="00EB7FE1"/>
    <w:rsid w:val="00EC01AF"/>
    <w:rsid w:val="00EC0453"/>
    <w:rsid w:val="00EC0625"/>
    <w:rsid w:val="00EC24EB"/>
    <w:rsid w:val="00EC2DDA"/>
    <w:rsid w:val="00EC390A"/>
    <w:rsid w:val="00EC3D1E"/>
    <w:rsid w:val="00EC5540"/>
    <w:rsid w:val="00EC5548"/>
    <w:rsid w:val="00EC6D1B"/>
    <w:rsid w:val="00EC6D39"/>
    <w:rsid w:val="00EC74B8"/>
    <w:rsid w:val="00EC752D"/>
    <w:rsid w:val="00EC79F3"/>
    <w:rsid w:val="00EC7A48"/>
    <w:rsid w:val="00ED0284"/>
    <w:rsid w:val="00ED0909"/>
    <w:rsid w:val="00ED09A0"/>
    <w:rsid w:val="00ED10DB"/>
    <w:rsid w:val="00ED1451"/>
    <w:rsid w:val="00ED1895"/>
    <w:rsid w:val="00ED190F"/>
    <w:rsid w:val="00ED1D4C"/>
    <w:rsid w:val="00ED2CA3"/>
    <w:rsid w:val="00ED2E92"/>
    <w:rsid w:val="00ED34CC"/>
    <w:rsid w:val="00ED55CB"/>
    <w:rsid w:val="00ED5C52"/>
    <w:rsid w:val="00ED7547"/>
    <w:rsid w:val="00EE0065"/>
    <w:rsid w:val="00EE01F6"/>
    <w:rsid w:val="00EE0A67"/>
    <w:rsid w:val="00EE0D08"/>
    <w:rsid w:val="00EE1180"/>
    <w:rsid w:val="00EE215F"/>
    <w:rsid w:val="00EE2A6F"/>
    <w:rsid w:val="00EE2B37"/>
    <w:rsid w:val="00EE443A"/>
    <w:rsid w:val="00EE44FF"/>
    <w:rsid w:val="00EE4A7B"/>
    <w:rsid w:val="00EE4C41"/>
    <w:rsid w:val="00EE5061"/>
    <w:rsid w:val="00EE55ED"/>
    <w:rsid w:val="00EE6240"/>
    <w:rsid w:val="00EE643B"/>
    <w:rsid w:val="00EE682C"/>
    <w:rsid w:val="00EE6F0C"/>
    <w:rsid w:val="00EE71F0"/>
    <w:rsid w:val="00EE7A63"/>
    <w:rsid w:val="00EF0380"/>
    <w:rsid w:val="00EF1755"/>
    <w:rsid w:val="00EF1DEA"/>
    <w:rsid w:val="00EF21B4"/>
    <w:rsid w:val="00EF24B3"/>
    <w:rsid w:val="00EF27A4"/>
    <w:rsid w:val="00EF2DAA"/>
    <w:rsid w:val="00EF3EA3"/>
    <w:rsid w:val="00EF40C7"/>
    <w:rsid w:val="00EF41AB"/>
    <w:rsid w:val="00EF4CC9"/>
    <w:rsid w:val="00EF5685"/>
    <w:rsid w:val="00EF5FA5"/>
    <w:rsid w:val="00EF63A6"/>
    <w:rsid w:val="00EF6B39"/>
    <w:rsid w:val="00F004AC"/>
    <w:rsid w:val="00F0056D"/>
    <w:rsid w:val="00F0086F"/>
    <w:rsid w:val="00F012E9"/>
    <w:rsid w:val="00F01B4C"/>
    <w:rsid w:val="00F02EA8"/>
    <w:rsid w:val="00F0318D"/>
    <w:rsid w:val="00F0377A"/>
    <w:rsid w:val="00F04381"/>
    <w:rsid w:val="00F04D02"/>
    <w:rsid w:val="00F058C6"/>
    <w:rsid w:val="00F05E20"/>
    <w:rsid w:val="00F062E2"/>
    <w:rsid w:val="00F0634D"/>
    <w:rsid w:val="00F06567"/>
    <w:rsid w:val="00F06F33"/>
    <w:rsid w:val="00F07126"/>
    <w:rsid w:val="00F073FD"/>
    <w:rsid w:val="00F07B94"/>
    <w:rsid w:val="00F106EE"/>
    <w:rsid w:val="00F11AD7"/>
    <w:rsid w:val="00F1323A"/>
    <w:rsid w:val="00F1381D"/>
    <w:rsid w:val="00F146A1"/>
    <w:rsid w:val="00F166E8"/>
    <w:rsid w:val="00F16F10"/>
    <w:rsid w:val="00F21A1C"/>
    <w:rsid w:val="00F228A0"/>
    <w:rsid w:val="00F22D5E"/>
    <w:rsid w:val="00F231ED"/>
    <w:rsid w:val="00F233A2"/>
    <w:rsid w:val="00F23E81"/>
    <w:rsid w:val="00F247C3"/>
    <w:rsid w:val="00F25031"/>
    <w:rsid w:val="00F25B9E"/>
    <w:rsid w:val="00F3053F"/>
    <w:rsid w:val="00F30D2C"/>
    <w:rsid w:val="00F31835"/>
    <w:rsid w:val="00F31E8C"/>
    <w:rsid w:val="00F32852"/>
    <w:rsid w:val="00F3300A"/>
    <w:rsid w:val="00F334F6"/>
    <w:rsid w:val="00F33CFC"/>
    <w:rsid w:val="00F34537"/>
    <w:rsid w:val="00F345F3"/>
    <w:rsid w:val="00F352B7"/>
    <w:rsid w:val="00F354DE"/>
    <w:rsid w:val="00F35880"/>
    <w:rsid w:val="00F36830"/>
    <w:rsid w:val="00F406D9"/>
    <w:rsid w:val="00F40EBD"/>
    <w:rsid w:val="00F41644"/>
    <w:rsid w:val="00F41C93"/>
    <w:rsid w:val="00F4253F"/>
    <w:rsid w:val="00F425F2"/>
    <w:rsid w:val="00F42DDD"/>
    <w:rsid w:val="00F430A4"/>
    <w:rsid w:val="00F4388E"/>
    <w:rsid w:val="00F43CB4"/>
    <w:rsid w:val="00F45CAA"/>
    <w:rsid w:val="00F46107"/>
    <w:rsid w:val="00F4710C"/>
    <w:rsid w:val="00F475E7"/>
    <w:rsid w:val="00F5263F"/>
    <w:rsid w:val="00F52B7E"/>
    <w:rsid w:val="00F53313"/>
    <w:rsid w:val="00F5334D"/>
    <w:rsid w:val="00F53443"/>
    <w:rsid w:val="00F53BAF"/>
    <w:rsid w:val="00F53DFD"/>
    <w:rsid w:val="00F540D9"/>
    <w:rsid w:val="00F54831"/>
    <w:rsid w:val="00F54C88"/>
    <w:rsid w:val="00F555AD"/>
    <w:rsid w:val="00F574D0"/>
    <w:rsid w:val="00F60E02"/>
    <w:rsid w:val="00F61272"/>
    <w:rsid w:val="00F618A6"/>
    <w:rsid w:val="00F62A52"/>
    <w:rsid w:val="00F62A61"/>
    <w:rsid w:val="00F62B51"/>
    <w:rsid w:val="00F63119"/>
    <w:rsid w:val="00F6326C"/>
    <w:rsid w:val="00F634AB"/>
    <w:rsid w:val="00F637D2"/>
    <w:rsid w:val="00F6492E"/>
    <w:rsid w:val="00F64A94"/>
    <w:rsid w:val="00F65274"/>
    <w:rsid w:val="00F65E6D"/>
    <w:rsid w:val="00F66135"/>
    <w:rsid w:val="00F66CC8"/>
    <w:rsid w:val="00F66D82"/>
    <w:rsid w:val="00F67784"/>
    <w:rsid w:val="00F67956"/>
    <w:rsid w:val="00F67F11"/>
    <w:rsid w:val="00F70C46"/>
    <w:rsid w:val="00F719D5"/>
    <w:rsid w:val="00F72B32"/>
    <w:rsid w:val="00F72D68"/>
    <w:rsid w:val="00F72D9F"/>
    <w:rsid w:val="00F73085"/>
    <w:rsid w:val="00F7342F"/>
    <w:rsid w:val="00F739AE"/>
    <w:rsid w:val="00F748A0"/>
    <w:rsid w:val="00F74B83"/>
    <w:rsid w:val="00F75270"/>
    <w:rsid w:val="00F761AC"/>
    <w:rsid w:val="00F76A59"/>
    <w:rsid w:val="00F771EE"/>
    <w:rsid w:val="00F77CFE"/>
    <w:rsid w:val="00F77F97"/>
    <w:rsid w:val="00F80239"/>
    <w:rsid w:val="00F8088D"/>
    <w:rsid w:val="00F81606"/>
    <w:rsid w:val="00F81A9A"/>
    <w:rsid w:val="00F821E9"/>
    <w:rsid w:val="00F82278"/>
    <w:rsid w:val="00F830DC"/>
    <w:rsid w:val="00F83132"/>
    <w:rsid w:val="00F833B1"/>
    <w:rsid w:val="00F837A6"/>
    <w:rsid w:val="00F84244"/>
    <w:rsid w:val="00F843A0"/>
    <w:rsid w:val="00F843A9"/>
    <w:rsid w:val="00F86796"/>
    <w:rsid w:val="00F86DAC"/>
    <w:rsid w:val="00F87283"/>
    <w:rsid w:val="00F87BA5"/>
    <w:rsid w:val="00F87FC4"/>
    <w:rsid w:val="00F918FA"/>
    <w:rsid w:val="00F920A5"/>
    <w:rsid w:val="00F9308B"/>
    <w:rsid w:val="00F9321B"/>
    <w:rsid w:val="00F937C8"/>
    <w:rsid w:val="00F94378"/>
    <w:rsid w:val="00F94C41"/>
    <w:rsid w:val="00F951E2"/>
    <w:rsid w:val="00F9526C"/>
    <w:rsid w:val="00F95392"/>
    <w:rsid w:val="00F957A9"/>
    <w:rsid w:val="00F96359"/>
    <w:rsid w:val="00F97964"/>
    <w:rsid w:val="00F97F3A"/>
    <w:rsid w:val="00FA01A7"/>
    <w:rsid w:val="00FA0AF4"/>
    <w:rsid w:val="00FA1142"/>
    <w:rsid w:val="00FA1EA5"/>
    <w:rsid w:val="00FA20AB"/>
    <w:rsid w:val="00FA21B4"/>
    <w:rsid w:val="00FA249D"/>
    <w:rsid w:val="00FA2587"/>
    <w:rsid w:val="00FA3648"/>
    <w:rsid w:val="00FA471F"/>
    <w:rsid w:val="00FA4963"/>
    <w:rsid w:val="00FA54C9"/>
    <w:rsid w:val="00FA5BDF"/>
    <w:rsid w:val="00FA6A19"/>
    <w:rsid w:val="00FA6D83"/>
    <w:rsid w:val="00FA72BB"/>
    <w:rsid w:val="00FA7BD8"/>
    <w:rsid w:val="00FB0672"/>
    <w:rsid w:val="00FB0959"/>
    <w:rsid w:val="00FB3E79"/>
    <w:rsid w:val="00FB41B8"/>
    <w:rsid w:val="00FB4769"/>
    <w:rsid w:val="00FB4DAB"/>
    <w:rsid w:val="00FB4F6B"/>
    <w:rsid w:val="00FB5137"/>
    <w:rsid w:val="00FB58F0"/>
    <w:rsid w:val="00FB5981"/>
    <w:rsid w:val="00FB6112"/>
    <w:rsid w:val="00FB694B"/>
    <w:rsid w:val="00FB6E28"/>
    <w:rsid w:val="00FC0AB7"/>
    <w:rsid w:val="00FC0B59"/>
    <w:rsid w:val="00FC0D39"/>
    <w:rsid w:val="00FC2108"/>
    <w:rsid w:val="00FC2ABD"/>
    <w:rsid w:val="00FC3141"/>
    <w:rsid w:val="00FC3648"/>
    <w:rsid w:val="00FC4246"/>
    <w:rsid w:val="00FC4D39"/>
    <w:rsid w:val="00FC6839"/>
    <w:rsid w:val="00FD0D7B"/>
    <w:rsid w:val="00FD18C4"/>
    <w:rsid w:val="00FD18E0"/>
    <w:rsid w:val="00FD1957"/>
    <w:rsid w:val="00FD1BAC"/>
    <w:rsid w:val="00FD1CB7"/>
    <w:rsid w:val="00FD1D0E"/>
    <w:rsid w:val="00FD2585"/>
    <w:rsid w:val="00FD29AD"/>
    <w:rsid w:val="00FD39B0"/>
    <w:rsid w:val="00FD3F3C"/>
    <w:rsid w:val="00FD491B"/>
    <w:rsid w:val="00FD5FAE"/>
    <w:rsid w:val="00FD6743"/>
    <w:rsid w:val="00FD686A"/>
    <w:rsid w:val="00FD6B23"/>
    <w:rsid w:val="00FD6D68"/>
    <w:rsid w:val="00FD7320"/>
    <w:rsid w:val="00FD73B0"/>
    <w:rsid w:val="00FD778E"/>
    <w:rsid w:val="00FD7B43"/>
    <w:rsid w:val="00FD7CEA"/>
    <w:rsid w:val="00FD7DAF"/>
    <w:rsid w:val="00FE1A8B"/>
    <w:rsid w:val="00FE1CA9"/>
    <w:rsid w:val="00FE2567"/>
    <w:rsid w:val="00FE2A96"/>
    <w:rsid w:val="00FE31CC"/>
    <w:rsid w:val="00FE31E8"/>
    <w:rsid w:val="00FE37F5"/>
    <w:rsid w:val="00FE3D98"/>
    <w:rsid w:val="00FE3E0C"/>
    <w:rsid w:val="00FE452A"/>
    <w:rsid w:val="00FE4A46"/>
    <w:rsid w:val="00FE5302"/>
    <w:rsid w:val="00FE61F5"/>
    <w:rsid w:val="00FE6A1F"/>
    <w:rsid w:val="00FE716E"/>
    <w:rsid w:val="00FE79EF"/>
    <w:rsid w:val="00FE7BEE"/>
    <w:rsid w:val="00FF0542"/>
    <w:rsid w:val="00FF0A28"/>
    <w:rsid w:val="00FF0A62"/>
    <w:rsid w:val="00FF1412"/>
    <w:rsid w:val="00FF1569"/>
    <w:rsid w:val="00FF1763"/>
    <w:rsid w:val="00FF18A7"/>
    <w:rsid w:val="00FF2823"/>
    <w:rsid w:val="00FF2BE4"/>
    <w:rsid w:val="00FF32B4"/>
    <w:rsid w:val="00FF3A75"/>
    <w:rsid w:val="00FF4939"/>
    <w:rsid w:val="00FF5996"/>
    <w:rsid w:val="00FF6111"/>
    <w:rsid w:val="00FF70E5"/>
    <w:rsid w:val="00FF74B3"/>
    <w:rsid w:val="00FF7AB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footer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Normal (Web)" w:locked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23"/>
    <w:pPr>
      <w:autoSpaceDE w:val="0"/>
      <w:autoSpaceDN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B2FE3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0A23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430A23"/>
    <w:pPr>
      <w:jc w:val="both"/>
    </w:pPr>
    <w:rPr>
      <w:rFonts w:ascii="BalticaCTT" w:hAnsi="BalticaCTT"/>
    </w:rPr>
  </w:style>
  <w:style w:type="character" w:customStyle="1" w:styleId="a6">
    <w:name w:val="Основной текст Знак"/>
    <w:link w:val="a5"/>
    <w:locked/>
    <w:rsid w:val="00430A23"/>
    <w:rPr>
      <w:rFonts w:ascii="BalticaCTT" w:hAnsi="BalticaCTT" w:cs="Times New Roman"/>
      <w:lang w:eastAsia="ru-RU"/>
    </w:rPr>
  </w:style>
  <w:style w:type="paragraph" w:customStyle="1" w:styleId="3">
    <w:name w:val="заголовок 3"/>
    <w:basedOn w:val="a"/>
    <w:next w:val="a7"/>
    <w:rsid w:val="00430A23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7">
    <w:name w:val="Обычный текст с отступом"/>
    <w:basedOn w:val="a"/>
    <w:rsid w:val="00430A23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"/>
    <w:rsid w:val="00430A23"/>
    <w:pPr>
      <w:suppressAutoHyphens/>
      <w:autoSpaceDN/>
      <w:ind w:left="708"/>
    </w:pPr>
    <w:rPr>
      <w:lang w:eastAsia="ar-SA"/>
    </w:rPr>
  </w:style>
  <w:style w:type="character" w:styleId="a8">
    <w:name w:val="annotation reference"/>
    <w:uiPriority w:val="99"/>
    <w:semiHidden/>
    <w:rsid w:val="00430A2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0A23"/>
  </w:style>
  <w:style w:type="character" w:customStyle="1" w:styleId="aa">
    <w:name w:val="Текст примечания Знак"/>
    <w:link w:val="a9"/>
    <w:uiPriority w:val="99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выноски Знак"/>
    <w:link w:val="a3"/>
    <w:semiHidden/>
    <w:locked/>
    <w:rsid w:val="00430A23"/>
    <w:rPr>
      <w:rFonts w:ascii="Tahoma" w:hAnsi="Tahoma" w:cs="Tahoma"/>
      <w:sz w:val="16"/>
      <w:szCs w:val="16"/>
      <w:lang w:val="en-US" w:eastAsia="ru-RU"/>
    </w:rPr>
  </w:style>
  <w:style w:type="paragraph" w:styleId="ab">
    <w:name w:val="Body Text Indent"/>
    <w:basedOn w:val="a"/>
    <w:link w:val="ac"/>
    <w:semiHidden/>
    <w:rsid w:val="00430A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430A23"/>
    <w:rPr>
      <w:rFonts w:cs="Times New Roman"/>
      <w:sz w:val="16"/>
      <w:szCs w:val="16"/>
    </w:rPr>
  </w:style>
  <w:style w:type="character" w:customStyle="1" w:styleId="FootnoteCharacters">
    <w:name w:val="Footnote Characters"/>
    <w:rsid w:val="00430A23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430A23"/>
    <w:pPr>
      <w:suppressAutoHyphens/>
      <w:autoSpaceDN/>
    </w:pPr>
    <w:rPr>
      <w:lang w:eastAsia="ar-SA"/>
    </w:rPr>
  </w:style>
  <w:style w:type="character" w:customStyle="1" w:styleId="ae">
    <w:name w:val="Текст сноски Знак"/>
    <w:link w:val="ad"/>
    <w:locked/>
    <w:rsid w:val="00430A2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f">
    <w:name w:val="Hyperlink"/>
    <w:rsid w:val="000050A4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0050A4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"/>
    <w:next w:val="a"/>
    <w:rsid w:val="005223F0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5223F0"/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223F0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5223F0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customStyle="1" w:styleId="4">
    <w:name w:val="заголовок 4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"/>
    <w:rsid w:val="009B2FE3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"/>
    <w:rsid w:val="009B2FE3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0">
    <w:name w:val="Normal (Web)"/>
    <w:basedOn w:val="a"/>
    <w:rsid w:val="009B2FE3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"/>
    <w:link w:val="HTML0"/>
    <w:rsid w:val="009B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9B2FE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0">
    <w:name w:val="Заголовок 1 Знак"/>
    <w:link w:val="1"/>
    <w:locked/>
    <w:rsid w:val="009B2FE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customStyle="1" w:styleId="16">
    <w:name w:val="Стиль1"/>
    <w:rsid w:val="009B2FE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customStyle="1" w:styleId="af1">
    <w:name w:val="Нормальный"/>
    <w:rsid w:val="009B2FE3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aaieiaie2">
    <w:name w:val="caaieiaie 2"/>
    <w:basedOn w:val="a"/>
    <w:next w:val="a"/>
    <w:rsid w:val="009B2FE3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2">
    <w:name w:val="annotation subject"/>
    <w:basedOn w:val="a9"/>
    <w:next w:val="a9"/>
    <w:link w:val="af3"/>
    <w:semiHidden/>
    <w:rsid w:val="00A839F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A839F7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EA6CA2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EA6CA2"/>
    <w:rPr>
      <w:rFonts w:ascii="Courier New" w:hAnsi="Courier New" w:cs="Courier New"/>
    </w:rPr>
  </w:style>
  <w:style w:type="paragraph" w:customStyle="1" w:styleId="txt">
    <w:name w:val="txt"/>
    <w:basedOn w:val="a"/>
    <w:rsid w:val="00EA6CA2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4">
    <w:name w:val="footnote reference"/>
    <w:rsid w:val="007E7983"/>
    <w:rPr>
      <w:vertAlign w:val="superscript"/>
    </w:rPr>
  </w:style>
  <w:style w:type="paragraph" w:styleId="af5">
    <w:name w:val="List Paragraph"/>
    <w:basedOn w:val="a"/>
    <w:uiPriority w:val="34"/>
    <w:qFormat/>
    <w:rsid w:val="001B3F3F"/>
    <w:pPr>
      <w:ind w:left="708"/>
    </w:pPr>
  </w:style>
  <w:style w:type="paragraph" w:styleId="af6">
    <w:name w:val="header"/>
    <w:basedOn w:val="a"/>
    <w:link w:val="af7"/>
    <w:rsid w:val="00F345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345F3"/>
    <w:rPr>
      <w:rFonts w:ascii="Times New Roman" w:hAnsi="Times New Roman"/>
      <w:lang w:val="en-US"/>
    </w:rPr>
  </w:style>
  <w:style w:type="paragraph" w:styleId="af8">
    <w:name w:val="footer"/>
    <w:basedOn w:val="a"/>
    <w:link w:val="af9"/>
    <w:uiPriority w:val="99"/>
    <w:rsid w:val="00F345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345F3"/>
    <w:rPr>
      <w:rFonts w:ascii="Times New Roman" w:hAnsi="Times New Roman"/>
      <w:lang w:val="en-US"/>
    </w:rPr>
  </w:style>
  <w:style w:type="paragraph" w:styleId="afa">
    <w:name w:val="Revision"/>
    <w:hidden/>
    <w:uiPriority w:val="99"/>
    <w:semiHidden/>
    <w:rsid w:val="00151B7E"/>
    <w:rPr>
      <w:rFonts w:ascii="Times New Roman" w:hAnsi="Times New Roman"/>
      <w:lang w:val="en-US"/>
    </w:rPr>
  </w:style>
  <w:style w:type="paragraph" w:customStyle="1" w:styleId="Default">
    <w:name w:val="Default"/>
    <w:rsid w:val="00275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b">
    <w:name w:val="Table Grid"/>
    <w:basedOn w:val="a1"/>
    <w:locked/>
    <w:rsid w:val="00E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rsid w:val="00851A72"/>
  </w:style>
  <w:style w:type="character" w:customStyle="1" w:styleId="afd">
    <w:name w:val="Текст концевой сноски Знак"/>
    <w:link w:val="afc"/>
    <w:rsid w:val="00851A72"/>
    <w:rPr>
      <w:rFonts w:ascii="Times New Roman" w:hAnsi="Times New Roman"/>
      <w:lang w:val="en-US"/>
    </w:rPr>
  </w:style>
  <w:style w:type="character" w:styleId="afe">
    <w:name w:val="endnote reference"/>
    <w:rsid w:val="00851A72"/>
    <w:rPr>
      <w:vertAlign w:val="superscript"/>
    </w:rPr>
  </w:style>
  <w:style w:type="character" w:customStyle="1" w:styleId="aff">
    <w:name w:val="Основной текст_"/>
    <w:link w:val="30"/>
    <w:rsid w:val="00BB636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f"/>
    <w:rsid w:val="00BB6361"/>
    <w:pPr>
      <w:widowControl w:val="0"/>
      <w:shd w:val="clear" w:color="auto" w:fill="FFFFFF"/>
      <w:autoSpaceDE/>
      <w:autoSpaceDN/>
      <w:spacing w:after="240" w:line="269" w:lineRule="exact"/>
    </w:pPr>
    <w:rPr>
      <w:rFonts w:ascii="Calibri" w:hAnsi="Calibri"/>
      <w:sz w:val="21"/>
      <w:szCs w:val="21"/>
    </w:rPr>
  </w:style>
  <w:style w:type="paragraph" w:customStyle="1" w:styleId="ConsPlusNormal">
    <w:name w:val="ConsPlusNormal"/>
    <w:rsid w:val="00003555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f0">
    <w:name w:val="Plain Text"/>
    <w:basedOn w:val="a"/>
    <w:link w:val="aff1"/>
    <w:uiPriority w:val="99"/>
    <w:unhideWhenUsed/>
    <w:rsid w:val="00986E1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1">
    <w:name w:val="Текст Знак"/>
    <w:link w:val="aff0"/>
    <w:uiPriority w:val="99"/>
    <w:rsid w:val="00986E1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">
    <w:name w:val="2"/>
    <w:basedOn w:val="a0"/>
    <w:rsid w:val="00A2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footer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Normal (Web)" w:locked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23"/>
    <w:pPr>
      <w:autoSpaceDE w:val="0"/>
      <w:autoSpaceDN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B2FE3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0A23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430A23"/>
    <w:pPr>
      <w:jc w:val="both"/>
    </w:pPr>
    <w:rPr>
      <w:rFonts w:ascii="BalticaCTT" w:hAnsi="BalticaCTT"/>
    </w:rPr>
  </w:style>
  <w:style w:type="character" w:customStyle="1" w:styleId="a6">
    <w:name w:val="Основной текст Знак"/>
    <w:link w:val="a5"/>
    <w:locked/>
    <w:rsid w:val="00430A23"/>
    <w:rPr>
      <w:rFonts w:ascii="BalticaCTT" w:hAnsi="BalticaCTT" w:cs="Times New Roman"/>
      <w:lang w:eastAsia="ru-RU"/>
    </w:rPr>
  </w:style>
  <w:style w:type="paragraph" w:customStyle="1" w:styleId="3">
    <w:name w:val="заголовок 3"/>
    <w:basedOn w:val="a"/>
    <w:next w:val="a7"/>
    <w:rsid w:val="00430A23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7">
    <w:name w:val="Обычный текст с отступом"/>
    <w:basedOn w:val="a"/>
    <w:rsid w:val="00430A23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"/>
    <w:rsid w:val="00430A23"/>
    <w:pPr>
      <w:suppressAutoHyphens/>
      <w:autoSpaceDN/>
      <w:ind w:left="708"/>
    </w:pPr>
    <w:rPr>
      <w:lang w:eastAsia="ar-SA"/>
    </w:rPr>
  </w:style>
  <w:style w:type="character" w:styleId="a8">
    <w:name w:val="annotation reference"/>
    <w:uiPriority w:val="99"/>
    <w:semiHidden/>
    <w:rsid w:val="00430A2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0A23"/>
  </w:style>
  <w:style w:type="character" w:customStyle="1" w:styleId="aa">
    <w:name w:val="Текст примечания Знак"/>
    <w:link w:val="a9"/>
    <w:uiPriority w:val="99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выноски Знак"/>
    <w:link w:val="a3"/>
    <w:semiHidden/>
    <w:locked/>
    <w:rsid w:val="00430A23"/>
    <w:rPr>
      <w:rFonts w:ascii="Tahoma" w:hAnsi="Tahoma" w:cs="Tahoma"/>
      <w:sz w:val="16"/>
      <w:szCs w:val="16"/>
      <w:lang w:val="en-US" w:eastAsia="ru-RU"/>
    </w:rPr>
  </w:style>
  <w:style w:type="paragraph" w:styleId="ab">
    <w:name w:val="Body Text Indent"/>
    <w:basedOn w:val="a"/>
    <w:link w:val="ac"/>
    <w:semiHidden/>
    <w:rsid w:val="00430A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430A23"/>
    <w:rPr>
      <w:rFonts w:cs="Times New Roman"/>
      <w:sz w:val="16"/>
      <w:szCs w:val="16"/>
    </w:rPr>
  </w:style>
  <w:style w:type="character" w:customStyle="1" w:styleId="FootnoteCharacters">
    <w:name w:val="Footnote Characters"/>
    <w:rsid w:val="00430A23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430A23"/>
    <w:pPr>
      <w:suppressAutoHyphens/>
      <w:autoSpaceDN/>
    </w:pPr>
    <w:rPr>
      <w:lang w:eastAsia="ar-SA"/>
    </w:rPr>
  </w:style>
  <w:style w:type="character" w:customStyle="1" w:styleId="ae">
    <w:name w:val="Текст сноски Знак"/>
    <w:link w:val="ad"/>
    <w:locked/>
    <w:rsid w:val="00430A2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f">
    <w:name w:val="Hyperlink"/>
    <w:rsid w:val="000050A4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0050A4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"/>
    <w:next w:val="a"/>
    <w:rsid w:val="005223F0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5223F0"/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223F0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5223F0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customStyle="1" w:styleId="4">
    <w:name w:val="заголовок 4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"/>
    <w:rsid w:val="009B2FE3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"/>
    <w:rsid w:val="009B2FE3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0">
    <w:name w:val="Normal (Web)"/>
    <w:basedOn w:val="a"/>
    <w:rsid w:val="009B2FE3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"/>
    <w:link w:val="HTML0"/>
    <w:rsid w:val="009B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9B2FE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0">
    <w:name w:val="Заголовок 1 Знак"/>
    <w:link w:val="1"/>
    <w:locked/>
    <w:rsid w:val="009B2FE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customStyle="1" w:styleId="16">
    <w:name w:val="Стиль1"/>
    <w:rsid w:val="009B2FE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customStyle="1" w:styleId="af1">
    <w:name w:val="Нормальный"/>
    <w:rsid w:val="009B2FE3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aaieiaie2">
    <w:name w:val="caaieiaie 2"/>
    <w:basedOn w:val="a"/>
    <w:next w:val="a"/>
    <w:rsid w:val="009B2FE3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2">
    <w:name w:val="annotation subject"/>
    <w:basedOn w:val="a9"/>
    <w:next w:val="a9"/>
    <w:link w:val="af3"/>
    <w:semiHidden/>
    <w:rsid w:val="00A839F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A839F7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EA6CA2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EA6CA2"/>
    <w:rPr>
      <w:rFonts w:ascii="Courier New" w:hAnsi="Courier New" w:cs="Courier New"/>
    </w:rPr>
  </w:style>
  <w:style w:type="paragraph" w:customStyle="1" w:styleId="txt">
    <w:name w:val="txt"/>
    <w:basedOn w:val="a"/>
    <w:rsid w:val="00EA6CA2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4">
    <w:name w:val="footnote reference"/>
    <w:rsid w:val="007E7983"/>
    <w:rPr>
      <w:vertAlign w:val="superscript"/>
    </w:rPr>
  </w:style>
  <w:style w:type="paragraph" w:styleId="af5">
    <w:name w:val="List Paragraph"/>
    <w:basedOn w:val="a"/>
    <w:uiPriority w:val="34"/>
    <w:qFormat/>
    <w:rsid w:val="001B3F3F"/>
    <w:pPr>
      <w:ind w:left="708"/>
    </w:pPr>
  </w:style>
  <w:style w:type="paragraph" w:styleId="af6">
    <w:name w:val="header"/>
    <w:basedOn w:val="a"/>
    <w:link w:val="af7"/>
    <w:rsid w:val="00F345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345F3"/>
    <w:rPr>
      <w:rFonts w:ascii="Times New Roman" w:hAnsi="Times New Roman"/>
      <w:lang w:val="en-US"/>
    </w:rPr>
  </w:style>
  <w:style w:type="paragraph" w:styleId="af8">
    <w:name w:val="footer"/>
    <w:basedOn w:val="a"/>
    <w:link w:val="af9"/>
    <w:uiPriority w:val="99"/>
    <w:rsid w:val="00F345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345F3"/>
    <w:rPr>
      <w:rFonts w:ascii="Times New Roman" w:hAnsi="Times New Roman"/>
      <w:lang w:val="en-US"/>
    </w:rPr>
  </w:style>
  <w:style w:type="paragraph" w:styleId="afa">
    <w:name w:val="Revision"/>
    <w:hidden/>
    <w:uiPriority w:val="99"/>
    <w:semiHidden/>
    <w:rsid w:val="00151B7E"/>
    <w:rPr>
      <w:rFonts w:ascii="Times New Roman" w:hAnsi="Times New Roman"/>
      <w:lang w:val="en-US"/>
    </w:rPr>
  </w:style>
  <w:style w:type="paragraph" w:customStyle="1" w:styleId="Default">
    <w:name w:val="Default"/>
    <w:rsid w:val="00275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b">
    <w:name w:val="Table Grid"/>
    <w:basedOn w:val="a1"/>
    <w:locked/>
    <w:rsid w:val="00E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rsid w:val="00851A72"/>
  </w:style>
  <w:style w:type="character" w:customStyle="1" w:styleId="afd">
    <w:name w:val="Текст концевой сноски Знак"/>
    <w:link w:val="afc"/>
    <w:rsid w:val="00851A72"/>
    <w:rPr>
      <w:rFonts w:ascii="Times New Roman" w:hAnsi="Times New Roman"/>
      <w:lang w:val="en-US"/>
    </w:rPr>
  </w:style>
  <w:style w:type="character" w:styleId="afe">
    <w:name w:val="endnote reference"/>
    <w:rsid w:val="00851A72"/>
    <w:rPr>
      <w:vertAlign w:val="superscript"/>
    </w:rPr>
  </w:style>
  <w:style w:type="character" w:customStyle="1" w:styleId="aff">
    <w:name w:val="Основной текст_"/>
    <w:link w:val="30"/>
    <w:rsid w:val="00BB636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f"/>
    <w:rsid w:val="00BB6361"/>
    <w:pPr>
      <w:widowControl w:val="0"/>
      <w:shd w:val="clear" w:color="auto" w:fill="FFFFFF"/>
      <w:autoSpaceDE/>
      <w:autoSpaceDN/>
      <w:spacing w:after="240" w:line="269" w:lineRule="exact"/>
    </w:pPr>
    <w:rPr>
      <w:rFonts w:ascii="Calibri" w:hAnsi="Calibri"/>
      <w:sz w:val="21"/>
      <w:szCs w:val="21"/>
    </w:rPr>
  </w:style>
  <w:style w:type="paragraph" w:customStyle="1" w:styleId="ConsPlusNormal">
    <w:name w:val="ConsPlusNormal"/>
    <w:rsid w:val="00003555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f0">
    <w:name w:val="Plain Text"/>
    <w:basedOn w:val="a"/>
    <w:link w:val="aff1"/>
    <w:uiPriority w:val="99"/>
    <w:unhideWhenUsed/>
    <w:rsid w:val="00986E1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1">
    <w:name w:val="Текст Знак"/>
    <w:link w:val="aff0"/>
    <w:uiPriority w:val="99"/>
    <w:rsid w:val="00986E1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">
    <w:name w:val="2"/>
    <w:basedOn w:val="a0"/>
    <w:rsid w:val="00A2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hyperlink" Target="http://api.rtsboard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prts.ru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yperlink" Target="http://www.nprts.ru" TargetMode="Externa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http://www.nprts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://www.nprts.r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hyperlink" Target="http://www.nprts.ru" TargetMode="External"/><Relationship Id="rId28" Type="http://schemas.openxmlformats.org/officeDocument/2006/relationships/hyperlink" Target="http://www.nprts.ru" TargetMode="Externa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yperlink" Target="http://www.nprts.ru" TargetMode="External"/><Relationship Id="rId27" Type="http://schemas.openxmlformats.org/officeDocument/2006/relationships/hyperlink" Target="https://edo.nprts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5E32-55E7-4299-927F-9710A0BCB1B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30B82A8-34B9-4CA3-98D6-FF3E0EF1C55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F3EF59F-5954-4719-A3E9-ED736213596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31DD932-7E33-4428-AD54-7DFD29374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C7B1F-5274-4762-89D5-95F89434C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B9BAC-51FF-45C0-AD96-BE6DAED17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DA2647-A3D1-42A6-9F8E-E73D0BC7A3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94CBBC-C764-4743-936A-3B69E92A37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34FF997-5A54-4426-A011-76AF7DC39E4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C8FDE34-4DE6-4291-8984-D1607B484F6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6398C64-056D-4B33-8739-7A87FFFB88A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766F94E-CEF5-4154-B3B4-925FCDB1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39</Pages>
  <Words>16595</Words>
  <Characters>94594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110968</CharactersWithSpaces>
  <SharedDoc>false</SharedDoc>
  <HLinks>
    <vt:vector size="48" baseType="variant"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https://edo.nprts.ru/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Ксюша</dc:creator>
  <cp:lastModifiedBy>Алимов Антон Юрьевич</cp:lastModifiedBy>
  <cp:revision>3</cp:revision>
  <cp:lastPrinted>2019-02-06T09:36:00Z</cp:lastPrinted>
  <dcterms:created xsi:type="dcterms:W3CDTF">2019-03-11T08:44:00Z</dcterms:created>
  <dcterms:modified xsi:type="dcterms:W3CDTF">2019-03-11T11:50:00Z</dcterms:modified>
</cp:coreProperties>
</file>